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Об установлении требований к одежде обучающихся</w:t>
      </w:r>
    </w:p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</w:p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 28 марта 2013 года N ДЛ-65/08</w:t>
      </w:r>
    </w:p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sz w:val="24"/>
          <w:szCs w:val="24"/>
          <w:lang w:eastAsia="ru-RU"/>
        </w:rPr>
        <w:t>Об установлении требований к одежде обучающихся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в связи с участившимися вопросами по регламентации требований к школьной одежде обучающихся, а также вступлением в силу с 1 сентября 2013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hyperlink r:id="rId5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</w:t>
        </w:r>
        <w:proofErr w:type="spellEnd"/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 xml:space="preserve"> закона от 29 декабря 2012 года N 273-ФЗ "Об образовании в Российской Федерации"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 (далее - </w:t>
      </w:r>
      <w:hyperlink r:id="rId6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), согласно которому установление требований к одежде обучающихся отнесено к компетенции образовательной организации, если иное не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установлено</w:t>
      </w:r>
      <w:hyperlink r:id="rId7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  <w:proofErr w:type="spellEnd"/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 или законодательством субъекта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(</w:t>
      </w:r>
      <w:hyperlink r:id="rId8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пункт 18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часть 3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статья 28 Закона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), направляет для использования 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 (далее - Модельный акт).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Одновременно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информирует, что опыт введения единых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к одежде обучающихся имеется во многих общеобразовательных учреждениях республик Карелия, Татарстан, Ставропольском крае, Белгородской, Ленинградской, Московской, Омской, Оренбургской, Пензенской, Ростовской, Саратовской, Ульяновской, Ярославской областях и других субъектах Российской Федерации.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>Так, постановлением правительства Ставропольского края от 31 октября 2012 года N 422-п утверждены "Основные требования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азований Ставропольского края".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одежды, так и для организаций, осуществляющих ее производство (республики Башкортостан, Татарстан, Чувашская Республика, Амурская, Брянская, Орен</w:t>
      </w:r>
      <w:r>
        <w:rPr>
          <w:rFonts w:ascii="Times New Roman" w:hAnsi="Times New Roman" w:cs="Times New Roman"/>
          <w:sz w:val="24"/>
          <w:szCs w:val="24"/>
          <w:lang w:eastAsia="ru-RU"/>
        </w:rPr>
        <w:t>бургская, Сахалинская области).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подходы, по мнению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России, способствуют выполнению органами государственной власти субъектов Российской Федерации требований </w:t>
      </w:r>
      <w:hyperlink r:id="rId11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 Указа Президента Российской Федерации от 5 мая 1993* года N 431 "О мерах по социальной поддержке многодетных семей"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 (в 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редакции </w:t>
      </w:r>
      <w:hyperlink r:id="rId12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Указа Президента Российской Федерации от 25 февраля 2003 года N 250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) в части установления органами государственной власти субъектов Российской Федерации бесплатного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обеспечения одеждой для посещения школьных занятий, а также спортивной формой на весь период обучения детей из многодетных семей в общеобразовательных учрежде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ниях.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просит обратить внимание, что по вопросам совершенствования федерального государственного санитарно-эпидемиологического надзора за пребыванием детей в общеобразовательных учреждениях, в том числе и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части установления порядка ношения школьной одежды, элементов детской одежды, ношения детьми и подростками головного убора в помещении направлено </w:t>
      </w:r>
      <w:hyperlink r:id="rId13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 xml:space="preserve"> от 9 ноября 2012 года N 01/12662-12-23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 (прилагается).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России рекомендует:</w:t>
      </w:r>
    </w:p>
    <w:p w:rsidR="00463DA9" w:rsidRDefault="00463DA9" w:rsidP="00463DA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нормативный правовой акт, устанавливающий требования к одежде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общего образования;</w:t>
      </w:r>
    </w:p>
    <w:p w:rsidR="00463DA9" w:rsidRDefault="00463DA9" w:rsidP="00463DA9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с руководителями образовательных учреждений, родителями, обучающимися и педагогической общественностью по вопросу введения 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ребований к одежде обучающихся.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О решениях, принятых в регионе по установлению требований к одежде обучающихся по образовательным программам начального общего, основного общего и среднего общего образования,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просит проинформировать в рамках предоставления ежегодной информации о готовности образовательных организац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ий к новому учебному году.</w:t>
      </w:r>
    </w:p>
    <w:p w:rsidR="00463DA9" w:rsidRPr="00463DA9" w:rsidRDefault="00463DA9" w:rsidP="00463DA9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Д.В.Ливанов</w:t>
      </w:r>
    </w:p>
    <w:p w:rsid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b/>
          <w:sz w:val="24"/>
          <w:szCs w:val="24"/>
          <w:lang w:eastAsia="ru-RU"/>
        </w:rPr>
        <w:t>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</w:p>
    <w:p w:rsidR="00463DA9" w:rsidRPr="00463DA9" w:rsidRDefault="00463DA9" w:rsidP="00463DA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В связи с вступлением в силу с 1 сентября 2013 года </w:t>
      </w:r>
      <w:hyperlink r:id="rId14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 (далее - </w:t>
      </w:r>
      <w:hyperlink r:id="rId15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), согласно которому установление требований к одежде обучающихся отнесено к 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компетенции образовательной организации, если иное не установлено </w:t>
      </w:r>
      <w:hyperlink r:id="rId16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 или законодательством субъекта Российской Федерации (</w:t>
      </w:r>
      <w:hyperlink r:id="rId17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статья 28 Закона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), утвердить нормативный правовой акт субъекта Российской Федерации об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к одежде обучающихся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общего образования.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Единые требования к одежде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и среднего общего образования (далее - одежда обучающихс</w:t>
      </w:r>
      <w:r>
        <w:rPr>
          <w:rFonts w:ascii="Times New Roman" w:hAnsi="Times New Roman" w:cs="Times New Roman"/>
          <w:sz w:val="24"/>
          <w:szCs w:val="24"/>
          <w:lang w:eastAsia="ru-RU"/>
        </w:rPr>
        <w:t>я) вводятся с целью:</w:t>
      </w:r>
    </w:p>
    <w:p w:rsidR="00463DA9" w:rsidRDefault="00463DA9" w:rsidP="00463DA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удобной и эстетичной одеждой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повседневной школьной жизни;</w:t>
      </w:r>
    </w:p>
    <w:p w:rsidR="00463DA9" w:rsidRDefault="00463DA9" w:rsidP="00463DA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устранения признаков социального, имущественного и религиозно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различия между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63DA9" w:rsidRDefault="00463DA9" w:rsidP="00463DA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предупреждения возникновения у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психологического дискомфорта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перед сверстниками;</w:t>
      </w:r>
    </w:p>
    <w:p w:rsidR="00463DA9" w:rsidRPr="00463DA9" w:rsidRDefault="00463DA9" w:rsidP="00463DA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укрепления общего имиджа образовательной организации, 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 школьной идентичности.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2. Требования к одежде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и обязательность ее ношения устанавливается локальным нормативным 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463DA9" w:rsidRPr="00463DA9" w:rsidRDefault="00463DA9" w:rsidP="00463DA9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3. Общий вид одежды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>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:rsidR="00463DA9" w:rsidRDefault="00463DA9" w:rsidP="00463DA9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4. Общеобразовательные организации вправе устанавливать следующи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виды одежды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63DA9" w:rsidRDefault="00463DA9" w:rsidP="00463DA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повседневная одежда;</w:t>
      </w:r>
    </w:p>
    <w:p w:rsidR="00463DA9" w:rsidRDefault="00463DA9" w:rsidP="00463DA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парадная одежда;</w:t>
      </w:r>
    </w:p>
    <w:p w:rsidR="00463DA9" w:rsidRDefault="00463DA9" w:rsidP="00463DA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спортивная одежда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Парадная одежда используется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в дни проведения праздников и торжественных линеек.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>Для мальчиков и юношей парадная школьная одежда состоит из повседневной школьной одежды, дополненной светлой сорочкой 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 праздничным аксессуаром.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 дополненной светлой блузк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или праздничным аксессуаром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Спортивная одежда используется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физической культурой и спортом.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5. 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"http://docs.cntd.ru/document/901859454" </w:instrTex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463DA9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СанПиН</w:t>
      </w:r>
      <w:proofErr w:type="spellEnd"/>
      <w:r w:rsidRPr="00463DA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2.4.7/1.1.1286-03"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t>, утвержденным </w:t>
      </w:r>
      <w:hyperlink r:id="rId18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17 апреля 2003 года N 51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 (зарегистрировано Минюстом России 5 мая 2003 года,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N 4499).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6. Одежда обучающихся должна соответствовать погоде и месту проведения учебных занятий, температурному режиму в помещении.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7.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:rsidR="00463DA9" w:rsidRP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463DA9" w:rsidRDefault="00463DA9" w:rsidP="00463D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9.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</w:t>
      </w:r>
      <w:hyperlink r:id="rId19" w:history="1">
        <w:r w:rsidRPr="00463D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ст.26 Закона</w:t>
        </w:r>
      </w:hyperlink>
      <w:r w:rsidRPr="00463DA9">
        <w:rPr>
          <w:rFonts w:ascii="Times New Roman" w:hAnsi="Times New Roman" w:cs="Times New Roman"/>
          <w:sz w:val="24"/>
          <w:szCs w:val="24"/>
          <w:lang w:eastAsia="ru-RU"/>
        </w:rPr>
        <w:t>), учитывать материальные затраты малообеспеченных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многодетных семей.</w:t>
      </w:r>
    </w:p>
    <w:p w:rsidR="00463DA9" w:rsidRPr="00463DA9" w:rsidRDefault="00463DA9" w:rsidP="00463DA9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3DA9">
        <w:rPr>
          <w:rFonts w:ascii="Times New Roman" w:hAnsi="Times New Roman" w:cs="Times New Roman"/>
          <w:sz w:val="24"/>
          <w:szCs w:val="24"/>
          <w:lang w:eastAsia="ru-RU"/>
        </w:rPr>
        <w:t>Электронный текст документа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официальный сайт </w:t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3DA9">
        <w:rPr>
          <w:rFonts w:ascii="Times New Roman" w:hAnsi="Times New Roman" w:cs="Times New Roman"/>
          <w:sz w:val="24"/>
          <w:szCs w:val="24"/>
          <w:lang w:eastAsia="ru-RU"/>
        </w:rPr>
        <w:t>www.mon.gov.ru</w:t>
      </w:r>
      <w:proofErr w:type="spellEnd"/>
      <w:r w:rsidRPr="00463DA9">
        <w:rPr>
          <w:rFonts w:ascii="Times New Roman" w:hAnsi="Times New Roman" w:cs="Times New Roman"/>
          <w:sz w:val="24"/>
          <w:szCs w:val="24"/>
          <w:lang w:eastAsia="ru-RU"/>
        </w:rPr>
        <w:t xml:space="preserve"> (сканер-копия)</w:t>
      </w:r>
      <w:r w:rsidRPr="00463DA9">
        <w:rPr>
          <w:rFonts w:ascii="Times New Roman" w:hAnsi="Times New Roman" w:cs="Times New Roman"/>
          <w:sz w:val="24"/>
          <w:szCs w:val="24"/>
          <w:lang w:eastAsia="ru-RU"/>
        </w:rPr>
        <w:br/>
        <w:t>по состоянию на 05.04.2013</w:t>
      </w:r>
    </w:p>
    <w:p w:rsidR="007501B7" w:rsidRPr="00463DA9" w:rsidRDefault="007501B7" w:rsidP="00463DA9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501B7" w:rsidRPr="00463DA9" w:rsidSect="0075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B05"/>
    <w:multiLevelType w:val="hybridMultilevel"/>
    <w:tmpl w:val="D9C05406"/>
    <w:lvl w:ilvl="0" w:tplc="AB6862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6431A"/>
    <w:multiLevelType w:val="hybridMultilevel"/>
    <w:tmpl w:val="DFA2E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786D23"/>
    <w:multiLevelType w:val="hybridMultilevel"/>
    <w:tmpl w:val="71286414"/>
    <w:lvl w:ilvl="0" w:tplc="E6DC0A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5B53BE"/>
    <w:multiLevelType w:val="hybridMultilevel"/>
    <w:tmpl w:val="CE6A3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2C32EA"/>
    <w:multiLevelType w:val="hybridMultilevel"/>
    <w:tmpl w:val="F790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A9"/>
    <w:rsid w:val="000231A3"/>
    <w:rsid w:val="0002550F"/>
    <w:rsid w:val="00027A50"/>
    <w:rsid w:val="00030525"/>
    <w:rsid w:val="00043AF0"/>
    <w:rsid w:val="00052E93"/>
    <w:rsid w:val="0005684C"/>
    <w:rsid w:val="00065F25"/>
    <w:rsid w:val="000707FC"/>
    <w:rsid w:val="000813E7"/>
    <w:rsid w:val="00082760"/>
    <w:rsid w:val="00083686"/>
    <w:rsid w:val="00084E40"/>
    <w:rsid w:val="00084EC3"/>
    <w:rsid w:val="0009381C"/>
    <w:rsid w:val="000964F4"/>
    <w:rsid w:val="000A17B6"/>
    <w:rsid w:val="000A47F4"/>
    <w:rsid w:val="000A5CF4"/>
    <w:rsid w:val="000B3A78"/>
    <w:rsid w:val="000B645C"/>
    <w:rsid w:val="000C3C14"/>
    <w:rsid w:val="000F4378"/>
    <w:rsid w:val="00100418"/>
    <w:rsid w:val="00100EE2"/>
    <w:rsid w:val="0010283D"/>
    <w:rsid w:val="00104A4B"/>
    <w:rsid w:val="0012390C"/>
    <w:rsid w:val="001247B4"/>
    <w:rsid w:val="0013421E"/>
    <w:rsid w:val="00144430"/>
    <w:rsid w:val="00144DE5"/>
    <w:rsid w:val="001507DA"/>
    <w:rsid w:val="0015452D"/>
    <w:rsid w:val="00156227"/>
    <w:rsid w:val="001605F7"/>
    <w:rsid w:val="00195749"/>
    <w:rsid w:val="00197C4F"/>
    <w:rsid w:val="00197E75"/>
    <w:rsid w:val="001B5CF8"/>
    <w:rsid w:val="001B7038"/>
    <w:rsid w:val="001C4F42"/>
    <w:rsid w:val="001D0E4A"/>
    <w:rsid w:val="001D3FD8"/>
    <w:rsid w:val="001E2E99"/>
    <w:rsid w:val="001F7202"/>
    <w:rsid w:val="002038AF"/>
    <w:rsid w:val="0020425E"/>
    <w:rsid w:val="0021175E"/>
    <w:rsid w:val="0022462B"/>
    <w:rsid w:val="00240FE7"/>
    <w:rsid w:val="0024701D"/>
    <w:rsid w:val="00252846"/>
    <w:rsid w:val="00255908"/>
    <w:rsid w:val="0026307B"/>
    <w:rsid w:val="00267340"/>
    <w:rsid w:val="00271C8D"/>
    <w:rsid w:val="0027794F"/>
    <w:rsid w:val="00291152"/>
    <w:rsid w:val="00294016"/>
    <w:rsid w:val="00294BA0"/>
    <w:rsid w:val="002C0056"/>
    <w:rsid w:val="002C636F"/>
    <w:rsid w:val="002D32BF"/>
    <w:rsid w:val="002D5623"/>
    <w:rsid w:val="002E0EC0"/>
    <w:rsid w:val="002E2989"/>
    <w:rsid w:val="002F4750"/>
    <w:rsid w:val="00302916"/>
    <w:rsid w:val="00313A44"/>
    <w:rsid w:val="00325296"/>
    <w:rsid w:val="00325820"/>
    <w:rsid w:val="00333E53"/>
    <w:rsid w:val="00341425"/>
    <w:rsid w:val="00345ADB"/>
    <w:rsid w:val="0034664F"/>
    <w:rsid w:val="00350F88"/>
    <w:rsid w:val="00354D2F"/>
    <w:rsid w:val="00355309"/>
    <w:rsid w:val="00360594"/>
    <w:rsid w:val="00363E2D"/>
    <w:rsid w:val="00365C19"/>
    <w:rsid w:val="00393C98"/>
    <w:rsid w:val="003940DF"/>
    <w:rsid w:val="0039716A"/>
    <w:rsid w:val="003A1453"/>
    <w:rsid w:val="003A4C4C"/>
    <w:rsid w:val="003A5247"/>
    <w:rsid w:val="003B2C5E"/>
    <w:rsid w:val="003B7065"/>
    <w:rsid w:val="003C0AAE"/>
    <w:rsid w:val="003C421B"/>
    <w:rsid w:val="003C7DF5"/>
    <w:rsid w:val="003D71C0"/>
    <w:rsid w:val="003E1E76"/>
    <w:rsid w:val="003E217D"/>
    <w:rsid w:val="003E6448"/>
    <w:rsid w:val="003E78B7"/>
    <w:rsid w:val="003F0B8C"/>
    <w:rsid w:val="003F6DF4"/>
    <w:rsid w:val="00411E3E"/>
    <w:rsid w:val="00431281"/>
    <w:rsid w:val="00434EAF"/>
    <w:rsid w:val="004418FA"/>
    <w:rsid w:val="00446BE1"/>
    <w:rsid w:val="00452372"/>
    <w:rsid w:val="00457BEA"/>
    <w:rsid w:val="00463DA9"/>
    <w:rsid w:val="00465B47"/>
    <w:rsid w:val="004879AB"/>
    <w:rsid w:val="004943D3"/>
    <w:rsid w:val="004B76B8"/>
    <w:rsid w:val="004D0EBA"/>
    <w:rsid w:val="004D0F12"/>
    <w:rsid w:val="004D62F6"/>
    <w:rsid w:val="0050176E"/>
    <w:rsid w:val="005035C7"/>
    <w:rsid w:val="00503FD6"/>
    <w:rsid w:val="005062BF"/>
    <w:rsid w:val="00512682"/>
    <w:rsid w:val="0052619E"/>
    <w:rsid w:val="00533A92"/>
    <w:rsid w:val="00534663"/>
    <w:rsid w:val="00536614"/>
    <w:rsid w:val="00543DCD"/>
    <w:rsid w:val="005534A2"/>
    <w:rsid w:val="00560F49"/>
    <w:rsid w:val="00562B8B"/>
    <w:rsid w:val="005700C9"/>
    <w:rsid w:val="00575A51"/>
    <w:rsid w:val="00577A33"/>
    <w:rsid w:val="00577CE4"/>
    <w:rsid w:val="0058593C"/>
    <w:rsid w:val="005A2A4F"/>
    <w:rsid w:val="005B53CF"/>
    <w:rsid w:val="005B7551"/>
    <w:rsid w:val="005C073C"/>
    <w:rsid w:val="005C0D06"/>
    <w:rsid w:val="005C10C5"/>
    <w:rsid w:val="005C2908"/>
    <w:rsid w:val="005C66CF"/>
    <w:rsid w:val="005E3054"/>
    <w:rsid w:val="005E3096"/>
    <w:rsid w:val="005E5182"/>
    <w:rsid w:val="005F70D5"/>
    <w:rsid w:val="0060738E"/>
    <w:rsid w:val="006111D3"/>
    <w:rsid w:val="00616903"/>
    <w:rsid w:val="00620F82"/>
    <w:rsid w:val="006275E5"/>
    <w:rsid w:val="00637694"/>
    <w:rsid w:val="00637A38"/>
    <w:rsid w:val="00642E96"/>
    <w:rsid w:val="00652F4B"/>
    <w:rsid w:val="0065568F"/>
    <w:rsid w:val="00681A6E"/>
    <w:rsid w:val="00685BA1"/>
    <w:rsid w:val="0068687C"/>
    <w:rsid w:val="006912FC"/>
    <w:rsid w:val="00697C00"/>
    <w:rsid w:val="006A4DE8"/>
    <w:rsid w:val="006B3D54"/>
    <w:rsid w:val="006C0A51"/>
    <w:rsid w:val="006C5525"/>
    <w:rsid w:val="006C6CC4"/>
    <w:rsid w:val="006C6E6A"/>
    <w:rsid w:val="006D7A28"/>
    <w:rsid w:val="006E7D00"/>
    <w:rsid w:val="006F6433"/>
    <w:rsid w:val="007020C3"/>
    <w:rsid w:val="00703F46"/>
    <w:rsid w:val="007244D8"/>
    <w:rsid w:val="00730E53"/>
    <w:rsid w:val="007501B7"/>
    <w:rsid w:val="00751C62"/>
    <w:rsid w:val="00762120"/>
    <w:rsid w:val="00775DCC"/>
    <w:rsid w:val="007772DF"/>
    <w:rsid w:val="00781B6E"/>
    <w:rsid w:val="00783F56"/>
    <w:rsid w:val="00787F9B"/>
    <w:rsid w:val="0079164B"/>
    <w:rsid w:val="007A6EBE"/>
    <w:rsid w:val="007C5BC4"/>
    <w:rsid w:val="007D1977"/>
    <w:rsid w:val="007D41FE"/>
    <w:rsid w:val="007E57CD"/>
    <w:rsid w:val="007F55CE"/>
    <w:rsid w:val="007F5633"/>
    <w:rsid w:val="00802570"/>
    <w:rsid w:val="00805BC9"/>
    <w:rsid w:val="00806566"/>
    <w:rsid w:val="0081557D"/>
    <w:rsid w:val="00831426"/>
    <w:rsid w:val="00840AA7"/>
    <w:rsid w:val="00843C58"/>
    <w:rsid w:val="00844F3F"/>
    <w:rsid w:val="0085218F"/>
    <w:rsid w:val="0085383A"/>
    <w:rsid w:val="008601C0"/>
    <w:rsid w:val="00865209"/>
    <w:rsid w:val="00881AAC"/>
    <w:rsid w:val="00882B85"/>
    <w:rsid w:val="008939BB"/>
    <w:rsid w:val="0089723C"/>
    <w:rsid w:val="008A6C79"/>
    <w:rsid w:val="008C2D80"/>
    <w:rsid w:val="008C523A"/>
    <w:rsid w:val="008C55B0"/>
    <w:rsid w:val="008D17EF"/>
    <w:rsid w:val="008E583A"/>
    <w:rsid w:val="008F3D92"/>
    <w:rsid w:val="008F64EE"/>
    <w:rsid w:val="008F7766"/>
    <w:rsid w:val="009002C6"/>
    <w:rsid w:val="0090591E"/>
    <w:rsid w:val="00911461"/>
    <w:rsid w:val="009237B4"/>
    <w:rsid w:val="009323E5"/>
    <w:rsid w:val="00935A25"/>
    <w:rsid w:val="0094288E"/>
    <w:rsid w:val="00944EDF"/>
    <w:rsid w:val="00945984"/>
    <w:rsid w:val="009733C5"/>
    <w:rsid w:val="0097694F"/>
    <w:rsid w:val="00982724"/>
    <w:rsid w:val="0098272E"/>
    <w:rsid w:val="00991BF1"/>
    <w:rsid w:val="00992833"/>
    <w:rsid w:val="0099471F"/>
    <w:rsid w:val="00995344"/>
    <w:rsid w:val="009A3042"/>
    <w:rsid w:val="009A364B"/>
    <w:rsid w:val="009A387E"/>
    <w:rsid w:val="009A7E7A"/>
    <w:rsid w:val="009C3EBE"/>
    <w:rsid w:val="009C4AD0"/>
    <w:rsid w:val="009D1C4B"/>
    <w:rsid w:val="009D2A67"/>
    <w:rsid w:val="009D4715"/>
    <w:rsid w:val="009D5FFD"/>
    <w:rsid w:val="009E5B7B"/>
    <w:rsid w:val="00A040FA"/>
    <w:rsid w:val="00A0444F"/>
    <w:rsid w:val="00A10F9F"/>
    <w:rsid w:val="00A254F3"/>
    <w:rsid w:val="00A33D70"/>
    <w:rsid w:val="00A35724"/>
    <w:rsid w:val="00A41946"/>
    <w:rsid w:val="00A4407E"/>
    <w:rsid w:val="00A51875"/>
    <w:rsid w:val="00A537BD"/>
    <w:rsid w:val="00A54919"/>
    <w:rsid w:val="00A62037"/>
    <w:rsid w:val="00A75E5A"/>
    <w:rsid w:val="00A817A7"/>
    <w:rsid w:val="00A85ABC"/>
    <w:rsid w:val="00AA44BB"/>
    <w:rsid w:val="00AA6F44"/>
    <w:rsid w:val="00AB4844"/>
    <w:rsid w:val="00AB7B32"/>
    <w:rsid w:val="00AC34AE"/>
    <w:rsid w:val="00AC6AC0"/>
    <w:rsid w:val="00AD04E1"/>
    <w:rsid w:val="00AD4883"/>
    <w:rsid w:val="00AE7F18"/>
    <w:rsid w:val="00AF694D"/>
    <w:rsid w:val="00AF6CD3"/>
    <w:rsid w:val="00B144E1"/>
    <w:rsid w:val="00B148E2"/>
    <w:rsid w:val="00B22F46"/>
    <w:rsid w:val="00B264B7"/>
    <w:rsid w:val="00B302FD"/>
    <w:rsid w:val="00B33AF0"/>
    <w:rsid w:val="00B34037"/>
    <w:rsid w:val="00B37D8E"/>
    <w:rsid w:val="00B4231E"/>
    <w:rsid w:val="00B51147"/>
    <w:rsid w:val="00B5236F"/>
    <w:rsid w:val="00B6186A"/>
    <w:rsid w:val="00B65C32"/>
    <w:rsid w:val="00B660CE"/>
    <w:rsid w:val="00B751E9"/>
    <w:rsid w:val="00B82D29"/>
    <w:rsid w:val="00B84DF1"/>
    <w:rsid w:val="00B9133D"/>
    <w:rsid w:val="00BA2477"/>
    <w:rsid w:val="00BA5A47"/>
    <w:rsid w:val="00BB0018"/>
    <w:rsid w:val="00BB58AE"/>
    <w:rsid w:val="00BD73E2"/>
    <w:rsid w:val="00BF49DD"/>
    <w:rsid w:val="00C01919"/>
    <w:rsid w:val="00C01D41"/>
    <w:rsid w:val="00C115D3"/>
    <w:rsid w:val="00C121B9"/>
    <w:rsid w:val="00C130AB"/>
    <w:rsid w:val="00C14261"/>
    <w:rsid w:val="00C32354"/>
    <w:rsid w:val="00C32F95"/>
    <w:rsid w:val="00C36F0B"/>
    <w:rsid w:val="00C40F47"/>
    <w:rsid w:val="00C447B3"/>
    <w:rsid w:val="00C4633E"/>
    <w:rsid w:val="00C53125"/>
    <w:rsid w:val="00C56D74"/>
    <w:rsid w:val="00C605D0"/>
    <w:rsid w:val="00C6248A"/>
    <w:rsid w:val="00C63668"/>
    <w:rsid w:val="00C67236"/>
    <w:rsid w:val="00C810A1"/>
    <w:rsid w:val="00C83EDF"/>
    <w:rsid w:val="00C86404"/>
    <w:rsid w:val="00C8776A"/>
    <w:rsid w:val="00CA361E"/>
    <w:rsid w:val="00CA45D1"/>
    <w:rsid w:val="00CA5116"/>
    <w:rsid w:val="00CB04AA"/>
    <w:rsid w:val="00CC2B11"/>
    <w:rsid w:val="00CC51F5"/>
    <w:rsid w:val="00CD18D3"/>
    <w:rsid w:val="00CD4F48"/>
    <w:rsid w:val="00CE248C"/>
    <w:rsid w:val="00CF175F"/>
    <w:rsid w:val="00D10829"/>
    <w:rsid w:val="00D11883"/>
    <w:rsid w:val="00D312F7"/>
    <w:rsid w:val="00D4118D"/>
    <w:rsid w:val="00D455C6"/>
    <w:rsid w:val="00D4688D"/>
    <w:rsid w:val="00D61764"/>
    <w:rsid w:val="00D65753"/>
    <w:rsid w:val="00D83B3C"/>
    <w:rsid w:val="00D8400F"/>
    <w:rsid w:val="00D856E0"/>
    <w:rsid w:val="00D90C2C"/>
    <w:rsid w:val="00DA1CFF"/>
    <w:rsid w:val="00DA344C"/>
    <w:rsid w:val="00DA4E24"/>
    <w:rsid w:val="00DA6C43"/>
    <w:rsid w:val="00DB74A6"/>
    <w:rsid w:val="00DB7A62"/>
    <w:rsid w:val="00DC3216"/>
    <w:rsid w:val="00DC44FE"/>
    <w:rsid w:val="00DD04D1"/>
    <w:rsid w:val="00DD7DE4"/>
    <w:rsid w:val="00DE11E7"/>
    <w:rsid w:val="00DE3852"/>
    <w:rsid w:val="00DE4E67"/>
    <w:rsid w:val="00E118F2"/>
    <w:rsid w:val="00E11FCB"/>
    <w:rsid w:val="00E14863"/>
    <w:rsid w:val="00E210C6"/>
    <w:rsid w:val="00E2231C"/>
    <w:rsid w:val="00E257B4"/>
    <w:rsid w:val="00E25EAC"/>
    <w:rsid w:val="00E3486E"/>
    <w:rsid w:val="00E3537F"/>
    <w:rsid w:val="00E3571A"/>
    <w:rsid w:val="00E35A78"/>
    <w:rsid w:val="00E435F0"/>
    <w:rsid w:val="00E52475"/>
    <w:rsid w:val="00E53F5F"/>
    <w:rsid w:val="00E7083C"/>
    <w:rsid w:val="00E7153D"/>
    <w:rsid w:val="00E74CED"/>
    <w:rsid w:val="00E77D6C"/>
    <w:rsid w:val="00E80193"/>
    <w:rsid w:val="00E82452"/>
    <w:rsid w:val="00E84AA0"/>
    <w:rsid w:val="00E87CA4"/>
    <w:rsid w:val="00E87DE2"/>
    <w:rsid w:val="00E91FD3"/>
    <w:rsid w:val="00E95A9B"/>
    <w:rsid w:val="00E97A67"/>
    <w:rsid w:val="00EA5CFF"/>
    <w:rsid w:val="00EB238C"/>
    <w:rsid w:val="00EC52CF"/>
    <w:rsid w:val="00ED32E2"/>
    <w:rsid w:val="00ED3B69"/>
    <w:rsid w:val="00ED50F8"/>
    <w:rsid w:val="00ED5431"/>
    <w:rsid w:val="00ED678F"/>
    <w:rsid w:val="00EE2B93"/>
    <w:rsid w:val="00EF2351"/>
    <w:rsid w:val="00F003EE"/>
    <w:rsid w:val="00F100D0"/>
    <w:rsid w:val="00F20F58"/>
    <w:rsid w:val="00F226BD"/>
    <w:rsid w:val="00F3288C"/>
    <w:rsid w:val="00F35C32"/>
    <w:rsid w:val="00F372B1"/>
    <w:rsid w:val="00F377AC"/>
    <w:rsid w:val="00F40613"/>
    <w:rsid w:val="00F43B5A"/>
    <w:rsid w:val="00F54016"/>
    <w:rsid w:val="00F55EC6"/>
    <w:rsid w:val="00F57FFC"/>
    <w:rsid w:val="00F60448"/>
    <w:rsid w:val="00F70CDA"/>
    <w:rsid w:val="00F76DC8"/>
    <w:rsid w:val="00F809E4"/>
    <w:rsid w:val="00F80D61"/>
    <w:rsid w:val="00F82A90"/>
    <w:rsid w:val="00F83018"/>
    <w:rsid w:val="00F87CD0"/>
    <w:rsid w:val="00F90A5C"/>
    <w:rsid w:val="00F91BC0"/>
    <w:rsid w:val="00F95F5A"/>
    <w:rsid w:val="00F97284"/>
    <w:rsid w:val="00FA20B6"/>
    <w:rsid w:val="00FA46DF"/>
    <w:rsid w:val="00FA5779"/>
    <w:rsid w:val="00FB1F8D"/>
    <w:rsid w:val="00FB28BE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7"/>
  </w:style>
  <w:style w:type="paragraph" w:styleId="1">
    <w:name w:val="heading 1"/>
    <w:basedOn w:val="a"/>
    <w:link w:val="10"/>
    <w:uiPriority w:val="9"/>
    <w:qFormat/>
    <w:rsid w:val="00463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6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DA9"/>
  </w:style>
  <w:style w:type="paragraph" w:customStyle="1" w:styleId="formattext">
    <w:name w:val="formattext"/>
    <w:basedOn w:val="a"/>
    <w:rsid w:val="0046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3DA9"/>
    <w:rPr>
      <w:color w:val="0000FF"/>
      <w:u w:val="single"/>
    </w:rPr>
  </w:style>
  <w:style w:type="paragraph" w:styleId="a4">
    <w:name w:val="No Spacing"/>
    <w:uiPriority w:val="1"/>
    <w:qFormat/>
    <w:rsid w:val="00463D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99011681" TargetMode="External"/><Relationship Id="rId18" Type="http://schemas.openxmlformats.org/officeDocument/2006/relationships/hyperlink" Target="http://docs.cntd.ru/document/9018594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852713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03021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AWJJH2MPE6E2-368171638-21</_dlc_DocId>
    <_dlc_DocIdUrl xmlns="4a252ca3-5a62-4c1c-90a6-29f4710e47f8">
      <Url>http://edu-sps.koiro.local/Kostroma_EDU/School_35/_layouts/15/DocIdRedir.aspx?ID=AWJJH2MPE6E2-368171638-21</Url>
      <Description>AWJJH2MPE6E2-368171638-21</Description>
    </_dlc_DocIdUrl>
  </documentManagement>
</p:properties>
</file>

<file path=customXml/itemProps1.xml><?xml version="1.0" encoding="utf-8"?>
<ds:datastoreItem xmlns:ds="http://schemas.openxmlformats.org/officeDocument/2006/customXml" ds:itemID="{2D7F8EC4-1FE0-4BEA-A2BF-C6CFF6B9636F}"/>
</file>

<file path=customXml/itemProps2.xml><?xml version="1.0" encoding="utf-8"?>
<ds:datastoreItem xmlns:ds="http://schemas.openxmlformats.org/officeDocument/2006/customXml" ds:itemID="{A23D471B-9C75-4172-953B-207F7B99E209}"/>
</file>

<file path=customXml/itemProps3.xml><?xml version="1.0" encoding="utf-8"?>
<ds:datastoreItem xmlns:ds="http://schemas.openxmlformats.org/officeDocument/2006/customXml" ds:itemID="{8DBB724C-F3E7-4148-8B59-ECAE6FDF5B87}"/>
</file>

<file path=customXml/itemProps4.xml><?xml version="1.0" encoding="utf-8"?>
<ds:datastoreItem xmlns:ds="http://schemas.openxmlformats.org/officeDocument/2006/customXml" ds:itemID="{CF93AC2C-E4B4-481F-B6FF-2D16843DC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1322</Words>
  <Characters>7536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sibetta</dc:creator>
  <cp:keywords/>
  <dc:description/>
  <cp:lastModifiedBy>sibetta</cp:lastModifiedBy>
  <cp:revision>2</cp:revision>
  <dcterms:created xsi:type="dcterms:W3CDTF">2013-09-05T20:07:00Z</dcterms:created>
  <dcterms:modified xsi:type="dcterms:W3CDTF">2013-09-05T20:15:00Z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47dee36b-318e-4a1e-8ba4-65ded725f423</vt:lpwstr>
  </property>
</Properties>
</file>