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851" w:rsidRPr="00F60851" w:rsidRDefault="00F60851" w:rsidP="00F60851">
      <w:pPr>
        <w:shd w:val="clear" w:color="auto" w:fill="FFFFFF"/>
        <w:spacing w:before="100" w:beforeAutospacing="1" w:after="75" w:line="240" w:lineRule="auto"/>
        <w:outlineLvl w:val="1"/>
        <w:rPr>
          <w:rFonts w:ascii="Times New Roman" w:eastAsia="Times New Roman" w:hAnsi="Times New Roman" w:cs="Times New Roman"/>
          <w:color w:val="FF0000"/>
          <w:kern w:val="36"/>
          <w:sz w:val="24"/>
          <w:szCs w:val="24"/>
          <w:lang w:eastAsia="ru-RU"/>
        </w:rPr>
      </w:pPr>
      <w:r w:rsidRPr="00F60851">
        <w:rPr>
          <w:rFonts w:ascii="Times New Roman" w:eastAsia="Times New Roman" w:hAnsi="Times New Roman" w:cs="Times New Roman"/>
          <w:color w:val="FF0000"/>
          <w:kern w:val="36"/>
          <w:sz w:val="24"/>
          <w:szCs w:val="24"/>
          <w:lang w:eastAsia="ru-RU"/>
        </w:rPr>
        <w:t>Правила дорожного движения для велосипедистов.</w:t>
      </w:r>
    </w:p>
    <w:p w:rsidR="00F60851" w:rsidRPr="00F60851" w:rsidRDefault="00F60851" w:rsidP="00F60851">
      <w:pPr>
        <w:shd w:val="clear" w:color="auto" w:fill="FFFFFF"/>
        <w:spacing w:before="525" w:after="525" w:line="240" w:lineRule="auto"/>
        <w:outlineLvl w:val="3"/>
        <w:rPr>
          <w:rFonts w:ascii="Times New Roman" w:eastAsia="Times New Roman" w:hAnsi="Times New Roman" w:cs="Times New Roman"/>
          <w:color w:val="000000"/>
          <w:sz w:val="24"/>
          <w:szCs w:val="24"/>
          <w:lang w:eastAsia="ru-RU"/>
        </w:rPr>
      </w:pPr>
      <w:r w:rsidRPr="00F60851">
        <w:rPr>
          <w:rFonts w:ascii="Times New Roman" w:eastAsia="Times New Roman" w:hAnsi="Times New Roman" w:cs="Times New Roman"/>
          <w:color w:val="000000"/>
          <w:sz w:val="24"/>
          <w:szCs w:val="24"/>
          <w:lang w:eastAsia="ru-RU"/>
        </w:rPr>
        <w:t>Общие положения</w:t>
      </w:r>
    </w:p>
    <w:p w:rsidR="00F60851" w:rsidRPr="00F60851" w:rsidRDefault="00F60851" w:rsidP="00F60851">
      <w:pPr>
        <w:shd w:val="clear" w:color="auto" w:fill="FFFFFF"/>
        <w:spacing w:before="150" w:after="150" w:line="240" w:lineRule="auto"/>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Велосипед определяется как «транспортное средство, кроме инвалидных колясок, имеющее два колеса или более и приводимое в движение мускульной силой людей, находящихся на нём» (ПДД 1.2). Велосипедист, согласно Правилам, квалифицируется как водитель велосипеда.</w:t>
      </w:r>
    </w:p>
    <w:p w:rsidR="00F60851" w:rsidRPr="00F60851" w:rsidRDefault="00F60851" w:rsidP="00F60851">
      <w:pPr>
        <w:shd w:val="clear" w:color="auto" w:fill="FFFFFF"/>
        <w:spacing w:before="150" w:after="150" w:line="240" w:lineRule="auto"/>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Велосипед является транспортным средством, но не является «механическим транспортным средством». Поэтому, если в ПДД написано «транспортное средство», то это относится и к велосипедам, а если написано «механическое транспортное средство», то это к велосипедам не относится.</w:t>
      </w:r>
    </w:p>
    <w:p w:rsidR="00F60851" w:rsidRPr="00F60851" w:rsidRDefault="00F60851" w:rsidP="00F60851">
      <w:pPr>
        <w:shd w:val="clear" w:color="auto" w:fill="FFFFFF"/>
        <w:spacing w:before="150" w:after="150" w:line="240" w:lineRule="auto"/>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Если человек не едет на велосипеде, а ведёт его, то он считается пешеходом, а не велосипедистом (ПДД 1.2). При этом в Правилах оговаривается только одно отличие спешившегося велосипедиста от пешехода: согласно п. 4.1 ПДД «</w:t>
      </w:r>
      <w:r w:rsidRPr="00F60851">
        <w:rPr>
          <w:rFonts w:ascii="Times New Roman" w:eastAsia="Times New Roman" w:hAnsi="Times New Roman" w:cs="Times New Roman"/>
          <w:b/>
          <w:bCs/>
          <w:color w:val="262626"/>
          <w:sz w:val="24"/>
          <w:szCs w:val="24"/>
          <w:lang w:eastAsia="ru-RU"/>
        </w:rPr>
        <w:t>Вне населенных пунктов при движении по проезжей части пешеходы должны идти навстречу движению транспортных средств</w:t>
      </w:r>
      <w:r w:rsidRPr="00F60851">
        <w:rPr>
          <w:rFonts w:ascii="Times New Roman" w:eastAsia="Times New Roman" w:hAnsi="Times New Roman" w:cs="Times New Roman"/>
          <w:color w:val="262626"/>
          <w:sz w:val="24"/>
          <w:szCs w:val="24"/>
          <w:lang w:eastAsia="ru-RU"/>
        </w:rPr>
        <w:t>», но «Лица… ведущие велосипед должны следовать </w:t>
      </w:r>
      <w:r w:rsidRPr="00F60851">
        <w:rPr>
          <w:rFonts w:ascii="Times New Roman" w:eastAsia="Times New Roman" w:hAnsi="Times New Roman" w:cs="Times New Roman"/>
          <w:i/>
          <w:iCs/>
          <w:color w:val="262626"/>
          <w:sz w:val="24"/>
          <w:szCs w:val="24"/>
          <w:lang w:eastAsia="ru-RU"/>
        </w:rPr>
        <w:t>по ходу движения</w:t>
      </w:r>
      <w:r w:rsidRPr="00F60851">
        <w:rPr>
          <w:rFonts w:ascii="Times New Roman" w:eastAsia="Times New Roman" w:hAnsi="Times New Roman" w:cs="Times New Roman"/>
          <w:color w:val="262626"/>
          <w:sz w:val="24"/>
          <w:szCs w:val="24"/>
          <w:lang w:eastAsia="ru-RU"/>
        </w:rPr>
        <w:t> транспортных средств».</w:t>
      </w:r>
    </w:p>
    <w:p w:rsidR="00F60851" w:rsidRPr="00F60851" w:rsidRDefault="00F60851" w:rsidP="00F60851">
      <w:pPr>
        <w:shd w:val="clear" w:color="auto" w:fill="FFFFFF"/>
        <w:spacing w:before="150" w:after="150" w:line="240" w:lineRule="auto"/>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Управлять велосипедом при перемещении по дорогам разрешается лицам не моложе 14 лет (ПДД 24.1).</w:t>
      </w:r>
    </w:p>
    <w:p w:rsidR="00F60851" w:rsidRPr="00F60851" w:rsidRDefault="00F60851" w:rsidP="00F60851">
      <w:pPr>
        <w:shd w:val="clear" w:color="auto" w:fill="FFFFFF"/>
        <w:spacing w:before="150" w:after="150" w:line="240" w:lineRule="auto"/>
        <w:rPr>
          <w:rFonts w:ascii="Times New Roman" w:eastAsia="Times New Roman" w:hAnsi="Times New Roman" w:cs="Times New Roman"/>
          <w:color w:val="262626"/>
          <w:sz w:val="24"/>
          <w:szCs w:val="24"/>
          <w:lang w:eastAsia="ru-RU"/>
        </w:rPr>
      </w:pPr>
      <w:proofErr w:type="spellStart"/>
      <w:r w:rsidRPr="00F60851">
        <w:rPr>
          <w:rFonts w:ascii="Times New Roman" w:eastAsia="Times New Roman" w:hAnsi="Times New Roman" w:cs="Times New Roman"/>
          <w:b/>
          <w:bCs/>
          <w:color w:val="262626"/>
          <w:sz w:val="24"/>
          <w:szCs w:val="24"/>
          <w:lang w:eastAsia="ru-RU"/>
        </w:rPr>
        <w:t>Электровелосипеды</w:t>
      </w:r>
      <w:proofErr w:type="spellEnd"/>
      <w:r w:rsidRPr="00F60851">
        <w:rPr>
          <w:rFonts w:ascii="Times New Roman" w:eastAsia="Times New Roman" w:hAnsi="Times New Roman" w:cs="Times New Roman"/>
          <w:color w:val="262626"/>
          <w:sz w:val="24"/>
          <w:szCs w:val="24"/>
          <w:lang w:eastAsia="ru-RU"/>
        </w:rPr>
        <w:t xml:space="preserve"> согласно государственному стандарту по классификации транспортных средств являются</w:t>
      </w:r>
      <w:r w:rsidRPr="00F60851">
        <w:rPr>
          <w:rFonts w:ascii="Times New Roman" w:eastAsia="Times New Roman" w:hAnsi="Times New Roman" w:cs="Times New Roman"/>
          <w:b/>
          <w:bCs/>
          <w:color w:val="262626"/>
          <w:sz w:val="24"/>
          <w:szCs w:val="24"/>
          <w:lang w:eastAsia="ru-RU"/>
        </w:rPr>
        <w:t> мопедами</w:t>
      </w:r>
      <w:r w:rsidRPr="00F60851">
        <w:rPr>
          <w:rFonts w:ascii="Times New Roman" w:eastAsia="Times New Roman" w:hAnsi="Times New Roman" w:cs="Times New Roman"/>
          <w:color w:val="262626"/>
          <w:sz w:val="24"/>
          <w:szCs w:val="24"/>
          <w:lang w:eastAsia="ru-RU"/>
        </w:rPr>
        <w:t xml:space="preserve">, ввиду чего на них распространяются соответствующие возрастные ограничения, устанавливающие минимальный возраст для управления мопедом, равный 16 годам (ПДД 24.1). Также, водитель </w:t>
      </w:r>
      <w:proofErr w:type="spellStart"/>
      <w:r w:rsidRPr="00F60851">
        <w:rPr>
          <w:rFonts w:ascii="Times New Roman" w:eastAsia="Times New Roman" w:hAnsi="Times New Roman" w:cs="Times New Roman"/>
          <w:color w:val="262626"/>
          <w:sz w:val="24"/>
          <w:szCs w:val="24"/>
          <w:lang w:eastAsia="ru-RU"/>
        </w:rPr>
        <w:t>электровелосипеда</w:t>
      </w:r>
      <w:proofErr w:type="spellEnd"/>
      <w:r w:rsidRPr="00F60851">
        <w:rPr>
          <w:rFonts w:ascii="Times New Roman" w:eastAsia="Times New Roman" w:hAnsi="Times New Roman" w:cs="Times New Roman"/>
          <w:color w:val="262626"/>
          <w:sz w:val="24"/>
          <w:szCs w:val="24"/>
          <w:lang w:eastAsia="ru-RU"/>
        </w:rPr>
        <w:t xml:space="preserve"> должен быть одет в застёгнутый мотошлем (ПДД 24.3), а с конца 2013 года ему необходимо будет иметь водительское удостоверение категории М или любой другой категории.</w:t>
      </w:r>
    </w:p>
    <w:p w:rsidR="00F60851" w:rsidRPr="00F60851" w:rsidRDefault="00F60851" w:rsidP="00F60851">
      <w:pPr>
        <w:shd w:val="clear" w:color="auto" w:fill="FFFFFF"/>
        <w:spacing w:before="525" w:after="525" w:line="240" w:lineRule="auto"/>
        <w:outlineLvl w:val="3"/>
        <w:rPr>
          <w:rFonts w:ascii="Times New Roman" w:eastAsia="Times New Roman" w:hAnsi="Times New Roman" w:cs="Times New Roman"/>
          <w:color w:val="000000"/>
          <w:sz w:val="24"/>
          <w:szCs w:val="24"/>
          <w:lang w:eastAsia="ru-RU"/>
        </w:rPr>
      </w:pPr>
      <w:r w:rsidRPr="00F60851">
        <w:rPr>
          <w:rFonts w:ascii="Times New Roman" w:eastAsia="Times New Roman" w:hAnsi="Times New Roman" w:cs="Times New Roman"/>
          <w:color w:val="000000"/>
          <w:sz w:val="24"/>
          <w:szCs w:val="24"/>
          <w:lang w:eastAsia="ru-RU"/>
        </w:rPr>
        <w:t>Технические требования</w:t>
      </w:r>
    </w:p>
    <w:p w:rsidR="00F60851" w:rsidRPr="00F60851" w:rsidRDefault="00F60851" w:rsidP="00F60851">
      <w:pPr>
        <w:shd w:val="clear" w:color="auto" w:fill="FFFFFF"/>
        <w:spacing w:before="150" w:after="150" w:line="240" w:lineRule="auto"/>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Велосипед должен иметь исправные тормоза, руль и звуковой сигнал, быть оборудован спереди </w:t>
      </w:r>
      <w:proofErr w:type="spellStart"/>
      <w:r w:rsidRPr="00F60851">
        <w:rPr>
          <w:rFonts w:ascii="Times New Roman" w:eastAsia="Times New Roman" w:hAnsi="Times New Roman" w:cs="Times New Roman"/>
          <w:color w:val="262626"/>
          <w:sz w:val="24"/>
          <w:szCs w:val="24"/>
          <w:lang w:eastAsia="ru-RU"/>
        </w:rPr>
        <w:t>световозвращателем</w:t>
      </w:r>
      <w:proofErr w:type="spellEnd"/>
      <w:r w:rsidRPr="00F60851">
        <w:rPr>
          <w:rFonts w:ascii="Times New Roman" w:eastAsia="Times New Roman" w:hAnsi="Times New Roman" w:cs="Times New Roman"/>
          <w:color w:val="262626"/>
          <w:sz w:val="24"/>
          <w:szCs w:val="24"/>
          <w:lang w:eastAsia="ru-RU"/>
        </w:rPr>
        <w:t> </w:t>
      </w:r>
      <w:r w:rsidRPr="00F60851">
        <w:rPr>
          <w:rFonts w:ascii="Times New Roman" w:eastAsia="Times New Roman" w:hAnsi="Times New Roman" w:cs="Times New Roman"/>
          <w:i/>
          <w:iCs/>
          <w:color w:val="262626"/>
          <w:sz w:val="24"/>
          <w:szCs w:val="24"/>
          <w:lang w:eastAsia="ru-RU"/>
        </w:rPr>
        <w:t>и</w:t>
      </w:r>
      <w:r w:rsidRPr="00F60851">
        <w:rPr>
          <w:rFonts w:ascii="Times New Roman" w:eastAsia="Times New Roman" w:hAnsi="Times New Roman" w:cs="Times New Roman"/>
          <w:color w:val="262626"/>
          <w:sz w:val="24"/>
          <w:szCs w:val="24"/>
          <w:lang w:eastAsia="ru-RU"/>
        </w:rPr>
        <w:t xml:space="preserve"> фонарём или фарой белого цвета, которые должны быть зажжены во время движения постоянно, сзади — </w:t>
      </w:r>
      <w:proofErr w:type="spellStart"/>
      <w:r w:rsidRPr="00F60851">
        <w:rPr>
          <w:rFonts w:ascii="Times New Roman" w:eastAsia="Times New Roman" w:hAnsi="Times New Roman" w:cs="Times New Roman"/>
          <w:color w:val="262626"/>
          <w:sz w:val="24"/>
          <w:szCs w:val="24"/>
          <w:lang w:eastAsia="ru-RU"/>
        </w:rPr>
        <w:t>световозвращателем</w:t>
      </w:r>
      <w:proofErr w:type="spellEnd"/>
      <w:r w:rsidRPr="00F60851">
        <w:rPr>
          <w:rFonts w:ascii="Times New Roman" w:eastAsia="Times New Roman" w:hAnsi="Times New Roman" w:cs="Times New Roman"/>
          <w:color w:val="262626"/>
          <w:sz w:val="24"/>
          <w:szCs w:val="24"/>
          <w:lang w:eastAsia="ru-RU"/>
        </w:rPr>
        <w:t> </w:t>
      </w:r>
      <w:r w:rsidRPr="00F60851">
        <w:rPr>
          <w:rFonts w:ascii="Times New Roman" w:eastAsia="Times New Roman" w:hAnsi="Times New Roman" w:cs="Times New Roman"/>
          <w:i/>
          <w:iCs/>
          <w:color w:val="262626"/>
          <w:sz w:val="24"/>
          <w:szCs w:val="24"/>
          <w:lang w:eastAsia="ru-RU"/>
        </w:rPr>
        <w:t>или</w:t>
      </w:r>
      <w:r w:rsidRPr="00F60851">
        <w:rPr>
          <w:rFonts w:ascii="Times New Roman" w:eastAsia="Times New Roman" w:hAnsi="Times New Roman" w:cs="Times New Roman"/>
          <w:color w:val="262626"/>
          <w:sz w:val="24"/>
          <w:szCs w:val="24"/>
          <w:lang w:eastAsia="ru-RU"/>
        </w:rPr>
        <w:t xml:space="preserve"> фонарём красного цвета, а с каждой боковой стороны — </w:t>
      </w:r>
      <w:proofErr w:type="spellStart"/>
      <w:r w:rsidRPr="00F60851">
        <w:rPr>
          <w:rFonts w:ascii="Times New Roman" w:eastAsia="Times New Roman" w:hAnsi="Times New Roman" w:cs="Times New Roman"/>
          <w:color w:val="262626"/>
          <w:sz w:val="24"/>
          <w:szCs w:val="24"/>
          <w:lang w:eastAsia="ru-RU"/>
        </w:rPr>
        <w:t>световозвращателем</w:t>
      </w:r>
      <w:proofErr w:type="spellEnd"/>
      <w:r w:rsidRPr="00F60851">
        <w:rPr>
          <w:rFonts w:ascii="Times New Roman" w:eastAsia="Times New Roman" w:hAnsi="Times New Roman" w:cs="Times New Roman"/>
          <w:color w:val="262626"/>
          <w:sz w:val="24"/>
          <w:szCs w:val="24"/>
          <w:lang w:eastAsia="ru-RU"/>
        </w:rPr>
        <w:t xml:space="preserve"> оранжевого или красного цвета. (ПДД 2.3.1 и «Основные положения по допуску транспортных средств к эксплуатации…», п. 6.). Запрещается движение при неисправности рабочей тормозной системы, рулевого управления (ПДД 2.3.1). Наличие зеркала на руле правилами не требуется, но при движении по автомобильным дорогам крайне рекомендуется.</w:t>
      </w:r>
    </w:p>
    <w:p w:rsidR="00F60851" w:rsidRPr="00F60851" w:rsidRDefault="00F60851" w:rsidP="00F60851">
      <w:pPr>
        <w:shd w:val="clear" w:color="auto" w:fill="FFFFFF"/>
        <w:spacing w:before="525" w:after="525" w:line="240" w:lineRule="auto"/>
        <w:outlineLvl w:val="3"/>
        <w:rPr>
          <w:rFonts w:ascii="Times New Roman" w:eastAsia="Times New Roman" w:hAnsi="Times New Roman" w:cs="Times New Roman"/>
          <w:color w:val="000000"/>
          <w:sz w:val="24"/>
          <w:szCs w:val="24"/>
          <w:lang w:eastAsia="ru-RU"/>
        </w:rPr>
      </w:pPr>
      <w:r w:rsidRPr="00F60851">
        <w:rPr>
          <w:rFonts w:ascii="Times New Roman" w:eastAsia="Times New Roman" w:hAnsi="Times New Roman" w:cs="Times New Roman"/>
          <w:color w:val="000000"/>
          <w:sz w:val="24"/>
          <w:szCs w:val="24"/>
          <w:lang w:eastAsia="ru-RU"/>
        </w:rPr>
        <w:t>Движение</w:t>
      </w:r>
    </w:p>
    <w:p w:rsidR="00F60851" w:rsidRPr="00F60851" w:rsidRDefault="00F60851" w:rsidP="00F60851">
      <w:pPr>
        <w:shd w:val="clear" w:color="auto" w:fill="FFFFFF"/>
        <w:spacing w:after="0" w:line="240" w:lineRule="auto"/>
        <w:rPr>
          <w:rFonts w:ascii="Times New Roman" w:eastAsia="Times New Roman" w:hAnsi="Times New Roman" w:cs="Times New Roman"/>
          <w:color w:val="262626"/>
          <w:sz w:val="24"/>
          <w:szCs w:val="24"/>
          <w:lang w:eastAsia="ru-RU"/>
        </w:rPr>
      </w:pPr>
      <w:bookmarkStart w:id="0" w:name="_GoBack"/>
      <w:r w:rsidRPr="00F60851">
        <w:rPr>
          <w:rFonts w:ascii="Times New Roman" w:eastAsia="Times New Roman" w:hAnsi="Times New Roman" w:cs="Times New Roman"/>
          <w:noProof/>
          <w:color w:val="262626"/>
          <w:sz w:val="24"/>
          <w:szCs w:val="24"/>
          <w:lang w:eastAsia="ru-RU"/>
        </w:rPr>
        <w:drawing>
          <wp:inline distT="0" distB="0" distL="0" distR="0" wp14:anchorId="4A4A59FE" wp14:editId="05D9ED21">
            <wp:extent cx="676275" cy="676275"/>
            <wp:effectExtent l="0" t="0" r="9525" b="9525"/>
            <wp:docPr id="1" name="Рисунок 1" descr="http://upload.wikimedia.org/wikipedia/commons/thumb/2/2d/Zeichen_237.svg/120px-Zeichen_237.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2/2d/Zeichen_237.svg/120px-Zeichen_237.sv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bookmarkEnd w:id="0"/>
    </w:p>
    <w:p w:rsidR="00F60851" w:rsidRPr="00F60851" w:rsidRDefault="00F60851" w:rsidP="00F60851">
      <w:pPr>
        <w:shd w:val="clear" w:color="auto" w:fill="FFFFFF"/>
        <w:spacing w:after="0" w:line="240" w:lineRule="auto"/>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lastRenderedPageBreak/>
        <w:t>Знак 4.4 «Велосипедная дорожка»</w:t>
      </w:r>
    </w:p>
    <w:p w:rsidR="00F60851" w:rsidRPr="00F60851" w:rsidRDefault="00F60851" w:rsidP="00F60851">
      <w:pPr>
        <w:shd w:val="clear" w:color="auto" w:fill="FFFFFF"/>
        <w:spacing w:before="150" w:after="150" w:line="240" w:lineRule="auto"/>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Велосипеды должны двигаться по велосипедной дорожке (ПДД 24.3), а при её отсутствии — по проезжей части «только в один ряд </w:t>
      </w:r>
      <w:r w:rsidRPr="00F60851">
        <w:rPr>
          <w:rFonts w:ascii="Times New Roman" w:eastAsia="Times New Roman" w:hAnsi="Times New Roman" w:cs="Times New Roman"/>
          <w:i/>
          <w:iCs/>
          <w:color w:val="262626"/>
          <w:sz w:val="24"/>
          <w:szCs w:val="24"/>
          <w:lang w:eastAsia="ru-RU"/>
        </w:rPr>
        <w:t>возможно правее</w:t>
      </w:r>
      <w:r w:rsidRPr="00F60851">
        <w:rPr>
          <w:rFonts w:ascii="Times New Roman" w:eastAsia="Times New Roman" w:hAnsi="Times New Roman" w:cs="Times New Roman"/>
          <w:color w:val="262626"/>
          <w:sz w:val="24"/>
          <w:szCs w:val="24"/>
          <w:lang w:eastAsia="ru-RU"/>
        </w:rPr>
        <w:t>». Допускается движение по обочине, если это не создаёт помех пешеходам (ПДД 24.2).</w:t>
      </w:r>
    </w:p>
    <w:p w:rsidR="00F60851" w:rsidRPr="00F60851" w:rsidRDefault="00F60851" w:rsidP="00F60851">
      <w:pPr>
        <w:shd w:val="clear" w:color="auto" w:fill="FFFFFF"/>
        <w:spacing w:before="150" w:after="150" w:line="240" w:lineRule="auto"/>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Движение велосипедистов по тротуарам и пешеходным дорожкам запрещено (ПДД 9.9).</w:t>
      </w:r>
    </w:p>
    <w:p w:rsidR="00F60851" w:rsidRPr="00F60851" w:rsidRDefault="00F60851" w:rsidP="00F60851">
      <w:pPr>
        <w:shd w:val="clear" w:color="auto" w:fill="FFFFFF"/>
        <w:spacing w:before="150" w:after="150" w:line="240" w:lineRule="auto"/>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Колонны велосипедистов при движении по проезжей части должны быть разделены на группы по 10 велосипедистов. Для облегчения обгона расстояние между группами должно составлять 80—100 м. (ПДД 24.2).</w:t>
      </w:r>
    </w:p>
    <w:p w:rsidR="00F60851" w:rsidRPr="00F60851" w:rsidRDefault="00F60851" w:rsidP="00F60851">
      <w:pPr>
        <w:shd w:val="clear" w:color="auto" w:fill="FFFFFF"/>
        <w:spacing w:before="525" w:after="525" w:line="240" w:lineRule="auto"/>
        <w:outlineLvl w:val="3"/>
        <w:rPr>
          <w:rFonts w:ascii="Times New Roman" w:eastAsia="Times New Roman" w:hAnsi="Times New Roman" w:cs="Times New Roman"/>
          <w:color w:val="000000"/>
          <w:sz w:val="24"/>
          <w:szCs w:val="24"/>
          <w:lang w:eastAsia="ru-RU"/>
        </w:rPr>
      </w:pPr>
      <w:r w:rsidRPr="00F60851">
        <w:rPr>
          <w:rFonts w:ascii="Times New Roman" w:eastAsia="Times New Roman" w:hAnsi="Times New Roman" w:cs="Times New Roman"/>
          <w:color w:val="000000"/>
          <w:sz w:val="24"/>
          <w:szCs w:val="24"/>
          <w:lang w:eastAsia="ru-RU"/>
        </w:rPr>
        <w:t>Запреты</w:t>
      </w:r>
    </w:p>
    <w:p w:rsidR="00F60851" w:rsidRPr="00F60851" w:rsidRDefault="00F60851" w:rsidP="00F60851">
      <w:pPr>
        <w:shd w:val="clear" w:color="auto" w:fill="FFFFFF"/>
        <w:spacing w:before="150" w:after="150" w:line="240" w:lineRule="auto"/>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Водителям велосипеда запрещается:</w:t>
      </w:r>
    </w:p>
    <w:p w:rsidR="00F60851" w:rsidRPr="00F60851" w:rsidRDefault="00F60851" w:rsidP="00F60851">
      <w:pPr>
        <w:numPr>
          <w:ilvl w:val="0"/>
          <w:numId w:val="2"/>
        </w:numPr>
        <w:shd w:val="clear" w:color="auto" w:fill="FFFFFF"/>
        <w:spacing w:before="45" w:after="45" w:line="240" w:lineRule="auto"/>
        <w:ind w:left="0"/>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ездить, не держась за руль хотя бы одной рукой (ПДД 24.3);</w:t>
      </w:r>
    </w:p>
    <w:p w:rsidR="00F60851" w:rsidRPr="00F60851" w:rsidRDefault="00F60851" w:rsidP="00F60851">
      <w:pPr>
        <w:numPr>
          <w:ilvl w:val="0"/>
          <w:numId w:val="2"/>
        </w:numPr>
        <w:shd w:val="clear" w:color="auto" w:fill="FFFFFF"/>
        <w:spacing w:before="45" w:after="45" w:line="240" w:lineRule="auto"/>
        <w:ind w:left="0"/>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перевозить пассажиров, кроме ребёнка в возрасте до 7 лет на дополнительном сиденье, оборудованном надёжными подножками (ПДД 24.3);</w:t>
      </w:r>
    </w:p>
    <w:p w:rsidR="00F60851" w:rsidRPr="00F60851" w:rsidRDefault="00F60851" w:rsidP="00F60851">
      <w:pPr>
        <w:numPr>
          <w:ilvl w:val="0"/>
          <w:numId w:val="2"/>
        </w:numPr>
        <w:shd w:val="clear" w:color="auto" w:fill="FFFFFF"/>
        <w:spacing w:before="45" w:after="45" w:line="240" w:lineRule="auto"/>
        <w:ind w:left="0"/>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перевозить груз, который выступает более чем на 0,5 м по длине или ширине за габариты, или груз, мешающий управлению (ПДД 24.3);</w:t>
      </w:r>
    </w:p>
    <w:p w:rsidR="00F60851" w:rsidRPr="00F60851" w:rsidRDefault="00F60851" w:rsidP="00F60851">
      <w:pPr>
        <w:numPr>
          <w:ilvl w:val="0"/>
          <w:numId w:val="2"/>
        </w:numPr>
        <w:shd w:val="clear" w:color="auto" w:fill="FFFFFF"/>
        <w:spacing w:before="45" w:after="45" w:line="240" w:lineRule="auto"/>
        <w:ind w:left="0"/>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двигаться по дороге при наличии рядом велосипедной дорожки (ПДД 24.3);</w:t>
      </w:r>
    </w:p>
    <w:p w:rsidR="00F60851" w:rsidRPr="00F60851" w:rsidRDefault="00F60851" w:rsidP="00F60851">
      <w:pPr>
        <w:numPr>
          <w:ilvl w:val="0"/>
          <w:numId w:val="2"/>
        </w:numPr>
        <w:shd w:val="clear" w:color="auto" w:fill="FFFFFF"/>
        <w:spacing w:before="45" w:after="45" w:line="240" w:lineRule="auto"/>
        <w:ind w:left="0"/>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поворачивать налево или разворачиваться на дорогах с трамвайным движением и на дорогах, имеющих более одной полосы для движения в данном направлении (ПДД 24.3);</w:t>
      </w:r>
    </w:p>
    <w:p w:rsidR="00F60851" w:rsidRPr="00F60851" w:rsidRDefault="00F60851" w:rsidP="00F60851">
      <w:pPr>
        <w:numPr>
          <w:ilvl w:val="0"/>
          <w:numId w:val="2"/>
        </w:numPr>
        <w:shd w:val="clear" w:color="auto" w:fill="FFFFFF"/>
        <w:spacing w:before="45" w:after="45" w:line="240" w:lineRule="auto"/>
        <w:ind w:left="0"/>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двигаться по автомагистралям (ПДД 16.1);</w:t>
      </w:r>
    </w:p>
    <w:p w:rsidR="00F60851" w:rsidRPr="00F60851" w:rsidRDefault="00F60851" w:rsidP="00F60851">
      <w:pPr>
        <w:numPr>
          <w:ilvl w:val="0"/>
          <w:numId w:val="2"/>
        </w:numPr>
        <w:shd w:val="clear" w:color="auto" w:fill="FFFFFF"/>
        <w:spacing w:before="45" w:after="45" w:line="240" w:lineRule="auto"/>
        <w:ind w:left="0"/>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двигаться по дороге в тёмное время суток (и/или в условиях недостаточной видимости) без включенного переднего белого фонаря («Основные положения по допуску транспортных средств к эксплуатации…», п. 6);</w:t>
      </w:r>
    </w:p>
    <w:p w:rsidR="00F60851" w:rsidRPr="00F60851" w:rsidRDefault="00F60851" w:rsidP="00F60851">
      <w:pPr>
        <w:numPr>
          <w:ilvl w:val="0"/>
          <w:numId w:val="2"/>
        </w:numPr>
        <w:shd w:val="clear" w:color="auto" w:fill="FFFFFF"/>
        <w:spacing w:before="45" w:after="45" w:line="240" w:lineRule="auto"/>
        <w:ind w:left="0"/>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буксировка велосипедов, а также велосипедами, кроме буксировки прицепа, предназначенного для эксплуатации с велосипедом (ПДД 24.3).</w:t>
      </w:r>
    </w:p>
    <w:p w:rsidR="00F60851" w:rsidRPr="00F60851" w:rsidRDefault="00F60851" w:rsidP="00F60851">
      <w:pPr>
        <w:shd w:val="clear" w:color="auto" w:fill="FFFFFF"/>
        <w:spacing w:before="150" w:after="150" w:line="240" w:lineRule="auto"/>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b/>
          <w:bCs/>
          <w:color w:val="262626"/>
          <w:sz w:val="24"/>
          <w:szCs w:val="24"/>
          <w:lang w:eastAsia="ru-RU"/>
        </w:rPr>
        <w:t>Кроме этого, водителям велосипеда, как и водителям других транспортных средств, запрещается</w:t>
      </w:r>
      <w:r w:rsidRPr="00F60851">
        <w:rPr>
          <w:rFonts w:ascii="Times New Roman" w:eastAsia="Times New Roman" w:hAnsi="Times New Roman" w:cs="Times New Roman"/>
          <w:color w:val="262626"/>
          <w:sz w:val="24"/>
          <w:szCs w:val="24"/>
          <w:lang w:eastAsia="ru-RU"/>
        </w:rPr>
        <w:t xml:space="preserve"> (ПДД 2.7):</w:t>
      </w:r>
    </w:p>
    <w:p w:rsidR="00F60851" w:rsidRPr="00F60851" w:rsidRDefault="00F60851" w:rsidP="00F60851">
      <w:pPr>
        <w:numPr>
          <w:ilvl w:val="0"/>
          <w:numId w:val="3"/>
        </w:numPr>
        <w:shd w:val="clear" w:color="auto" w:fill="FFFFFF"/>
        <w:spacing w:before="45" w:after="45" w:line="240" w:lineRule="auto"/>
        <w:ind w:left="0"/>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b/>
          <w:bCs/>
          <w:color w:val="262626"/>
          <w:sz w:val="24"/>
          <w:szCs w:val="24"/>
          <w:lang w:eastAsia="ru-RU"/>
        </w:rPr>
        <w:t>управлять транспортным средством в состоянии опьянения</w:t>
      </w:r>
      <w:r w:rsidRPr="00F60851">
        <w:rPr>
          <w:rFonts w:ascii="Times New Roman" w:eastAsia="Times New Roman" w:hAnsi="Times New Roman" w:cs="Times New Roman"/>
          <w:color w:val="262626"/>
          <w:sz w:val="24"/>
          <w:szCs w:val="24"/>
          <w:lang w:eastAsia="ru-RU"/>
        </w:rPr>
        <w:t>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F60851" w:rsidRPr="00F60851" w:rsidRDefault="00F60851" w:rsidP="00F60851">
      <w:pPr>
        <w:numPr>
          <w:ilvl w:val="0"/>
          <w:numId w:val="3"/>
        </w:numPr>
        <w:shd w:val="clear" w:color="auto" w:fill="FFFFFF"/>
        <w:spacing w:before="45" w:after="45" w:line="240" w:lineRule="auto"/>
        <w:ind w:left="0"/>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передавать управление велосипедом лицам, находящимся в состоянии опьянения, под воздействием лекарственных препаратов, в болезненном или утомленном состоянии, а также не достигшим 14 лет;</w:t>
      </w:r>
    </w:p>
    <w:p w:rsidR="00F60851" w:rsidRPr="00F60851" w:rsidRDefault="00F60851" w:rsidP="00F60851">
      <w:pPr>
        <w:numPr>
          <w:ilvl w:val="0"/>
          <w:numId w:val="3"/>
        </w:numPr>
        <w:shd w:val="clear" w:color="auto" w:fill="FFFFFF"/>
        <w:spacing w:before="45" w:after="45" w:line="240" w:lineRule="auto"/>
        <w:ind w:left="0"/>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пересекать организованные (в том числе и пешие) колонны и занимать место в них;</w:t>
      </w:r>
    </w:p>
    <w:p w:rsidR="00F60851" w:rsidRPr="00F60851" w:rsidRDefault="00F60851" w:rsidP="00F60851">
      <w:pPr>
        <w:numPr>
          <w:ilvl w:val="0"/>
          <w:numId w:val="3"/>
        </w:numPr>
        <w:shd w:val="clear" w:color="auto" w:fill="FFFFFF"/>
        <w:spacing w:before="45" w:after="45" w:line="240" w:lineRule="auto"/>
        <w:ind w:left="0"/>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употреблять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F60851" w:rsidRPr="00F60851" w:rsidRDefault="00F60851" w:rsidP="00F60851">
      <w:pPr>
        <w:numPr>
          <w:ilvl w:val="0"/>
          <w:numId w:val="3"/>
        </w:numPr>
        <w:shd w:val="clear" w:color="auto" w:fill="FFFFFF"/>
        <w:spacing w:before="45" w:after="45" w:line="240" w:lineRule="auto"/>
        <w:ind w:left="0"/>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управлять транспортным средством с нарушением режима труда и отдыха, установленного уполномоченным федеральным органом исполнительной власти;</w:t>
      </w:r>
    </w:p>
    <w:p w:rsidR="00F60851" w:rsidRPr="00F60851" w:rsidRDefault="00F60851" w:rsidP="00F60851">
      <w:pPr>
        <w:numPr>
          <w:ilvl w:val="0"/>
          <w:numId w:val="3"/>
        </w:numPr>
        <w:shd w:val="clear" w:color="auto" w:fill="FFFFFF"/>
        <w:spacing w:before="45" w:after="45" w:line="240" w:lineRule="auto"/>
        <w:ind w:left="0"/>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пользоваться во время движения телефоном, не оборудованным техническим устройством, позволяющим вести переговоры без использования рук.</w:t>
      </w:r>
    </w:p>
    <w:p w:rsidR="00F60851" w:rsidRPr="00F60851" w:rsidRDefault="00F60851" w:rsidP="00F60851">
      <w:pPr>
        <w:shd w:val="clear" w:color="auto" w:fill="FFFFFF"/>
        <w:spacing w:before="525" w:after="525" w:line="240" w:lineRule="auto"/>
        <w:outlineLvl w:val="3"/>
        <w:rPr>
          <w:rFonts w:ascii="Times New Roman" w:eastAsia="Times New Roman" w:hAnsi="Times New Roman" w:cs="Times New Roman"/>
          <w:color w:val="000000"/>
          <w:sz w:val="24"/>
          <w:szCs w:val="24"/>
          <w:lang w:eastAsia="ru-RU"/>
        </w:rPr>
      </w:pPr>
      <w:r w:rsidRPr="00F60851">
        <w:rPr>
          <w:rFonts w:ascii="Times New Roman" w:eastAsia="Times New Roman" w:hAnsi="Times New Roman" w:cs="Times New Roman"/>
          <w:color w:val="000000"/>
          <w:sz w:val="24"/>
          <w:szCs w:val="24"/>
          <w:lang w:eastAsia="ru-RU"/>
        </w:rPr>
        <w:lastRenderedPageBreak/>
        <w:t>Проезд перекрёстков</w:t>
      </w:r>
    </w:p>
    <w:p w:rsidR="00F60851" w:rsidRPr="00F60851" w:rsidRDefault="00F60851" w:rsidP="00F60851">
      <w:pPr>
        <w:shd w:val="clear" w:color="auto" w:fill="FFFFFF"/>
        <w:spacing w:after="0" w:line="240" w:lineRule="auto"/>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noProof/>
          <w:color w:val="262626"/>
          <w:sz w:val="24"/>
          <w:szCs w:val="24"/>
          <w:lang w:eastAsia="ru-RU"/>
        </w:rPr>
        <w:drawing>
          <wp:inline distT="0" distB="0" distL="0" distR="0" wp14:anchorId="216B4722" wp14:editId="7C302275">
            <wp:extent cx="1143000" cy="1685925"/>
            <wp:effectExtent l="0" t="0" r="0" b="9525"/>
            <wp:docPr id="2" name="Рисунок 2" descr="http://upload.wikimedia.org/wikipedia/commons/thumb/b/be/Bicycle_Traffic_Light.jpg/120px-Bicycle_Traffic_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b/be/Bicycle_Traffic_Light.jpg/120px-Bicycle_Traffic_Ligh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685925"/>
                    </a:xfrm>
                    <a:prstGeom prst="rect">
                      <a:avLst/>
                    </a:prstGeom>
                    <a:noFill/>
                    <a:ln>
                      <a:noFill/>
                    </a:ln>
                  </pic:spPr>
                </pic:pic>
              </a:graphicData>
            </a:graphic>
          </wp:inline>
        </w:drawing>
      </w:r>
    </w:p>
    <w:p w:rsidR="00F60851" w:rsidRPr="00F60851" w:rsidRDefault="00F60851" w:rsidP="00F60851">
      <w:pPr>
        <w:shd w:val="clear" w:color="auto" w:fill="FFFFFF"/>
        <w:spacing w:after="0" w:line="240" w:lineRule="auto"/>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b/>
          <w:bCs/>
          <w:color w:val="262626"/>
          <w:sz w:val="24"/>
          <w:szCs w:val="24"/>
          <w:lang w:eastAsia="ru-RU"/>
        </w:rPr>
        <w:t>Светофоры для велосипедистов</w:t>
      </w:r>
    </w:p>
    <w:p w:rsidR="00F60851" w:rsidRPr="00F60851" w:rsidRDefault="00F60851" w:rsidP="00F60851">
      <w:pPr>
        <w:shd w:val="clear" w:color="auto" w:fill="FFFFFF"/>
        <w:spacing w:before="150" w:after="150" w:line="240" w:lineRule="auto"/>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На перекрёстках действуют обычные правила приоритета (ПДД п. 13 и др.). Так, автомобиль, двигающийся по второстепенной дороге, должен уступить велосипеду, двигающемуся по главной (ПДД 13.9—13.10). На нерегулируемом перекрестке равнозначных дорог преимущество имеет безрельсовое транспортное средство, у которого нет помехи справа (ПДД 13.11), то есть на таком перекрестке приближающийся слева автомобиль должен уступить дорогу велосипедисту. Стоит помнить, что в условиях отсутствия знака 1.6 «Пересечение равнозначных дорог» и знаков приоритета иногда возникает ситуация, когда тип конкретного перекрёстка водителю установить не представляется возможным. В такой ситуации водитель должен считать, что двигается по второстепенной дороге (ПДД 13.13).</w:t>
      </w:r>
    </w:p>
    <w:p w:rsidR="00F60851" w:rsidRPr="00F60851" w:rsidRDefault="00F60851" w:rsidP="00F60851">
      <w:pPr>
        <w:shd w:val="clear" w:color="auto" w:fill="FFFFFF"/>
        <w:spacing w:before="150" w:after="150" w:line="240" w:lineRule="auto"/>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На нерегулируемом пересечении велосипедной дорожки с дорогой, расположенном </w:t>
      </w:r>
      <w:r w:rsidRPr="00F60851">
        <w:rPr>
          <w:rFonts w:ascii="Times New Roman" w:eastAsia="Times New Roman" w:hAnsi="Times New Roman" w:cs="Times New Roman"/>
          <w:i/>
          <w:iCs/>
          <w:color w:val="262626"/>
          <w:sz w:val="24"/>
          <w:szCs w:val="24"/>
          <w:lang w:eastAsia="ru-RU"/>
        </w:rPr>
        <w:t>вне перекрёстка</w:t>
      </w:r>
      <w:r w:rsidRPr="00F60851">
        <w:rPr>
          <w:rFonts w:ascii="Times New Roman" w:eastAsia="Times New Roman" w:hAnsi="Times New Roman" w:cs="Times New Roman"/>
          <w:color w:val="262626"/>
          <w:sz w:val="24"/>
          <w:szCs w:val="24"/>
          <w:lang w:eastAsia="ru-RU"/>
        </w:rPr>
        <w:t>, водители велосипедов должны уступить дорогу всем транспортным средствам, движущимся по этой дороге (ПДД 24.4).</w:t>
      </w:r>
    </w:p>
    <w:p w:rsidR="00F60851" w:rsidRPr="00F60851" w:rsidRDefault="00F60851" w:rsidP="00F60851">
      <w:pPr>
        <w:shd w:val="clear" w:color="auto" w:fill="FFFFFF"/>
        <w:spacing w:before="150" w:after="150" w:line="240" w:lineRule="auto"/>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На регулируемых перекрёстках велосипедисты должны подчиняться сигналам специальных велосипедных светофоров (ПДД 6.5), а при их отсутствии — сигналам обычных транспортных светофоров (не пешеходных).</w:t>
      </w:r>
    </w:p>
    <w:p w:rsidR="00F60851" w:rsidRPr="00F60851" w:rsidRDefault="00F60851" w:rsidP="00F60851">
      <w:pPr>
        <w:shd w:val="clear" w:color="auto" w:fill="FFFFFF"/>
        <w:spacing w:before="150" w:after="150" w:line="240" w:lineRule="auto"/>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Автомобиль, поворачивающий направо, должен пропустить велосипедиста, пересекающего по велосипедной дорожке проезжую часть дороги, на которую он поворачивает, согласно п. 13.1 ПДД. Также автомобиль должен уступать дорогу велосипедистам при съезде с дороги на прилегающую территорию (ПДД 8.3).</w:t>
      </w:r>
    </w:p>
    <w:p w:rsidR="00F60851" w:rsidRPr="00F60851" w:rsidRDefault="00F60851" w:rsidP="00F60851">
      <w:pPr>
        <w:shd w:val="clear" w:color="auto" w:fill="FFFFFF"/>
        <w:spacing w:before="150" w:after="150" w:line="240" w:lineRule="auto"/>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Поскольку </w:t>
      </w:r>
      <w:r w:rsidRPr="00F60851">
        <w:rPr>
          <w:rFonts w:ascii="Times New Roman" w:eastAsia="Times New Roman" w:hAnsi="Times New Roman" w:cs="Times New Roman"/>
          <w:i/>
          <w:iCs/>
          <w:color w:val="262626"/>
          <w:sz w:val="24"/>
          <w:szCs w:val="24"/>
          <w:lang w:eastAsia="ru-RU"/>
        </w:rPr>
        <w:t>левый поворот</w:t>
      </w:r>
      <w:r w:rsidRPr="00F60851">
        <w:rPr>
          <w:rFonts w:ascii="Times New Roman" w:eastAsia="Times New Roman" w:hAnsi="Times New Roman" w:cs="Times New Roman"/>
          <w:color w:val="262626"/>
          <w:sz w:val="24"/>
          <w:szCs w:val="24"/>
          <w:lang w:eastAsia="ru-RU"/>
        </w:rPr>
        <w:t> при многополосном движении и движении по дорогам с трамвайными путями велосипедисту запрещен, в том числе и на перекрестках (ПДД 24.3), для осуществления левого поворота на таких дорогах нужно:</w:t>
      </w:r>
    </w:p>
    <w:p w:rsidR="00F60851" w:rsidRPr="00F60851" w:rsidRDefault="00F60851" w:rsidP="00F60851">
      <w:pPr>
        <w:numPr>
          <w:ilvl w:val="0"/>
          <w:numId w:val="4"/>
        </w:numPr>
        <w:shd w:val="clear" w:color="auto" w:fill="FFFFFF"/>
        <w:spacing w:before="45" w:after="45" w:line="240" w:lineRule="auto"/>
        <w:ind w:left="0"/>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проехать перекресток прямо, развернуться (на 90° налево) в правом ряду пересекаемой дороги, и по разрешающему сигналу светофора вновь проехать перекресток прямо;</w:t>
      </w:r>
    </w:p>
    <w:p w:rsidR="00F60851" w:rsidRPr="00F60851" w:rsidRDefault="00F60851" w:rsidP="00F60851">
      <w:pPr>
        <w:shd w:val="clear" w:color="auto" w:fill="FFFFFF"/>
        <w:spacing w:before="150" w:after="150" w:line="240" w:lineRule="auto"/>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или</w:t>
      </w:r>
    </w:p>
    <w:p w:rsidR="00F60851" w:rsidRPr="00F60851" w:rsidRDefault="00F60851" w:rsidP="00F60851">
      <w:pPr>
        <w:numPr>
          <w:ilvl w:val="0"/>
          <w:numId w:val="5"/>
        </w:numPr>
        <w:shd w:val="clear" w:color="auto" w:fill="FFFFFF"/>
        <w:spacing w:before="45" w:after="45" w:line="240" w:lineRule="auto"/>
        <w:ind w:left="0"/>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слезть с велосипеда и перейти дорогу по пешеходному переходу.</w:t>
      </w:r>
    </w:p>
    <w:p w:rsidR="00F60851" w:rsidRPr="00F60851" w:rsidRDefault="00F60851" w:rsidP="00F60851">
      <w:pPr>
        <w:shd w:val="clear" w:color="auto" w:fill="FFFFFF"/>
        <w:spacing w:before="150" w:after="150" w:line="240" w:lineRule="auto"/>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Велосипедист, доехав до конца «Т» образного перекрестка может повернуть налево (подобно проезду обычного перекрестка), не создавая помех другим транспортным средствам.</w:t>
      </w:r>
    </w:p>
    <w:p w:rsidR="00F60851" w:rsidRPr="00F60851" w:rsidRDefault="00F60851" w:rsidP="00F60851">
      <w:pPr>
        <w:shd w:val="clear" w:color="auto" w:fill="FFFFFF"/>
        <w:spacing w:before="150" w:after="150" w:line="240" w:lineRule="auto"/>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 xml:space="preserve">При поворотах следует учитывать также п. 8.6 правил: «Поворот должен осуществляться таким образом, чтобы при выезде с пересечения проезжих частей транспортное средство </w:t>
      </w:r>
      <w:r w:rsidRPr="00F60851">
        <w:rPr>
          <w:rFonts w:ascii="Times New Roman" w:eastAsia="Times New Roman" w:hAnsi="Times New Roman" w:cs="Times New Roman"/>
          <w:color w:val="262626"/>
          <w:sz w:val="24"/>
          <w:szCs w:val="24"/>
          <w:lang w:eastAsia="ru-RU"/>
        </w:rPr>
        <w:lastRenderedPageBreak/>
        <w:t>не оказалось на стороне встречного движения. При повороте направо транспортное средство должно двигаться по возможности ближе к правому краю проезжей части.»</w:t>
      </w:r>
    </w:p>
    <w:p w:rsidR="00F60851" w:rsidRPr="00F60851" w:rsidRDefault="00F60851" w:rsidP="00F60851">
      <w:pPr>
        <w:shd w:val="clear" w:color="auto" w:fill="FFFFFF"/>
        <w:spacing w:before="525" w:after="525" w:line="240" w:lineRule="auto"/>
        <w:outlineLvl w:val="3"/>
        <w:rPr>
          <w:rFonts w:ascii="Times New Roman" w:eastAsia="Times New Roman" w:hAnsi="Times New Roman" w:cs="Times New Roman"/>
          <w:color w:val="000000"/>
          <w:sz w:val="24"/>
          <w:szCs w:val="24"/>
          <w:lang w:eastAsia="ru-RU"/>
        </w:rPr>
      </w:pPr>
      <w:r w:rsidRPr="00F60851">
        <w:rPr>
          <w:rFonts w:ascii="Times New Roman" w:eastAsia="Times New Roman" w:hAnsi="Times New Roman" w:cs="Times New Roman"/>
          <w:color w:val="000000"/>
          <w:sz w:val="24"/>
          <w:szCs w:val="24"/>
          <w:lang w:eastAsia="ru-RU"/>
        </w:rPr>
        <w:t>Проезд пешеходных переходов</w:t>
      </w:r>
    </w:p>
    <w:p w:rsidR="00F60851" w:rsidRPr="00F60851" w:rsidRDefault="00F60851" w:rsidP="00F60851">
      <w:pPr>
        <w:shd w:val="clear" w:color="auto" w:fill="FFFFFF"/>
        <w:spacing w:before="150" w:after="150" w:line="240" w:lineRule="auto"/>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 xml:space="preserve">На регулируемых пешеходных переходах велосипедисты должны подчиняться сигналам велосипедных или </w:t>
      </w:r>
      <w:proofErr w:type="spellStart"/>
      <w:r w:rsidRPr="00F60851">
        <w:rPr>
          <w:rFonts w:ascii="Times New Roman" w:eastAsia="Times New Roman" w:hAnsi="Times New Roman" w:cs="Times New Roman"/>
          <w:color w:val="262626"/>
          <w:sz w:val="24"/>
          <w:szCs w:val="24"/>
          <w:lang w:eastAsia="ru-RU"/>
        </w:rPr>
        <w:t>общетранспортных</w:t>
      </w:r>
      <w:proofErr w:type="spellEnd"/>
      <w:r w:rsidRPr="00F60851">
        <w:rPr>
          <w:rFonts w:ascii="Times New Roman" w:eastAsia="Times New Roman" w:hAnsi="Times New Roman" w:cs="Times New Roman"/>
          <w:color w:val="262626"/>
          <w:sz w:val="24"/>
          <w:szCs w:val="24"/>
          <w:lang w:eastAsia="ru-RU"/>
        </w:rPr>
        <w:t xml:space="preserve"> светофоров, а также регулировщиков (ПДД п. 6).</w:t>
      </w:r>
    </w:p>
    <w:p w:rsidR="00F60851" w:rsidRPr="00F60851" w:rsidRDefault="00F60851" w:rsidP="00F60851">
      <w:pPr>
        <w:shd w:val="clear" w:color="auto" w:fill="FFFFFF"/>
        <w:spacing w:before="150" w:after="150" w:line="240" w:lineRule="auto"/>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На нерегулируемых пешеходных переходах велосипедисты, как и все прочие водители, должны уступать дорогу пешеходам (ПДД 14.1). Также следует уступать дорогу пешеходам, идущим к остановившемуся на остановке трамваю или от него (со стороны дверей), если трамвайные пути идут по проезжей части (ПДД 14.6)</w:t>
      </w:r>
    </w:p>
    <w:p w:rsidR="00F60851" w:rsidRPr="00F60851" w:rsidRDefault="00F60851" w:rsidP="00F60851">
      <w:pPr>
        <w:shd w:val="clear" w:color="auto" w:fill="FFFFFF"/>
        <w:spacing w:before="150" w:after="150" w:line="240" w:lineRule="auto"/>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Велосипедистам не разрешается разворачиваться на пешеходном переходе (ПДД 8.11); в этом случае нужно слезть с велосипеда и перейти дорогу как пешеход.</w:t>
      </w:r>
    </w:p>
    <w:p w:rsidR="00F60851" w:rsidRPr="00F60851" w:rsidRDefault="00F60851" w:rsidP="00F60851">
      <w:pPr>
        <w:shd w:val="clear" w:color="auto" w:fill="FFFFFF"/>
        <w:spacing w:before="150" w:after="150" w:line="240" w:lineRule="auto"/>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На пешеходных переходах и ближе 5 м перед ними запрещены остановка и стоянка (ПДД 12.4).</w:t>
      </w:r>
    </w:p>
    <w:p w:rsidR="00F60851" w:rsidRPr="00F60851" w:rsidRDefault="00F60851" w:rsidP="00F60851">
      <w:pPr>
        <w:shd w:val="clear" w:color="auto" w:fill="FFFFFF"/>
        <w:spacing w:before="525" w:after="525" w:line="240" w:lineRule="auto"/>
        <w:outlineLvl w:val="3"/>
        <w:rPr>
          <w:rFonts w:ascii="Times New Roman" w:eastAsia="Times New Roman" w:hAnsi="Times New Roman" w:cs="Times New Roman"/>
          <w:color w:val="000000"/>
          <w:sz w:val="24"/>
          <w:szCs w:val="24"/>
          <w:lang w:eastAsia="ru-RU"/>
        </w:rPr>
      </w:pPr>
      <w:r w:rsidRPr="00F60851">
        <w:rPr>
          <w:rFonts w:ascii="Times New Roman" w:eastAsia="Times New Roman" w:hAnsi="Times New Roman" w:cs="Times New Roman"/>
          <w:color w:val="000000"/>
          <w:sz w:val="24"/>
          <w:szCs w:val="24"/>
          <w:lang w:eastAsia="ru-RU"/>
        </w:rPr>
        <w:t>Сигналы, подаваемые велосипедистом</w:t>
      </w:r>
    </w:p>
    <w:p w:rsidR="00F60851" w:rsidRPr="00F60851" w:rsidRDefault="00F60851" w:rsidP="00F60851">
      <w:pPr>
        <w:shd w:val="clear" w:color="auto" w:fill="FFFFFF"/>
        <w:spacing w:after="0" w:line="240" w:lineRule="auto"/>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noProof/>
          <w:color w:val="262626"/>
          <w:sz w:val="24"/>
          <w:szCs w:val="24"/>
          <w:lang w:eastAsia="ru-RU"/>
        </w:rPr>
        <w:drawing>
          <wp:inline distT="0" distB="0" distL="0" distR="0" wp14:anchorId="2B949F5F" wp14:editId="0A906970">
            <wp:extent cx="2857500" cy="1428750"/>
            <wp:effectExtent l="0" t="0" r="0" b="0"/>
            <wp:docPr id="3" name="Рисунок 3" descr="http://upload.wikimedia.org/wikipedia/commons/thumb/9/98/Right_Turn_Handsign.jpg/300px-Right_Turn_Hand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9/98/Right_Turn_Handsign.jpg/300px-Right_Turn_Handsig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428750"/>
                    </a:xfrm>
                    <a:prstGeom prst="rect">
                      <a:avLst/>
                    </a:prstGeom>
                    <a:noFill/>
                    <a:ln>
                      <a:noFill/>
                    </a:ln>
                  </pic:spPr>
                </pic:pic>
              </a:graphicData>
            </a:graphic>
          </wp:inline>
        </w:drawing>
      </w:r>
    </w:p>
    <w:p w:rsidR="00F60851" w:rsidRPr="00F60851" w:rsidRDefault="00F60851" w:rsidP="00F60851">
      <w:pPr>
        <w:shd w:val="clear" w:color="auto" w:fill="FFFFFF"/>
        <w:spacing w:before="150" w:after="150" w:line="240" w:lineRule="auto"/>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Оба участника движения сигнализируют о повороте направо</w:t>
      </w:r>
    </w:p>
    <w:p w:rsidR="00F60851" w:rsidRPr="00F60851" w:rsidRDefault="00F60851" w:rsidP="00F60851">
      <w:pPr>
        <w:shd w:val="clear" w:color="auto" w:fill="FFFFFF"/>
        <w:spacing w:before="150" w:after="150" w:line="240" w:lineRule="auto"/>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Для обозначения маневра Правилами предусмотрены следующие знаки (ПДД 8.1-8.2):</w:t>
      </w:r>
    </w:p>
    <w:p w:rsidR="00F60851" w:rsidRPr="00F60851" w:rsidRDefault="00F60851" w:rsidP="00F60851">
      <w:pPr>
        <w:numPr>
          <w:ilvl w:val="0"/>
          <w:numId w:val="6"/>
        </w:numPr>
        <w:shd w:val="clear" w:color="auto" w:fill="FFFFFF"/>
        <w:spacing w:before="45" w:after="45" w:line="240" w:lineRule="auto"/>
        <w:ind w:left="0"/>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Остановка: поднятая вверх рука (любая).</w:t>
      </w:r>
    </w:p>
    <w:p w:rsidR="00F60851" w:rsidRPr="00F60851" w:rsidRDefault="00F60851" w:rsidP="00F60851">
      <w:pPr>
        <w:numPr>
          <w:ilvl w:val="0"/>
          <w:numId w:val="7"/>
        </w:numPr>
        <w:shd w:val="clear" w:color="auto" w:fill="FFFFFF"/>
        <w:spacing w:before="45" w:after="45" w:line="240" w:lineRule="auto"/>
        <w:ind w:left="0"/>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Поворот или перестроение направо: вытянутая правая рука, либо вытянутая и согнутая в локте левая.</w:t>
      </w:r>
    </w:p>
    <w:p w:rsidR="00F60851" w:rsidRPr="00F60851" w:rsidRDefault="00F60851" w:rsidP="00F60851">
      <w:pPr>
        <w:numPr>
          <w:ilvl w:val="0"/>
          <w:numId w:val="8"/>
        </w:numPr>
        <w:shd w:val="clear" w:color="auto" w:fill="FFFFFF"/>
        <w:spacing w:before="45" w:after="45" w:line="240" w:lineRule="auto"/>
        <w:ind w:left="0"/>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Поворот или перестроение налево: вытянутая левая рука, либо вытянутая и согнутая в локте правая.</w:t>
      </w:r>
    </w:p>
    <w:p w:rsidR="00F60851" w:rsidRPr="00F60851" w:rsidRDefault="00F60851" w:rsidP="00F60851">
      <w:pPr>
        <w:shd w:val="clear" w:color="auto" w:fill="FFFFFF"/>
        <w:spacing w:before="150" w:after="150" w:line="240" w:lineRule="auto"/>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Однако не рекомендуется пользоваться альтернативными способами (там, где согнутая рука), так как они рассчитаны на автомобилистов.</w:t>
      </w:r>
    </w:p>
    <w:p w:rsidR="00F60851" w:rsidRPr="00F60851" w:rsidRDefault="00F60851" w:rsidP="00F60851">
      <w:pPr>
        <w:shd w:val="clear" w:color="auto" w:fill="FFFFFF"/>
        <w:spacing w:before="150" w:after="150" w:line="240" w:lineRule="auto"/>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 xml:space="preserve">Сигнал левого поворота также рекомендуется подавать при </w:t>
      </w:r>
      <w:proofErr w:type="spellStart"/>
      <w:r w:rsidRPr="00F60851">
        <w:rPr>
          <w:rFonts w:ascii="Times New Roman" w:eastAsia="Times New Roman" w:hAnsi="Times New Roman" w:cs="Times New Roman"/>
          <w:color w:val="262626"/>
          <w:sz w:val="24"/>
          <w:szCs w:val="24"/>
          <w:lang w:eastAsia="ru-RU"/>
        </w:rPr>
        <w:t>огибании</w:t>
      </w:r>
      <w:proofErr w:type="spellEnd"/>
      <w:r w:rsidRPr="00F60851">
        <w:rPr>
          <w:rFonts w:ascii="Times New Roman" w:eastAsia="Times New Roman" w:hAnsi="Times New Roman" w:cs="Times New Roman"/>
          <w:color w:val="262626"/>
          <w:sz w:val="24"/>
          <w:szCs w:val="24"/>
          <w:lang w:eastAsia="ru-RU"/>
        </w:rPr>
        <w:t xml:space="preserve"> припаркованного у правого края полосы механического транспортного средства.</w:t>
      </w:r>
    </w:p>
    <w:p w:rsidR="00F60851" w:rsidRPr="00F60851" w:rsidRDefault="00F60851" w:rsidP="00F60851">
      <w:pPr>
        <w:shd w:val="clear" w:color="auto" w:fill="FFFFFF"/>
        <w:spacing w:before="150" w:after="150" w:line="240" w:lineRule="auto"/>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При езде в группе используется еще один знак, предназначенный не для автомобилистов, а для велотуристов, едущих за вами.</w:t>
      </w:r>
    </w:p>
    <w:p w:rsidR="00F60851" w:rsidRPr="00F60851" w:rsidRDefault="00F60851" w:rsidP="00F60851">
      <w:pPr>
        <w:numPr>
          <w:ilvl w:val="0"/>
          <w:numId w:val="9"/>
        </w:numPr>
        <w:shd w:val="clear" w:color="auto" w:fill="FFFFFF"/>
        <w:spacing w:before="45" w:after="45" w:line="240" w:lineRule="auto"/>
        <w:ind w:left="0"/>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Ямы справа: опущенная вниз правая рука.</w:t>
      </w:r>
    </w:p>
    <w:p w:rsidR="00F60851" w:rsidRPr="00F60851" w:rsidRDefault="00F60851" w:rsidP="00F60851">
      <w:pPr>
        <w:numPr>
          <w:ilvl w:val="0"/>
          <w:numId w:val="10"/>
        </w:numPr>
        <w:shd w:val="clear" w:color="auto" w:fill="FFFFFF"/>
        <w:spacing w:before="45" w:after="45" w:line="240" w:lineRule="auto"/>
        <w:ind w:left="0"/>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Ямы слева: опущенная вниз левая рука.</w:t>
      </w:r>
    </w:p>
    <w:p w:rsidR="00F60851" w:rsidRPr="00F60851" w:rsidRDefault="00F60851" w:rsidP="00F60851">
      <w:pPr>
        <w:shd w:val="clear" w:color="auto" w:fill="FFFFFF"/>
        <w:spacing w:before="150" w:after="150" w:line="240" w:lineRule="auto"/>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lastRenderedPageBreak/>
        <w:t>Знаки первым подает ведущий, члены группы их немедленно повторяют. Не стоит дожидаться, пока вы проедете или увидите яму, надо подавать знак немедленно за следующим перед вами велотуристом. Ведущий (или одиночный велосипедист) должен подавать знаки з</w:t>
      </w:r>
      <w:r w:rsidRPr="00F60851">
        <w:rPr>
          <w:rFonts w:ascii="Times New Roman" w:eastAsia="Times New Roman" w:hAnsi="Times New Roman" w:cs="Times New Roman"/>
          <w:b/>
          <w:bCs/>
          <w:color w:val="262626"/>
          <w:sz w:val="24"/>
          <w:szCs w:val="24"/>
          <w:lang w:eastAsia="ru-RU"/>
        </w:rPr>
        <w:t>аблаговременно</w:t>
      </w:r>
      <w:r w:rsidRPr="00F60851">
        <w:rPr>
          <w:rFonts w:ascii="Times New Roman" w:eastAsia="Times New Roman" w:hAnsi="Times New Roman" w:cs="Times New Roman"/>
          <w:color w:val="262626"/>
          <w:sz w:val="24"/>
          <w:szCs w:val="24"/>
          <w:lang w:eastAsia="ru-RU"/>
        </w:rPr>
        <w:t>, чтобы группа и автомобилисты успели среагировать (ПДД 8.2).</w:t>
      </w:r>
    </w:p>
    <w:p w:rsidR="00F60851" w:rsidRPr="00F60851" w:rsidRDefault="00F60851" w:rsidP="00F60851">
      <w:pPr>
        <w:shd w:val="clear" w:color="auto" w:fill="FFFFFF"/>
        <w:spacing w:before="525" w:after="525" w:line="240" w:lineRule="auto"/>
        <w:outlineLvl w:val="3"/>
        <w:rPr>
          <w:rFonts w:ascii="Times New Roman" w:eastAsia="Times New Roman" w:hAnsi="Times New Roman" w:cs="Times New Roman"/>
          <w:color w:val="000000"/>
          <w:sz w:val="24"/>
          <w:szCs w:val="24"/>
          <w:lang w:eastAsia="ru-RU"/>
        </w:rPr>
      </w:pPr>
      <w:r w:rsidRPr="00F60851">
        <w:rPr>
          <w:rFonts w:ascii="Times New Roman" w:eastAsia="Times New Roman" w:hAnsi="Times New Roman" w:cs="Times New Roman"/>
          <w:color w:val="000000"/>
          <w:sz w:val="24"/>
          <w:szCs w:val="24"/>
          <w:lang w:eastAsia="ru-RU"/>
        </w:rPr>
        <w:t>Дорожные знаки, относящиеся к велосипедистам</w:t>
      </w:r>
    </w:p>
    <w:p w:rsidR="00F60851" w:rsidRPr="00F60851" w:rsidRDefault="00F60851" w:rsidP="00F60851">
      <w:pPr>
        <w:shd w:val="clear" w:color="auto" w:fill="FFFFFF"/>
        <w:spacing w:before="150" w:after="150" w:line="240" w:lineRule="auto"/>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Непосредственно к велосипедистам относятся только три дорожных знака:</w:t>
      </w:r>
    </w:p>
    <w:p w:rsidR="00F60851" w:rsidRPr="00F60851" w:rsidRDefault="00F60851" w:rsidP="00F60851">
      <w:pPr>
        <w:numPr>
          <w:ilvl w:val="0"/>
          <w:numId w:val="11"/>
        </w:numPr>
        <w:shd w:val="clear" w:color="auto" w:fill="FFFFFF"/>
        <w:spacing w:before="45" w:after="45" w:line="240" w:lineRule="auto"/>
        <w:ind w:left="0"/>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предписывающий 4.4 «Велосипедная дорожка». Этот и только этот знак указывает на велосипедную дорожку; идущая вдоль дороги полоса асфальта, не отмеченная данным знаком, должна считаться либо обочиной, движение по которой велосипедистам разрешено, либо тротуаром, движение по которому велосипедистам запрещено;</w:t>
      </w:r>
    </w:p>
    <w:p w:rsidR="00F60851" w:rsidRPr="00F60851" w:rsidRDefault="00F60851" w:rsidP="00F60851">
      <w:pPr>
        <w:numPr>
          <w:ilvl w:val="0"/>
          <w:numId w:val="11"/>
        </w:numPr>
        <w:shd w:val="clear" w:color="auto" w:fill="FFFFFF"/>
        <w:spacing w:before="45" w:after="45" w:line="240" w:lineRule="auto"/>
        <w:ind w:left="0"/>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запрещающий 3.9 «Движение на велосипедах запрещено».</w:t>
      </w:r>
    </w:p>
    <w:p w:rsidR="00F60851" w:rsidRPr="00F60851" w:rsidRDefault="00F60851" w:rsidP="00F60851">
      <w:pPr>
        <w:numPr>
          <w:ilvl w:val="0"/>
          <w:numId w:val="11"/>
        </w:numPr>
        <w:shd w:val="clear" w:color="auto" w:fill="FFFFFF"/>
        <w:spacing w:before="45" w:after="45" w:line="240" w:lineRule="auto"/>
        <w:ind w:left="0"/>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предупреждающий 1.24 «Пересечение с велосипедной дорожкой».</w:t>
      </w:r>
    </w:p>
    <w:p w:rsidR="00F60851" w:rsidRPr="00F60851" w:rsidRDefault="00F60851" w:rsidP="00F60851">
      <w:pPr>
        <w:shd w:val="clear" w:color="auto" w:fill="FFFFFF"/>
        <w:spacing w:before="150" w:line="240" w:lineRule="auto"/>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2617"/>
        <w:gridCol w:w="3247"/>
        <w:gridCol w:w="3491"/>
      </w:tblGrid>
      <w:tr w:rsidR="00F60851" w:rsidRPr="00F60851" w:rsidTr="00F60851">
        <w:tc>
          <w:tcPr>
            <w:tcW w:w="0" w:type="auto"/>
            <w:vAlign w:val="center"/>
            <w:hideMark/>
          </w:tcPr>
          <w:p w:rsidR="00F60851" w:rsidRPr="00F60851" w:rsidRDefault="00F60851" w:rsidP="00F60851">
            <w:pPr>
              <w:spacing w:after="0" w:line="240" w:lineRule="auto"/>
              <w:rPr>
                <w:rFonts w:ascii="Times New Roman" w:eastAsia="Times New Roman" w:hAnsi="Times New Roman" w:cs="Times New Roman"/>
                <w:sz w:val="24"/>
                <w:szCs w:val="24"/>
                <w:lang w:eastAsia="ru-RU"/>
              </w:rPr>
            </w:pPr>
            <w:r w:rsidRPr="00F60851">
              <w:rPr>
                <w:rFonts w:ascii="Times New Roman" w:eastAsia="Times New Roman" w:hAnsi="Times New Roman" w:cs="Times New Roman"/>
                <w:noProof/>
                <w:sz w:val="24"/>
                <w:szCs w:val="24"/>
                <w:lang w:eastAsia="ru-RU"/>
              </w:rPr>
              <w:drawing>
                <wp:inline distT="0" distB="0" distL="0" distR="0" wp14:anchorId="7FB2C5F1" wp14:editId="0A223338">
                  <wp:extent cx="571500" cy="571500"/>
                  <wp:effectExtent l="0" t="0" r="0" b="0"/>
                  <wp:docPr id="4" name="Рисунок 4" descr="4.4 Russian road sig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4 Russian road sign.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0" w:type="auto"/>
            <w:vAlign w:val="center"/>
            <w:hideMark/>
          </w:tcPr>
          <w:p w:rsidR="00F60851" w:rsidRPr="00F60851" w:rsidRDefault="00F60851" w:rsidP="00F60851">
            <w:pPr>
              <w:spacing w:after="0" w:line="240" w:lineRule="auto"/>
              <w:rPr>
                <w:rFonts w:ascii="Times New Roman" w:eastAsia="Times New Roman" w:hAnsi="Times New Roman" w:cs="Times New Roman"/>
                <w:sz w:val="24"/>
                <w:szCs w:val="24"/>
                <w:lang w:eastAsia="ru-RU"/>
              </w:rPr>
            </w:pPr>
            <w:r w:rsidRPr="00F60851">
              <w:rPr>
                <w:rFonts w:ascii="Times New Roman" w:eastAsia="Times New Roman" w:hAnsi="Times New Roman" w:cs="Times New Roman"/>
                <w:noProof/>
                <w:sz w:val="24"/>
                <w:szCs w:val="24"/>
                <w:lang w:eastAsia="ru-RU"/>
              </w:rPr>
              <w:drawing>
                <wp:inline distT="0" distB="0" distL="0" distR="0" wp14:anchorId="0860A4DE" wp14:editId="1235CBE9">
                  <wp:extent cx="571500" cy="571500"/>
                  <wp:effectExtent l="0" t="0" r="0" b="0"/>
                  <wp:docPr id="5" name="Рисунок 5" descr="3.9 Russian road sig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9 Russian road sign.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0" w:type="auto"/>
            <w:vAlign w:val="center"/>
            <w:hideMark/>
          </w:tcPr>
          <w:p w:rsidR="00F60851" w:rsidRPr="00F60851" w:rsidRDefault="00F60851" w:rsidP="00F60851">
            <w:pPr>
              <w:spacing w:after="0" w:line="240" w:lineRule="auto"/>
              <w:rPr>
                <w:rFonts w:ascii="Times New Roman" w:eastAsia="Times New Roman" w:hAnsi="Times New Roman" w:cs="Times New Roman"/>
                <w:sz w:val="24"/>
                <w:szCs w:val="24"/>
                <w:lang w:eastAsia="ru-RU"/>
              </w:rPr>
            </w:pPr>
            <w:r w:rsidRPr="00F60851">
              <w:rPr>
                <w:rFonts w:ascii="Times New Roman" w:eastAsia="Times New Roman" w:hAnsi="Times New Roman" w:cs="Times New Roman"/>
                <w:noProof/>
                <w:sz w:val="24"/>
                <w:szCs w:val="24"/>
                <w:lang w:eastAsia="ru-RU"/>
              </w:rPr>
              <w:drawing>
                <wp:inline distT="0" distB="0" distL="0" distR="0" wp14:anchorId="7EA184ED" wp14:editId="5E7A86CD">
                  <wp:extent cx="571500" cy="504825"/>
                  <wp:effectExtent l="0" t="0" r="0" b="9525"/>
                  <wp:docPr id="6" name="Рисунок 6" descr="1.24 Russian road sig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24 Russian road sign.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504825"/>
                          </a:xfrm>
                          <a:prstGeom prst="rect">
                            <a:avLst/>
                          </a:prstGeom>
                          <a:noFill/>
                          <a:ln>
                            <a:noFill/>
                          </a:ln>
                        </pic:spPr>
                      </pic:pic>
                    </a:graphicData>
                  </a:graphic>
                </wp:inline>
              </w:drawing>
            </w:r>
          </w:p>
        </w:tc>
      </w:tr>
      <w:tr w:rsidR="00F60851" w:rsidRPr="00F60851" w:rsidTr="00F60851">
        <w:tc>
          <w:tcPr>
            <w:tcW w:w="0" w:type="auto"/>
            <w:vAlign w:val="center"/>
            <w:hideMark/>
          </w:tcPr>
          <w:p w:rsidR="00F60851" w:rsidRPr="00F60851" w:rsidRDefault="00F60851" w:rsidP="00F60851">
            <w:pPr>
              <w:spacing w:after="0" w:line="240" w:lineRule="auto"/>
              <w:rPr>
                <w:rFonts w:ascii="Times New Roman" w:eastAsia="Times New Roman" w:hAnsi="Times New Roman" w:cs="Times New Roman"/>
                <w:sz w:val="24"/>
                <w:szCs w:val="24"/>
                <w:lang w:eastAsia="ru-RU"/>
              </w:rPr>
            </w:pPr>
            <w:r w:rsidRPr="00F60851">
              <w:rPr>
                <w:rFonts w:ascii="Times New Roman" w:eastAsia="Times New Roman" w:hAnsi="Times New Roman" w:cs="Times New Roman"/>
                <w:sz w:val="24"/>
                <w:szCs w:val="24"/>
                <w:lang w:eastAsia="ru-RU"/>
              </w:rPr>
              <w:t>Знак 4.4 «Велосипедная дорожка»</w:t>
            </w:r>
          </w:p>
        </w:tc>
        <w:tc>
          <w:tcPr>
            <w:tcW w:w="0" w:type="auto"/>
            <w:vAlign w:val="center"/>
            <w:hideMark/>
          </w:tcPr>
          <w:p w:rsidR="00F60851" w:rsidRPr="00F60851" w:rsidRDefault="00F60851" w:rsidP="00F60851">
            <w:pPr>
              <w:spacing w:after="0" w:line="240" w:lineRule="auto"/>
              <w:rPr>
                <w:rFonts w:ascii="Times New Roman" w:eastAsia="Times New Roman" w:hAnsi="Times New Roman" w:cs="Times New Roman"/>
                <w:sz w:val="24"/>
                <w:szCs w:val="24"/>
                <w:lang w:eastAsia="ru-RU"/>
              </w:rPr>
            </w:pPr>
            <w:r w:rsidRPr="00F60851">
              <w:rPr>
                <w:rFonts w:ascii="Times New Roman" w:eastAsia="Times New Roman" w:hAnsi="Times New Roman" w:cs="Times New Roman"/>
                <w:sz w:val="24"/>
                <w:szCs w:val="24"/>
                <w:lang w:eastAsia="ru-RU"/>
              </w:rPr>
              <w:t>Знак 3.9 «Движение на велосипедах запрещено»</w:t>
            </w:r>
          </w:p>
        </w:tc>
        <w:tc>
          <w:tcPr>
            <w:tcW w:w="0" w:type="auto"/>
            <w:vAlign w:val="center"/>
            <w:hideMark/>
          </w:tcPr>
          <w:p w:rsidR="00F60851" w:rsidRPr="00F60851" w:rsidRDefault="00F60851" w:rsidP="00F60851">
            <w:pPr>
              <w:spacing w:after="0" w:line="240" w:lineRule="auto"/>
              <w:rPr>
                <w:rFonts w:ascii="Times New Roman" w:eastAsia="Times New Roman" w:hAnsi="Times New Roman" w:cs="Times New Roman"/>
                <w:sz w:val="24"/>
                <w:szCs w:val="24"/>
                <w:lang w:eastAsia="ru-RU"/>
              </w:rPr>
            </w:pPr>
            <w:r w:rsidRPr="00F60851">
              <w:rPr>
                <w:rFonts w:ascii="Times New Roman" w:eastAsia="Times New Roman" w:hAnsi="Times New Roman" w:cs="Times New Roman"/>
                <w:sz w:val="24"/>
                <w:szCs w:val="24"/>
                <w:lang w:eastAsia="ru-RU"/>
              </w:rPr>
              <w:t>Знак 1.24 «Пересечение с велосипедной дорожкой»</w:t>
            </w:r>
          </w:p>
        </w:tc>
      </w:tr>
    </w:tbl>
    <w:p w:rsidR="00F60851" w:rsidRPr="00F60851" w:rsidRDefault="00F60851" w:rsidP="00F60851">
      <w:pPr>
        <w:shd w:val="clear" w:color="auto" w:fill="FFFFFF"/>
        <w:spacing w:before="150" w:after="150" w:line="240" w:lineRule="auto"/>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Тем не менее, водитель велосипеда обязан соблюдать и прочие транспортные знаки, касающиеся транспортных средств вообще. В частности, он должен обратить внимание на информационно-указательные и знаки 5.1 «Автомагистраль», 5.3 «Дорога для автомобилей» 5.33 «Пешеходная зона», запрещающие знаки 3.1 «Въезд запрещён», 3.2 «Движение запрещено», предписывающий знак 4.5 «Пешеходная дорожка», которые запрещают движение велосипедов.</w:t>
      </w:r>
    </w:p>
    <w:p w:rsidR="00F60851" w:rsidRPr="00F60851" w:rsidRDefault="00F60851" w:rsidP="00F60851">
      <w:pPr>
        <w:shd w:val="clear" w:color="auto" w:fill="FFFFFF"/>
        <w:spacing w:before="150" w:line="240" w:lineRule="auto"/>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1995"/>
        <w:gridCol w:w="1623"/>
        <w:gridCol w:w="1541"/>
        <w:gridCol w:w="1242"/>
        <w:gridCol w:w="1392"/>
        <w:gridCol w:w="1562"/>
      </w:tblGrid>
      <w:tr w:rsidR="00F60851" w:rsidRPr="00F60851" w:rsidTr="00F60851">
        <w:tc>
          <w:tcPr>
            <w:tcW w:w="0" w:type="auto"/>
            <w:vAlign w:val="center"/>
            <w:hideMark/>
          </w:tcPr>
          <w:p w:rsidR="00F60851" w:rsidRPr="00F60851" w:rsidRDefault="00F60851" w:rsidP="00F60851">
            <w:pPr>
              <w:spacing w:after="0" w:line="240" w:lineRule="auto"/>
              <w:rPr>
                <w:rFonts w:ascii="Times New Roman" w:eastAsia="Times New Roman" w:hAnsi="Times New Roman" w:cs="Times New Roman"/>
                <w:sz w:val="24"/>
                <w:szCs w:val="24"/>
                <w:lang w:eastAsia="ru-RU"/>
              </w:rPr>
            </w:pPr>
            <w:r w:rsidRPr="00F60851">
              <w:rPr>
                <w:rFonts w:ascii="Times New Roman" w:eastAsia="Times New Roman" w:hAnsi="Times New Roman" w:cs="Times New Roman"/>
                <w:noProof/>
                <w:sz w:val="24"/>
                <w:szCs w:val="24"/>
                <w:lang w:eastAsia="ru-RU"/>
              </w:rPr>
              <w:drawing>
                <wp:inline distT="0" distB="0" distL="0" distR="0" wp14:anchorId="157585B7" wp14:editId="4CB6C5DE">
                  <wp:extent cx="571500" cy="838200"/>
                  <wp:effectExtent l="0" t="0" r="0" b="0"/>
                  <wp:docPr id="7" name="Рисунок 7" descr="5.1 Russian road sig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1 Russian road sign.sv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838200"/>
                          </a:xfrm>
                          <a:prstGeom prst="rect">
                            <a:avLst/>
                          </a:prstGeom>
                          <a:noFill/>
                          <a:ln>
                            <a:noFill/>
                          </a:ln>
                        </pic:spPr>
                      </pic:pic>
                    </a:graphicData>
                  </a:graphic>
                </wp:inline>
              </w:drawing>
            </w:r>
          </w:p>
        </w:tc>
        <w:tc>
          <w:tcPr>
            <w:tcW w:w="0" w:type="auto"/>
            <w:vAlign w:val="center"/>
            <w:hideMark/>
          </w:tcPr>
          <w:p w:rsidR="00F60851" w:rsidRPr="00F60851" w:rsidRDefault="00F60851" w:rsidP="00F60851">
            <w:pPr>
              <w:spacing w:after="0" w:line="240" w:lineRule="auto"/>
              <w:rPr>
                <w:rFonts w:ascii="Times New Roman" w:eastAsia="Times New Roman" w:hAnsi="Times New Roman" w:cs="Times New Roman"/>
                <w:sz w:val="24"/>
                <w:szCs w:val="24"/>
                <w:lang w:eastAsia="ru-RU"/>
              </w:rPr>
            </w:pPr>
            <w:r w:rsidRPr="00F60851">
              <w:rPr>
                <w:rFonts w:ascii="Times New Roman" w:eastAsia="Times New Roman" w:hAnsi="Times New Roman" w:cs="Times New Roman"/>
                <w:noProof/>
                <w:sz w:val="24"/>
                <w:szCs w:val="24"/>
                <w:lang w:eastAsia="ru-RU"/>
              </w:rPr>
              <w:drawing>
                <wp:inline distT="0" distB="0" distL="0" distR="0" wp14:anchorId="58977CA5" wp14:editId="2E699D56">
                  <wp:extent cx="571500" cy="809625"/>
                  <wp:effectExtent l="0" t="0" r="0" b="9525"/>
                  <wp:docPr id="8" name="Рисунок 8" descr="5.3 Russian road sig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5.3 Russian road sign.sv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809625"/>
                          </a:xfrm>
                          <a:prstGeom prst="rect">
                            <a:avLst/>
                          </a:prstGeom>
                          <a:noFill/>
                          <a:ln>
                            <a:noFill/>
                          </a:ln>
                        </pic:spPr>
                      </pic:pic>
                    </a:graphicData>
                  </a:graphic>
                </wp:inline>
              </w:drawing>
            </w:r>
          </w:p>
        </w:tc>
        <w:tc>
          <w:tcPr>
            <w:tcW w:w="0" w:type="auto"/>
            <w:vAlign w:val="center"/>
            <w:hideMark/>
          </w:tcPr>
          <w:p w:rsidR="00F60851" w:rsidRPr="00F60851" w:rsidRDefault="00F60851" w:rsidP="00F60851">
            <w:pPr>
              <w:spacing w:after="0" w:line="240" w:lineRule="auto"/>
              <w:rPr>
                <w:rFonts w:ascii="Times New Roman" w:eastAsia="Times New Roman" w:hAnsi="Times New Roman" w:cs="Times New Roman"/>
                <w:sz w:val="24"/>
                <w:szCs w:val="24"/>
                <w:lang w:eastAsia="ru-RU"/>
              </w:rPr>
            </w:pPr>
            <w:r w:rsidRPr="00F60851">
              <w:rPr>
                <w:rFonts w:ascii="Times New Roman" w:eastAsia="Times New Roman" w:hAnsi="Times New Roman" w:cs="Times New Roman"/>
                <w:noProof/>
                <w:sz w:val="24"/>
                <w:szCs w:val="24"/>
                <w:lang w:eastAsia="ru-RU"/>
              </w:rPr>
              <w:drawing>
                <wp:inline distT="0" distB="0" distL="0" distR="0" wp14:anchorId="4695A480" wp14:editId="1DE155CB">
                  <wp:extent cx="571500" cy="723900"/>
                  <wp:effectExtent l="0" t="0" r="0" b="0"/>
                  <wp:docPr id="9" name="Рисунок 9" descr="5.33 (Road s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33 (Road sing).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tc>
        <w:tc>
          <w:tcPr>
            <w:tcW w:w="0" w:type="auto"/>
            <w:vAlign w:val="center"/>
            <w:hideMark/>
          </w:tcPr>
          <w:p w:rsidR="00F60851" w:rsidRPr="00F60851" w:rsidRDefault="00F60851" w:rsidP="00F60851">
            <w:pPr>
              <w:spacing w:after="0" w:line="240" w:lineRule="auto"/>
              <w:rPr>
                <w:rFonts w:ascii="Times New Roman" w:eastAsia="Times New Roman" w:hAnsi="Times New Roman" w:cs="Times New Roman"/>
                <w:sz w:val="24"/>
                <w:szCs w:val="24"/>
                <w:lang w:eastAsia="ru-RU"/>
              </w:rPr>
            </w:pPr>
            <w:r w:rsidRPr="00F60851">
              <w:rPr>
                <w:rFonts w:ascii="Times New Roman" w:eastAsia="Times New Roman" w:hAnsi="Times New Roman" w:cs="Times New Roman"/>
                <w:noProof/>
                <w:sz w:val="24"/>
                <w:szCs w:val="24"/>
                <w:lang w:eastAsia="ru-RU"/>
              </w:rPr>
              <w:drawing>
                <wp:inline distT="0" distB="0" distL="0" distR="0" wp14:anchorId="75D4A52D" wp14:editId="70E0D982">
                  <wp:extent cx="571500" cy="571500"/>
                  <wp:effectExtent l="0" t="0" r="0" b="0"/>
                  <wp:docPr id="10" name="Рисунок 10" descr="3.1 Russian road sig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1 Russian road sign.sv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0" w:type="auto"/>
            <w:vAlign w:val="center"/>
            <w:hideMark/>
          </w:tcPr>
          <w:p w:rsidR="00F60851" w:rsidRPr="00F60851" w:rsidRDefault="00F60851" w:rsidP="00F60851">
            <w:pPr>
              <w:spacing w:after="0" w:line="240" w:lineRule="auto"/>
              <w:rPr>
                <w:rFonts w:ascii="Times New Roman" w:eastAsia="Times New Roman" w:hAnsi="Times New Roman" w:cs="Times New Roman"/>
                <w:sz w:val="24"/>
                <w:szCs w:val="24"/>
                <w:lang w:eastAsia="ru-RU"/>
              </w:rPr>
            </w:pPr>
            <w:r w:rsidRPr="00F60851">
              <w:rPr>
                <w:rFonts w:ascii="Times New Roman" w:eastAsia="Times New Roman" w:hAnsi="Times New Roman" w:cs="Times New Roman"/>
                <w:noProof/>
                <w:sz w:val="24"/>
                <w:szCs w:val="24"/>
                <w:lang w:eastAsia="ru-RU"/>
              </w:rPr>
              <w:drawing>
                <wp:inline distT="0" distB="0" distL="0" distR="0" wp14:anchorId="79D1B803" wp14:editId="1D1F38F0">
                  <wp:extent cx="571500" cy="571500"/>
                  <wp:effectExtent l="0" t="0" r="0" b="0"/>
                  <wp:docPr id="11" name="Рисунок 11" descr="3.2 Russian road sig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2 Russian road sign.sv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0" w:type="auto"/>
            <w:vAlign w:val="center"/>
            <w:hideMark/>
          </w:tcPr>
          <w:p w:rsidR="00F60851" w:rsidRPr="00F60851" w:rsidRDefault="00F60851" w:rsidP="00F60851">
            <w:pPr>
              <w:spacing w:after="0" w:line="240" w:lineRule="auto"/>
              <w:rPr>
                <w:rFonts w:ascii="Times New Roman" w:eastAsia="Times New Roman" w:hAnsi="Times New Roman" w:cs="Times New Roman"/>
                <w:sz w:val="24"/>
                <w:szCs w:val="24"/>
                <w:lang w:eastAsia="ru-RU"/>
              </w:rPr>
            </w:pPr>
            <w:r w:rsidRPr="00F60851">
              <w:rPr>
                <w:rFonts w:ascii="Times New Roman" w:eastAsia="Times New Roman" w:hAnsi="Times New Roman" w:cs="Times New Roman"/>
                <w:noProof/>
                <w:sz w:val="24"/>
                <w:szCs w:val="24"/>
                <w:lang w:eastAsia="ru-RU"/>
              </w:rPr>
              <w:drawing>
                <wp:inline distT="0" distB="0" distL="0" distR="0" wp14:anchorId="7D8D5747" wp14:editId="538A56EA">
                  <wp:extent cx="571500" cy="571500"/>
                  <wp:effectExtent l="0" t="0" r="0" b="0"/>
                  <wp:docPr id="12" name="Рисунок 12" descr="4.5 Russian road sig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4.5 Russian road sign.sv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r>
      <w:tr w:rsidR="00F60851" w:rsidRPr="00F60851" w:rsidTr="00F60851">
        <w:tc>
          <w:tcPr>
            <w:tcW w:w="0" w:type="auto"/>
            <w:vAlign w:val="center"/>
            <w:hideMark/>
          </w:tcPr>
          <w:p w:rsidR="00F60851" w:rsidRPr="00F60851" w:rsidRDefault="00F60851" w:rsidP="00F60851">
            <w:pPr>
              <w:spacing w:after="0" w:line="240" w:lineRule="auto"/>
              <w:rPr>
                <w:rFonts w:ascii="Times New Roman" w:eastAsia="Times New Roman" w:hAnsi="Times New Roman" w:cs="Times New Roman"/>
                <w:sz w:val="24"/>
                <w:szCs w:val="24"/>
                <w:lang w:eastAsia="ru-RU"/>
              </w:rPr>
            </w:pPr>
            <w:r w:rsidRPr="00F60851">
              <w:rPr>
                <w:rFonts w:ascii="Times New Roman" w:eastAsia="Times New Roman" w:hAnsi="Times New Roman" w:cs="Times New Roman"/>
                <w:sz w:val="24"/>
                <w:szCs w:val="24"/>
                <w:lang w:eastAsia="ru-RU"/>
              </w:rPr>
              <w:t>Знак 5.1 «Автомагистраль»</w:t>
            </w:r>
          </w:p>
        </w:tc>
        <w:tc>
          <w:tcPr>
            <w:tcW w:w="0" w:type="auto"/>
            <w:vAlign w:val="center"/>
            <w:hideMark/>
          </w:tcPr>
          <w:p w:rsidR="00F60851" w:rsidRPr="00F60851" w:rsidRDefault="00F60851" w:rsidP="00F60851">
            <w:pPr>
              <w:spacing w:after="0" w:line="240" w:lineRule="auto"/>
              <w:rPr>
                <w:rFonts w:ascii="Times New Roman" w:eastAsia="Times New Roman" w:hAnsi="Times New Roman" w:cs="Times New Roman"/>
                <w:sz w:val="24"/>
                <w:szCs w:val="24"/>
                <w:lang w:eastAsia="ru-RU"/>
              </w:rPr>
            </w:pPr>
            <w:r w:rsidRPr="00F60851">
              <w:rPr>
                <w:rFonts w:ascii="Times New Roman" w:eastAsia="Times New Roman" w:hAnsi="Times New Roman" w:cs="Times New Roman"/>
                <w:sz w:val="24"/>
                <w:szCs w:val="24"/>
                <w:lang w:eastAsia="ru-RU"/>
              </w:rPr>
              <w:t>Знак 5.3 «Дорога для автомобилей»</w:t>
            </w:r>
          </w:p>
        </w:tc>
        <w:tc>
          <w:tcPr>
            <w:tcW w:w="0" w:type="auto"/>
            <w:vAlign w:val="center"/>
            <w:hideMark/>
          </w:tcPr>
          <w:p w:rsidR="00F60851" w:rsidRPr="00F60851" w:rsidRDefault="00F60851" w:rsidP="00F60851">
            <w:pPr>
              <w:spacing w:after="0" w:line="240" w:lineRule="auto"/>
              <w:rPr>
                <w:rFonts w:ascii="Times New Roman" w:eastAsia="Times New Roman" w:hAnsi="Times New Roman" w:cs="Times New Roman"/>
                <w:sz w:val="24"/>
                <w:szCs w:val="24"/>
                <w:lang w:eastAsia="ru-RU"/>
              </w:rPr>
            </w:pPr>
            <w:r w:rsidRPr="00F60851">
              <w:rPr>
                <w:rFonts w:ascii="Times New Roman" w:eastAsia="Times New Roman" w:hAnsi="Times New Roman" w:cs="Times New Roman"/>
                <w:sz w:val="24"/>
                <w:szCs w:val="24"/>
                <w:lang w:eastAsia="ru-RU"/>
              </w:rPr>
              <w:t>Знак 5.33 «Пешеходная зона»</w:t>
            </w:r>
          </w:p>
        </w:tc>
        <w:tc>
          <w:tcPr>
            <w:tcW w:w="0" w:type="auto"/>
            <w:vAlign w:val="center"/>
            <w:hideMark/>
          </w:tcPr>
          <w:p w:rsidR="00F60851" w:rsidRPr="00F60851" w:rsidRDefault="00F60851" w:rsidP="00F60851">
            <w:pPr>
              <w:spacing w:after="0" w:line="240" w:lineRule="auto"/>
              <w:rPr>
                <w:rFonts w:ascii="Times New Roman" w:eastAsia="Times New Roman" w:hAnsi="Times New Roman" w:cs="Times New Roman"/>
                <w:sz w:val="24"/>
                <w:szCs w:val="24"/>
                <w:lang w:eastAsia="ru-RU"/>
              </w:rPr>
            </w:pPr>
            <w:r w:rsidRPr="00F60851">
              <w:rPr>
                <w:rFonts w:ascii="Times New Roman" w:eastAsia="Times New Roman" w:hAnsi="Times New Roman" w:cs="Times New Roman"/>
                <w:sz w:val="24"/>
                <w:szCs w:val="24"/>
                <w:lang w:eastAsia="ru-RU"/>
              </w:rPr>
              <w:t>Знак 3.1 «Въезд запрещён»</w:t>
            </w:r>
          </w:p>
        </w:tc>
        <w:tc>
          <w:tcPr>
            <w:tcW w:w="0" w:type="auto"/>
            <w:vAlign w:val="center"/>
            <w:hideMark/>
          </w:tcPr>
          <w:p w:rsidR="00F60851" w:rsidRPr="00F60851" w:rsidRDefault="00F60851" w:rsidP="00F60851">
            <w:pPr>
              <w:spacing w:after="0" w:line="240" w:lineRule="auto"/>
              <w:rPr>
                <w:rFonts w:ascii="Times New Roman" w:eastAsia="Times New Roman" w:hAnsi="Times New Roman" w:cs="Times New Roman"/>
                <w:sz w:val="24"/>
                <w:szCs w:val="24"/>
                <w:lang w:eastAsia="ru-RU"/>
              </w:rPr>
            </w:pPr>
            <w:r w:rsidRPr="00F60851">
              <w:rPr>
                <w:rFonts w:ascii="Times New Roman" w:eastAsia="Times New Roman" w:hAnsi="Times New Roman" w:cs="Times New Roman"/>
                <w:sz w:val="24"/>
                <w:szCs w:val="24"/>
                <w:lang w:eastAsia="ru-RU"/>
              </w:rPr>
              <w:t>Знак 3.2 «Движение запрещено»</w:t>
            </w:r>
          </w:p>
        </w:tc>
        <w:tc>
          <w:tcPr>
            <w:tcW w:w="0" w:type="auto"/>
            <w:vAlign w:val="center"/>
            <w:hideMark/>
          </w:tcPr>
          <w:p w:rsidR="00F60851" w:rsidRPr="00F60851" w:rsidRDefault="00F60851" w:rsidP="00F60851">
            <w:pPr>
              <w:spacing w:after="0" w:line="240" w:lineRule="auto"/>
              <w:rPr>
                <w:rFonts w:ascii="Times New Roman" w:eastAsia="Times New Roman" w:hAnsi="Times New Roman" w:cs="Times New Roman"/>
                <w:sz w:val="24"/>
                <w:szCs w:val="24"/>
                <w:lang w:eastAsia="ru-RU"/>
              </w:rPr>
            </w:pPr>
            <w:r w:rsidRPr="00F60851">
              <w:rPr>
                <w:rFonts w:ascii="Times New Roman" w:eastAsia="Times New Roman" w:hAnsi="Times New Roman" w:cs="Times New Roman"/>
                <w:sz w:val="24"/>
                <w:szCs w:val="24"/>
                <w:lang w:eastAsia="ru-RU"/>
              </w:rPr>
              <w:t>Знак 4.5 «Пешеходная дорожка»</w:t>
            </w:r>
          </w:p>
        </w:tc>
      </w:tr>
    </w:tbl>
    <w:p w:rsidR="00F60851" w:rsidRPr="00F60851" w:rsidRDefault="00F60851" w:rsidP="00F60851">
      <w:pPr>
        <w:shd w:val="clear" w:color="auto" w:fill="FFFFFF"/>
        <w:spacing w:before="150" w:after="150" w:line="240" w:lineRule="auto"/>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 </w:t>
      </w:r>
    </w:p>
    <w:p w:rsidR="00F60851" w:rsidRPr="00F60851" w:rsidRDefault="00F60851" w:rsidP="00F60851">
      <w:pPr>
        <w:shd w:val="clear" w:color="auto" w:fill="FFFFFF"/>
        <w:spacing w:before="525" w:after="525" w:line="240" w:lineRule="auto"/>
        <w:outlineLvl w:val="3"/>
        <w:rPr>
          <w:rFonts w:ascii="Times New Roman" w:eastAsia="Times New Roman" w:hAnsi="Times New Roman" w:cs="Times New Roman"/>
          <w:color w:val="000000"/>
          <w:sz w:val="24"/>
          <w:szCs w:val="24"/>
          <w:lang w:eastAsia="ru-RU"/>
        </w:rPr>
      </w:pPr>
      <w:r w:rsidRPr="00F60851">
        <w:rPr>
          <w:rFonts w:ascii="Times New Roman" w:eastAsia="Times New Roman" w:hAnsi="Times New Roman" w:cs="Times New Roman"/>
          <w:color w:val="000000"/>
          <w:sz w:val="24"/>
          <w:szCs w:val="24"/>
          <w:lang w:eastAsia="ru-RU"/>
        </w:rPr>
        <w:t>Ответственность за нарушение правил</w:t>
      </w:r>
    </w:p>
    <w:p w:rsidR="00F60851" w:rsidRPr="00F60851" w:rsidRDefault="00F60851" w:rsidP="00F60851">
      <w:pPr>
        <w:shd w:val="clear" w:color="auto" w:fill="FFFFFF"/>
        <w:spacing w:before="150" w:after="150" w:line="240" w:lineRule="auto"/>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За нарушение ПДД велосипедистами предусмотрена административная ответственность.</w:t>
      </w:r>
    </w:p>
    <w:p w:rsidR="00F60851" w:rsidRPr="00F60851" w:rsidRDefault="00F60851" w:rsidP="00F60851">
      <w:pPr>
        <w:shd w:val="clear" w:color="auto" w:fill="FFFFFF"/>
        <w:spacing w:before="150" w:after="150" w:line="240" w:lineRule="auto"/>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Ответственность регламентирована Кодексом Российской Федерации об административных правонарушениях:</w:t>
      </w:r>
    </w:p>
    <w:p w:rsidR="00F60851" w:rsidRPr="00F60851" w:rsidRDefault="00F60851" w:rsidP="00F60851">
      <w:pPr>
        <w:shd w:val="clear" w:color="auto" w:fill="FFFFFF"/>
        <w:spacing w:before="150" w:after="150" w:line="240" w:lineRule="auto"/>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lastRenderedPageBreak/>
        <w:t>Статья 12.29 ч.2 — Нарушение ПДД лицом, управляющим мопедом, велосипедом, либо возчиком или другим лицом, непосредственно участвующим в процессе дорожного движения (за исключением лиц, указанных в части 1 настоящей статьи (то есть пешеходов и пассажиров ТС), а также водителя механического ТС), предусматривает наказание в виде предупреждения или штрафа в размере 800 рублей.</w:t>
      </w:r>
    </w:p>
    <w:p w:rsidR="00F60851" w:rsidRPr="00F60851" w:rsidRDefault="00F60851" w:rsidP="00F60851">
      <w:pPr>
        <w:shd w:val="clear" w:color="auto" w:fill="FFFFFF"/>
        <w:spacing w:before="150" w:after="150" w:line="240" w:lineRule="auto"/>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Статья 12.29 ч.3 — Нарушение ПДД лицами, указанными в части 2 настоящей статьи, совершенное в состоянии опьянения предусматривает наказание в виде штрафа в размере от 1000 до 1500 рублей</w:t>
      </w:r>
    </w:p>
    <w:p w:rsidR="00F60851" w:rsidRPr="00F60851" w:rsidRDefault="00F60851" w:rsidP="00F60851">
      <w:pPr>
        <w:shd w:val="clear" w:color="auto" w:fill="FFFFFF"/>
        <w:spacing w:before="525" w:after="525" w:line="240" w:lineRule="auto"/>
        <w:outlineLvl w:val="2"/>
        <w:rPr>
          <w:rFonts w:ascii="Times New Roman" w:eastAsia="Times New Roman" w:hAnsi="Times New Roman" w:cs="Times New Roman"/>
          <w:color w:val="000000"/>
          <w:sz w:val="24"/>
          <w:szCs w:val="24"/>
          <w:lang w:eastAsia="ru-RU"/>
        </w:rPr>
      </w:pPr>
      <w:r w:rsidRPr="00F60851">
        <w:rPr>
          <w:rFonts w:ascii="Times New Roman" w:eastAsia="Times New Roman" w:hAnsi="Times New Roman" w:cs="Times New Roman"/>
          <w:color w:val="000000"/>
          <w:sz w:val="24"/>
          <w:szCs w:val="24"/>
          <w:lang w:eastAsia="ru-RU"/>
        </w:rPr>
        <w:t>Примечания</w:t>
      </w:r>
    </w:p>
    <w:p w:rsidR="00F60851" w:rsidRPr="00F60851" w:rsidRDefault="00F60851" w:rsidP="00F60851">
      <w:pPr>
        <w:numPr>
          <w:ilvl w:val="0"/>
          <w:numId w:val="12"/>
        </w:numPr>
        <w:shd w:val="clear" w:color="auto" w:fill="FFFFFF"/>
        <w:spacing w:before="45" w:after="45" w:line="240" w:lineRule="auto"/>
        <w:ind w:left="0"/>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b/>
          <w:bCs/>
          <w:color w:val="262626"/>
          <w:sz w:val="24"/>
          <w:szCs w:val="24"/>
          <w:lang w:eastAsia="ru-RU"/>
        </w:rPr>
        <w:t>↑</w:t>
      </w:r>
      <w:r w:rsidRPr="00F60851">
        <w:rPr>
          <w:rFonts w:ascii="Times New Roman" w:eastAsia="Times New Roman" w:hAnsi="Times New Roman" w:cs="Times New Roman"/>
          <w:color w:val="262626"/>
          <w:sz w:val="24"/>
          <w:szCs w:val="24"/>
          <w:lang w:eastAsia="ru-RU"/>
        </w:rPr>
        <w:t xml:space="preserve"> В частности, это означает, что водитель велосипеда обязан: </w:t>
      </w:r>
    </w:p>
    <w:p w:rsidR="00F60851" w:rsidRPr="00F60851" w:rsidRDefault="00F60851" w:rsidP="00F60851">
      <w:pPr>
        <w:numPr>
          <w:ilvl w:val="1"/>
          <w:numId w:val="12"/>
        </w:numPr>
        <w:shd w:val="clear" w:color="auto" w:fill="FFFFFF"/>
        <w:spacing w:before="45" w:after="45" w:line="240" w:lineRule="auto"/>
        <w:ind w:left="0"/>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 xml:space="preserve">«Проверить и в пути обеспечить исправное техническое состояние в соответствии с требованиями документа „Основные положения по допуску транспортных средств к эксплуатации и обязанности должностных лиц по обеспечению безопасности дорожного </w:t>
      </w:r>
      <w:proofErr w:type="gramStart"/>
      <w:r w:rsidRPr="00F60851">
        <w:rPr>
          <w:rFonts w:ascii="Times New Roman" w:eastAsia="Times New Roman" w:hAnsi="Times New Roman" w:cs="Times New Roman"/>
          <w:color w:val="262626"/>
          <w:sz w:val="24"/>
          <w:szCs w:val="24"/>
          <w:lang w:eastAsia="ru-RU"/>
        </w:rPr>
        <w:t>движения“</w:t>
      </w:r>
      <w:proofErr w:type="gramEnd"/>
      <w:r w:rsidRPr="00F60851">
        <w:rPr>
          <w:rFonts w:ascii="Times New Roman" w:eastAsia="Times New Roman" w:hAnsi="Times New Roman" w:cs="Times New Roman"/>
          <w:color w:val="262626"/>
          <w:sz w:val="24"/>
          <w:szCs w:val="24"/>
          <w:lang w:eastAsia="ru-RU"/>
        </w:rPr>
        <w:t>» (ПДД 2.3.1),</w:t>
      </w:r>
    </w:p>
    <w:p w:rsidR="00F60851" w:rsidRPr="00F60851" w:rsidRDefault="00F60851" w:rsidP="00F60851">
      <w:pPr>
        <w:numPr>
          <w:ilvl w:val="1"/>
          <w:numId w:val="12"/>
        </w:numPr>
        <w:shd w:val="clear" w:color="auto" w:fill="FFFFFF"/>
        <w:spacing w:before="45" w:after="45" w:line="240" w:lineRule="auto"/>
        <w:ind w:left="0"/>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«Проходить по требованию сотрудников милиции освидетельствование на состояние опьянения. В установленных случаях проходить проверку знаний Правил и навыков вождения» (ПДД 2.3.2),</w:t>
      </w:r>
    </w:p>
    <w:p w:rsidR="00F60851" w:rsidRPr="00F60851" w:rsidRDefault="00F60851" w:rsidP="00F60851">
      <w:pPr>
        <w:numPr>
          <w:ilvl w:val="1"/>
          <w:numId w:val="12"/>
        </w:numPr>
        <w:shd w:val="clear" w:color="auto" w:fill="FFFFFF"/>
        <w:spacing w:before="45" w:after="45" w:line="240" w:lineRule="auto"/>
        <w:ind w:left="0"/>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 xml:space="preserve">и даже «Предоставлять транспортное средство: сотрудникам милиции для транспортировки поврежденных при авариях транспортных средств, проезда к месту стихийного бедствия, а также сотрудникам милиции, ФСБ, налоговой полиции в </w:t>
      </w:r>
      <w:proofErr w:type="gramStart"/>
      <w:r w:rsidRPr="00F60851">
        <w:rPr>
          <w:rFonts w:ascii="Times New Roman" w:eastAsia="Times New Roman" w:hAnsi="Times New Roman" w:cs="Times New Roman"/>
          <w:color w:val="262626"/>
          <w:sz w:val="24"/>
          <w:szCs w:val="24"/>
          <w:lang w:eastAsia="ru-RU"/>
        </w:rPr>
        <w:t>иных не терпящих отлагательства случаях</w:t>
      </w:r>
      <w:proofErr w:type="gramEnd"/>
      <w:r w:rsidRPr="00F60851">
        <w:rPr>
          <w:rFonts w:ascii="Times New Roman" w:eastAsia="Times New Roman" w:hAnsi="Times New Roman" w:cs="Times New Roman"/>
          <w:color w:val="262626"/>
          <w:sz w:val="24"/>
          <w:szCs w:val="24"/>
          <w:lang w:eastAsia="ru-RU"/>
        </w:rPr>
        <w:t xml:space="preserve"> предусмотренных действующим законодательством» (ПДД 2.3.3).</w:t>
      </w:r>
    </w:p>
    <w:p w:rsidR="00F60851" w:rsidRPr="00F60851" w:rsidRDefault="00F60851" w:rsidP="00F60851">
      <w:pPr>
        <w:shd w:val="clear" w:color="auto" w:fill="FFFFFF"/>
        <w:spacing w:before="150" w:after="150" w:line="240" w:lineRule="auto"/>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color w:val="262626"/>
          <w:sz w:val="24"/>
          <w:szCs w:val="24"/>
          <w:lang w:eastAsia="ru-RU"/>
        </w:rPr>
        <w:t>Велосипедисту запрещается, в частности, управлять велосипедом в состоянии алкогольного опьянения, пользоваться во время движения мобильными телефонами и другие запреты (ПДД 2.7).</w:t>
      </w:r>
    </w:p>
    <w:p w:rsidR="00F60851" w:rsidRPr="00F60851" w:rsidRDefault="00F60851" w:rsidP="00F60851">
      <w:pPr>
        <w:numPr>
          <w:ilvl w:val="0"/>
          <w:numId w:val="12"/>
        </w:numPr>
        <w:shd w:val="clear" w:color="auto" w:fill="FFFFFF"/>
        <w:spacing w:before="45" w:after="45" w:line="240" w:lineRule="auto"/>
        <w:ind w:left="0"/>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b/>
          <w:bCs/>
          <w:color w:val="262626"/>
          <w:sz w:val="24"/>
          <w:szCs w:val="24"/>
          <w:lang w:eastAsia="ru-RU"/>
        </w:rPr>
        <w:t>↑</w:t>
      </w:r>
      <w:r w:rsidRPr="00F60851">
        <w:rPr>
          <w:rFonts w:ascii="Times New Roman" w:eastAsia="Times New Roman" w:hAnsi="Times New Roman" w:cs="Times New Roman"/>
          <w:color w:val="262626"/>
          <w:sz w:val="24"/>
          <w:szCs w:val="24"/>
          <w:lang w:eastAsia="ru-RU"/>
        </w:rPr>
        <w:t> Свет на любом транспортном средстве должен быть включён ночью и в условиях недостаточной видимости по пункту 19.1, в прочих условиях по пункту 19.5.</w:t>
      </w:r>
    </w:p>
    <w:p w:rsidR="00F60851" w:rsidRPr="00F60851" w:rsidRDefault="00F60851" w:rsidP="00F60851">
      <w:pPr>
        <w:numPr>
          <w:ilvl w:val="0"/>
          <w:numId w:val="12"/>
        </w:numPr>
        <w:shd w:val="clear" w:color="auto" w:fill="FFFFFF"/>
        <w:spacing w:before="45" w:line="240" w:lineRule="auto"/>
        <w:ind w:left="0"/>
        <w:rPr>
          <w:rFonts w:ascii="Times New Roman" w:eastAsia="Times New Roman" w:hAnsi="Times New Roman" w:cs="Times New Roman"/>
          <w:color w:val="262626"/>
          <w:sz w:val="24"/>
          <w:szCs w:val="24"/>
          <w:lang w:eastAsia="ru-RU"/>
        </w:rPr>
      </w:pPr>
      <w:r w:rsidRPr="00F60851">
        <w:rPr>
          <w:rFonts w:ascii="Times New Roman" w:eastAsia="Times New Roman" w:hAnsi="Times New Roman" w:cs="Times New Roman"/>
          <w:b/>
          <w:bCs/>
          <w:color w:val="262626"/>
          <w:sz w:val="24"/>
          <w:szCs w:val="24"/>
          <w:lang w:eastAsia="ru-RU"/>
        </w:rPr>
        <w:t>↑</w:t>
      </w:r>
      <w:r w:rsidRPr="00F60851">
        <w:rPr>
          <w:rFonts w:ascii="Times New Roman" w:eastAsia="Times New Roman" w:hAnsi="Times New Roman" w:cs="Times New Roman"/>
          <w:color w:val="262626"/>
          <w:sz w:val="24"/>
          <w:szCs w:val="24"/>
          <w:lang w:eastAsia="ru-RU"/>
        </w:rPr>
        <w:t xml:space="preserve"> В Правилах, действовавших до 17.11.2010 г., была иная формулировка: «только по крайней правой полосе в один ряд возможно правее». То есть, с ноября 2010 г. было отменено требование движения </w:t>
      </w:r>
    </w:p>
    <w:p w:rsidR="00E5694D" w:rsidRPr="00F60851" w:rsidRDefault="00E5694D" w:rsidP="00F60851">
      <w:pPr>
        <w:rPr>
          <w:rFonts w:ascii="Times New Roman" w:hAnsi="Times New Roman" w:cs="Times New Roman"/>
          <w:sz w:val="24"/>
          <w:szCs w:val="24"/>
        </w:rPr>
      </w:pPr>
    </w:p>
    <w:sectPr w:rsidR="00E5694D" w:rsidRPr="00F608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73B08"/>
    <w:multiLevelType w:val="multilevel"/>
    <w:tmpl w:val="BA40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4B013E"/>
    <w:multiLevelType w:val="multilevel"/>
    <w:tmpl w:val="9CCA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7E01FB"/>
    <w:multiLevelType w:val="multilevel"/>
    <w:tmpl w:val="6A6C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A257B4"/>
    <w:multiLevelType w:val="multilevel"/>
    <w:tmpl w:val="AF84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FE5FD0"/>
    <w:multiLevelType w:val="multilevel"/>
    <w:tmpl w:val="DC30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4C061F"/>
    <w:multiLevelType w:val="multilevel"/>
    <w:tmpl w:val="E6E8ED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133B14"/>
    <w:multiLevelType w:val="multilevel"/>
    <w:tmpl w:val="6494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EB5DA8"/>
    <w:multiLevelType w:val="hybridMultilevel"/>
    <w:tmpl w:val="73C27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E96CAB"/>
    <w:multiLevelType w:val="multilevel"/>
    <w:tmpl w:val="4CCC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9A6920"/>
    <w:multiLevelType w:val="multilevel"/>
    <w:tmpl w:val="646AA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512B9E"/>
    <w:multiLevelType w:val="multilevel"/>
    <w:tmpl w:val="EA209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0668FA"/>
    <w:multiLevelType w:val="multilevel"/>
    <w:tmpl w:val="24C87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8"/>
  </w:num>
  <w:num w:numId="4">
    <w:abstractNumId w:val="4"/>
  </w:num>
  <w:num w:numId="5">
    <w:abstractNumId w:val="6"/>
  </w:num>
  <w:num w:numId="6">
    <w:abstractNumId w:val="1"/>
  </w:num>
  <w:num w:numId="7">
    <w:abstractNumId w:val="0"/>
  </w:num>
  <w:num w:numId="8">
    <w:abstractNumId w:val="2"/>
  </w:num>
  <w:num w:numId="9">
    <w:abstractNumId w:val="10"/>
  </w:num>
  <w:num w:numId="10">
    <w:abstractNumId w:val="9"/>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A95"/>
    <w:rsid w:val="0002516A"/>
    <w:rsid w:val="000E364B"/>
    <w:rsid w:val="00491ED9"/>
    <w:rsid w:val="007A630B"/>
    <w:rsid w:val="0088203A"/>
    <w:rsid w:val="00955432"/>
    <w:rsid w:val="009E4C85"/>
    <w:rsid w:val="00A935B2"/>
    <w:rsid w:val="00AC6A95"/>
    <w:rsid w:val="00B835CD"/>
    <w:rsid w:val="00C058B0"/>
    <w:rsid w:val="00C54F8A"/>
    <w:rsid w:val="00E5694D"/>
    <w:rsid w:val="00EB0376"/>
    <w:rsid w:val="00F60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BBC6D-7A39-498C-ABE7-4AC80824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35B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935B2"/>
    <w:rPr>
      <w:rFonts w:ascii="Segoe UI" w:hAnsi="Segoe UI" w:cs="Segoe UI"/>
      <w:sz w:val="18"/>
      <w:szCs w:val="18"/>
    </w:rPr>
  </w:style>
  <w:style w:type="paragraph" w:styleId="a5">
    <w:name w:val="List Paragraph"/>
    <w:basedOn w:val="a"/>
    <w:uiPriority w:val="34"/>
    <w:qFormat/>
    <w:rsid w:val="00491E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260703">
      <w:bodyDiv w:val="1"/>
      <w:marLeft w:val="0"/>
      <w:marRight w:val="0"/>
      <w:marTop w:val="0"/>
      <w:marBottom w:val="0"/>
      <w:divBdr>
        <w:top w:val="none" w:sz="0" w:space="0" w:color="auto"/>
        <w:left w:val="none" w:sz="0" w:space="0" w:color="auto"/>
        <w:bottom w:val="none" w:sz="0" w:space="0" w:color="auto"/>
        <w:right w:val="none" w:sz="0" w:space="0" w:color="auto"/>
      </w:divBdr>
    </w:div>
    <w:div w:id="2069839912">
      <w:bodyDiv w:val="1"/>
      <w:marLeft w:val="0"/>
      <w:marRight w:val="0"/>
      <w:marTop w:val="0"/>
      <w:marBottom w:val="0"/>
      <w:divBdr>
        <w:top w:val="none" w:sz="0" w:space="0" w:color="auto"/>
        <w:left w:val="none" w:sz="0" w:space="0" w:color="auto"/>
        <w:bottom w:val="none" w:sz="0" w:space="0" w:color="auto"/>
        <w:right w:val="none" w:sz="0" w:space="0" w:color="auto"/>
      </w:divBdr>
      <w:divsChild>
        <w:div w:id="356735642">
          <w:marLeft w:val="0"/>
          <w:marRight w:val="0"/>
          <w:marTop w:val="0"/>
          <w:marBottom w:val="0"/>
          <w:divBdr>
            <w:top w:val="none" w:sz="0" w:space="0" w:color="auto"/>
            <w:left w:val="none" w:sz="0" w:space="0" w:color="auto"/>
            <w:bottom w:val="none" w:sz="0" w:space="0" w:color="auto"/>
            <w:right w:val="none" w:sz="0" w:space="0" w:color="auto"/>
          </w:divBdr>
          <w:divsChild>
            <w:div w:id="956375877">
              <w:marLeft w:val="0"/>
              <w:marRight w:val="0"/>
              <w:marTop w:val="0"/>
              <w:marBottom w:val="0"/>
              <w:divBdr>
                <w:top w:val="none" w:sz="0" w:space="0" w:color="auto"/>
                <w:left w:val="none" w:sz="0" w:space="0" w:color="auto"/>
                <w:bottom w:val="none" w:sz="0" w:space="0" w:color="auto"/>
                <w:right w:val="none" w:sz="0" w:space="0" w:color="auto"/>
              </w:divBdr>
              <w:divsChild>
                <w:div w:id="2137984923">
                  <w:marLeft w:val="0"/>
                  <w:marRight w:val="0"/>
                  <w:marTop w:val="0"/>
                  <w:marBottom w:val="0"/>
                  <w:divBdr>
                    <w:top w:val="none" w:sz="0" w:space="0" w:color="auto"/>
                    <w:left w:val="none" w:sz="0" w:space="0" w:color="auto"/>
                    <w:bottom w:val="none" w:sz="0" w:space="0" w:color="auto"/>
                    <w:right w:val="none" w:sz="0" w:space="0" w:color="auto"/>
                  </w:divBdr>
                  <w:divsChild>
                    <w:div w:id="560943333">
                      <w:marLeft w:val="0"/>
                      <w:marRight w:val="0"/>
                      <w:marTop w:val="0"/>
                      <w:marBottom w:val="750"/>
                      <w:divBdr>
                        <w:top w:val="none" w:sz="0" w:space="0" w:color="auto"/>
                        <w:left w:val="none" w:sz="0" w:space="0" w:color="auto"/>
                        <w:bottom w:val="none" w:sz="0" w:space="0" w:color="auto"/>
                        <w:right w:val="none" w:sz="0" w:space="0" w:color="auto"/>
                      </w:divBdr>
                      <w:divsChild>
                        <w:div w:id="2095472040">
                          <w:marLeft w:val="0"/>
                          <w:marRight w:val="0"/>
                          <w:marTop w:val="0"/>
                          <w:marBottom w:val="0"/>
                          <w:divBdr>
                            <w:top w:val="none" w:sz="0" w:space="0" w:color="auto"/>
                            <w:left w:val="none" w:sz="0" w:space="0" w:color="auto"/>
                            <w:bottom w:val="none" w:sz="0" w:space="0" w:color="auto"/>
                            <w:right w:val="none" w:sz="0" w:space="0" w:color="auto"/>
                          </w:divBdr>
                          <w:divsChild>
                            <w:div w:id="492796886">
                              <w:marLeft w:val="0"/>
                              <w:marRight w:val="0"/>
                              <w:marTop w:val="0"/>
                              <w:marBottom w:val="0"/>
                              <w:divBdr>
                                <w:top w:val="none" w:sz="0" w:space="0" w:color="auto"/>
                                <w:left w:val="none" w:sz="0" w:space="0" w:color="auto"/>
                                <w:bottom w:val="single" w:sz="6" w:space="11" w:color="D9D9D9"/>
                                <w:right w:val="none" w:sz="0" w:space="0" w:color="auto"/>
                              </w:divBdr>
                            </w:div>
                            <w:div w:id="230121478">
                              <w:marLeft w:val="0"/>
                              <w:marRight w:val="0"/>
                              <w:marTop w:val="0"/>
                              <w:marBottom w:val="450"/>
                              <w:divBdr>
                                <w:top w:val="none" w:sz="0" w:space="0" w:color="auto"/>
                                <w:left w:val="none" w:sz="0" w:space="0" w:color="auto"/>
                                <w:bottom w:val="none" w:sz="0" w:space="0" w:color="auto"/>
                                <w:right w:val="none" w:sz="0" w:space="0" w:color="auto"/>
                              </w:divBdr>
                              <w:divsChild>
                                <w:div w:id="568656703">
                                  <w:marLeft w:val="0"/>
                                  <w:marRight w:val="0"/>
                                  <w:marTop w:val="0"/>
                                  <w:marBottom w:val="0"/>
                                  <w:divBdr>
                                    <w:top w:val="none" w:sz="0" w:space="0" w:color="auto"/>
                                    <w:left w:val="none" w:sz="0" w:space="0" w:color="auto"/>
                                    <w:bottom w:val="none" w:sz="0" w:space="0" w:color="auto"/>
                                    <w:right w:val="none" w:sz="0" w:space="0" w:color="auto"/>
                                  </w:divBdr>
                                  <w:divsChild>
                                    <w:div w:id="1756048231">
                                      <w:marLeft w:val="0"/>
                                      <w:marRight w:val="0"/>
                                      <w:marTop w:val="0"/>
                                      <w:marBottom w:val="0"/>
                                      <w:divBdr>
                                        <w:top w:val="none" w:sz="0" w:space="0" w:color="auto"/>
                                        <w:left w:val="none" w:sz="0" w:space="0" w:color="auto"/>
                                        <w:bottom w:val="none" w:sz="0" w:space="0" w:color="auto"/>
                                        <w:right w:val="none" w:sz="0" w:space="0" w:color="auto"/>
                                      </w:divBdr>
                                      <w:divsChild>
                                        <w:div w:id="15507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1588">
                                  <w:marLeft w:val="0"/>
                                  <w:marRight w:val="0"/>
                                  <w:marTop w:val="0"/>
                                  <w:marBottom w:val="0"/>
                                  <w:divBdr>
                                    <w:top w:val="none" w:sz="0" w:space="0" w:color="auto"/>
                                    <w:left w:val="none" w:sz="0" w:space="0" w:color="auto"/>
                                    <w:bottom w:val="none" w:sz="0" w:space="0" w:color="auto"/>
                                    <w:right w:val="none" w:sz="0" w:space="0" w:color="auto"/>
                                  </w:divBdr>
                                  <w:divsChild>
                                    <w:div w:id="1625573034">
                                      <w:marLeft w:val="0"/>
                                      <w:marRight w:val="0"/>
                                      <w:marTop w:val="0"/>
                                      <w:marBottom w:val="0"/>
                                      <w:divBdr>
                                        <w:top w:val="none" w:sz="0" w:space="0" w:color="auto"/>
                                        <w:left w:val="none" w:sz="0" w:space="0" w:color="auto"/>
                                        <w:bottom w:val="none" w:sz="0" w:space="0" w:color="auto"/>
                                        <w:right w:val="none" w:sz="0" w:space="0" w:color="auto"/>
                                      </w:divBdr>
                                      <w:divsChild>
                                        <w:div w:id="1131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61923">
                                  <w:marLeft w:val="0"/>
                                  <w:marRight w:val="0"/>
                                  <w:marTop w:val="0"/>
                                  <w:marBottom w:val="0"/>
                                  <w:divBdr>
                                    <w:top w:val="none" w:sz="0" w:space="0" w:color="auto"/>
                                    <w:left w:val="none" w:sz="0" w:space="0" w:color="auto"/>
                                    <w:bottom w:val="none" w:sz="0" w:space="0" w:color="auto"/>
                                    <w:right w:val="none" w:sz="0" w:space="0" w:color="auto"/>
                                  </w:divBdr>
                                  <w:divsChild>
                                    <w:div w:id="412556701">
                                      <w:marLeft w:val="0"/>
                                      <w:marRight w:val="0"/>
                                      <w:marTop w:val="0"/>
                                      <w:marBottom w:val="0"/>
                                      <w:divBdr>
                                        <w:top w:val="none" w:sz="0" w:space="0" w:color="auto"/>
                                        <w:left w:val="none" w:sz="0" w:space="0" w:color="auto"/>
                                        <w:bottom w:val="none" w:sz="0" w:space="0" w:color="auto"/>
                                        <w:right w:val="none" w:sz="0" w:space="0" w:color="auto"/>
                                      </w:divBdr>
                                    </w:div>
                                  </w:divsChild>
                                </w:div>
                                <w:div w:id="739057043">
                                  <w:marLeft w:val="0"/>
                                  <w:marRight w:val="0"/>
                                  <w:marTop w:val="0"/>
                                  <w:marBottom w:val="0"/>
                                  <w:divBdr>
                                    <w:top w:val="none" w:sz="0" w:space="0" w:color="auto"/>
                                    <w:left w:val="none" w:sz="0" w:space="0" w:color="auto"/>
                                    <w:bottom w:val="none" w:sz="0" w:space="0" w:color="auto"/>
                                    <w:right w:val="none" w:sz="0" w:space="0" w:color="auto"/>
                                  </w:divBdr>
                                  <w:divsChild>
                                    <w:div w:id="1150320143">
                                      <w:marLeft w:val="0"/>
                                      <w:marRight w:val="0"/>
                                      <w:marTop w:val="0"/>
                                      <w:marBottom w:val="0"/>
                                      <w:divBdr>
                                        <w:top w:val="none" w:sz="0" w:space="0" w:color="auto"/>
                                        <w:left w:val="none" w:sz="0" w:space="0" w:color="auto"/>
                                        <w:bottom w:val="none" w:sz="0" w:space="0" w:color="auto"/>
                                        <w:right w:val="none" w:sz="0" w:space="0" w:color="auto"/>
                                      </w:divBdr>
                                    </w:div>
                                  </w:divsChild>
                                </w:div>
                                <w:div w:id="542061726">
                                  <w:marLeft w:val="0"/>
                                  <w:marRight w:val="0"/>
                                  <w:marTop w:val="0"/>
                                  <w:marBottom w:val="0"/>
                                  <w:divBdr>
                                    <w:top w:val="none" w:sz="0" w:space="0" w:color="auto"/>
                                    <w:left w:val="none" w:sz="0" w:space="0" w:color="auto"/>
                                    <w:bottom w:val="none" w:sz="0" w:space="0" w:color="auto"/>
                                    <w:right w:val="none" w:sz="0" w:space="0" w:color="auto"/>
                                  </w:divBdr>
                                  <w:divsChild>
                                    <w:div w:id="699478370">
                                      <w:marLeft w:val="0"/>
                                      <w:marRight w:val="0"/>
                                      <w:marTop w:val="0"/>
                                      <w:marBottom w:val="0"/>
                                      <w:divBdr>
                                        <w:top w:val="none" w:sz="0" w:space="0" w:color="auto"/>
                                        <w:left w:val="none" w:sz="0" w:space="0" w:color="auto"/>
                                        <w:bottom w:val="none" w:sz="0" w:space="0" w:color="auto"/>
                                        <w:right w:val="none" w:sz="0" w:space="0" w:color="auto"/>
                                      </w:divBdr>
                                    </w:div>
                                  </w:divsChild>
                                </w:div>
                                <w:div w:id="755520488">
                                  <w:marLeft w:val="0"/>
                                  <w:marRight w:val="0"/>
                                  <w:marTop w:val="0"/>
                                  <w:marBottom w:val="0"/>
                                  <w:divBdr>
                                    <w:top w:val="none" w:sz="0" w:space="0" w:color="auto"/>
                                    <w:left w:val="none" w:sz="0" w:space="0" w:color="auto"/>
                                    <w:bottom w:val="none" w:sz="0" w:space="0" w:color="auto"/>
                                    <w:right w:val="none" w:sz="0" w:space="0" w:color="auto"/>
                                  </w:divBdr>
                                  <w:divsChild>
                                    <w:div w:id="818770149">
                                      <w:marLeft w:val="0"/>
                                      <w:marRight w:val="0"/>
                                      <w:marTop w:val="0"/>
                                      <w:marBottom w:val="0"/>
                                      <w:divBdr>
                                        <w:top w:val="none" w:sz="0" w:space="0" w:color="auto"/>
                                        <w:left w:val="none" w:sz="0" w:space="0" w:color="auto"/>
                                        <w:bottom w:val="none" w:sz="0" w:space="0" w:color="auto"/>
                                        <w:right w:val="none" w:sz="0" w:space="0" w:color="auto"/>
                                      </w:divBdr>
                                    </w:div>
                                  </w:divsChild>
                                </w:div>
                                <w:div w:id="1919707243">
                                  <w:marLeft w:val="0"/>
                                  <w:marRight w:val="0"/>
                                  <w:marTop w:val="0"/>
                                  <w:marBottom w:val="0"/>
                                  <w:divBdr>
                                    <w:top w:val="none" w:sz="0" w:space="0" w:color="auto"/>
                                    <w:left w:val="none" w:sz="0" w:space="0" w:color="auto"/>
                                    <w:bottom w:val="none" w:sz="0" w:space="0" w:color="auto"/>
                                    <w:right w:val="none" w:sz="0" w:space="0" w:color="auto"/>
                                  </w:divBdr>
                                  <w:divsChild>
                                    <w:div w:id="1160778419">
                                      <w:marLeft w:val="0"/>
                                      <w:marRight w:val="0"/>
                                      <w:marTop w:val="0"/>
                                      <w:marBottom w:val="0"/>
                                      <w:divBdr>
                                        <w:top w:val="none" w:sz="0" w:space="0" w:color="auto"/>
                                        <w:left w:val="none" w:sz="0" w:space="0" w:color="auto"/>
                                        <w:bottom w:val="none" w:sz="0" w:space="0" w:color="auto"/>
                                        <w:right w:val="none" w:sz="0" w:space="0" w:color="auto"/>
                                      </w:divBdr>
                                    </w:div>
                                  </w:divsChild>
                                </w:div>
                                <w:div w:id="799953081">
                                  <w:marLeft w:val="0"/>
                                  <w:marRight w:val="0"/>
                                  <w:marTop w:val="0"/>
                                  <w:marBottom w:val="0"/>
                                  <w:divBdr>
                                    <w:top w:val="none" w:sz="0" w:space="0" w:color="auto"/>
                                    <w:left w:val="none" w:sz="0" w:space="0" w:color="auto"/>
                                    <w:bottom w:val="none" w:sz="0" w:space="0" w:color="auto"/>
                                    <w:right w:val="none" w:sz="0" w:space="0" w:color="auto"/>
                                  </w:divBdr>
                                  <w:divsChild>
                                    <w:div w:id="1896576096">
                                      <w:marLeft w:val="0"/>
                                      <w:marRight w:val="0"/>
                                      <w:marTop w:val="0"/>
                                      <w:marBottom w:val="0"/>
                                      <w:divBdr>
                                        <w:top w:val="none" w:sz="0" w:space="0" w:color="auto"/>
                                        <w:left w:val="none" w:sz="0" w:space="0" w:color="auto"/>
                                        <w:bottom w:val="none" w:sz="0" w:space="0" w:color="auto"/>
                                        <w:right w:val="none" w:sz="0" w:space="0" w:color="auto"/>
                                      </w:divBdr>
                                    </w:div>
                                  </w:divsChild>
                                </w:div>
                                <w:div w:id="244073860">
                                  <w:marLeft w:val="0"/>
                                  <w:marRight w:val="0"/>
                                  <w:marTop w:val="0"/>
                                  <w:marBottom w:val="0"/>
                                  <w:divBdr>
                                    <w:top w:val="none" w:sz="0" w:space="0" w:color="auto"/>
                                    <w:left w:val="none" w:sz="0" w:space="0" w:color="auto"/>
                                    <w:bottom w:val="none" w:sz="0" w:space="0" w:color="auto"/>
                                    <w:right w:val="none" w:sz="0" w:space="0" w:color="auto"/>
                                  </w:divBdr>
                                  <w:divsChild>
                                    <w:div w:id="1481266816">
                                      <w:marLeft w:val="0"/>
                                      <w:marRight w:val="0"/>
                                      <w:marTop w:val="0"/>
                                      <w:marBottom w:val="0"/>
                                      <w:divBdr>
                                        <w:top w:val="none" w:sz="0" w:space="0" w:color="auto"/>
                                        <w:left w:val="none" w:sz="0" w:space="0" w:color="auto"/>
                                        <w:bottom w:val="none" w:sz="0" w:space="0" w:color="auto"/>
                                        <w:right w:val="none" w:sz="0" w:space="0" w:color="auto"/>
                                      </w:divBdr>
                                    </w:div>
                                  </w:divsChild>
                                </w:div>
                                <w:div w:id="2034190007">
                                  <w:marLeft w:val="0"/>
                                  <w:marRight w:val="0"/>
                                  <w:marTop w:val="0"/>
                                  <w:marBottom w:val="0"/>
                                  <w:divBdr>
                                    <w:top w:val="none" w:sz="0" w:space="0" w:color="auto"/>
                                    <w:left w:val="none" w:sz="0" w:space="0" w:color="auto"/>
                                    <w:bottom w:val="none" w:sz="0" w:space="0" w:color="auto"/>
                                    <w:right w:val="none" w:sz="0" w:space="0" w:color="auto"/>
                                  </w:divBdr>
                                  <w:divsChild>
                                    <w:div w:id="1996493468">
                                      <w:marLeft w:val="0"/>
                                      <w:marRight w:val="0"/>
                                      <w:marTop w:val="0"/>
                                      <w:marBottom w:val="0"/>
                                      <w:divBdr>
                                        <w:top w:val="none" w:sz="0" w:space="0" w:color="auto"/>
                                        <w:left w:val="none" w:sz="0" w:space="0" w:color="auto"/>
                                        <w:bottom w:val="none" w:sz="0" w:space="0" w:color="auto"/>
                                        <w:right w:val="none" w:sz="0" w:space="0" w:color="auto"/>
                                      </w:divBdr>
                                    </w:div>
                                  </w:divsChild>
                                </w:div>
                                <w:div w:id="1145658345">
                                  <w:marLeft w:val="0"/>
                                  <w:marRight w:val="0"/>
                                  <w:marTop w:val="0"/>
                                  <w:marBottom w:val="0"/>
                                  <w:divBdr>
                                    <w:top w:val="none" w:sz="0" w:space="0" w:color="auto"/>
                                    <w:left w:val="none" w:sz="0" w:space="0" w:color="auto"/>
                                    <w:bottom w:val="none" w:sz="0" w:space="0" w:color="auto"/>
                                    <w:right w:val="none" w:sz="0" w:space="0" w:color="auto"/>
                                  </w:divBdr>
                                  <w:divsChild>
                                    <w:div w:id="1683891227">
                                      <w:marLeft w:val="0"/>
                                      <w:marRight w:val="0"/>
                                      <w:marTop w:val="0"/>
                                      <w:marBottom w:val="0"/>
                                      <w:divBdr>
                                        <w:top w:val="none" w:sz="0" w:space="0" w:color="auto"/>
                                        <w:left w:val="none" w:sz="0" w:space="0" w:color="auto"/>
                                        <w:bottom w:val="none" w:sz="0" w:space="0" w:color="auto"/>
                                        <w:right w:val="none" w:sz="0" w:space="0" w:color="auto"/>
                                      </w:divBdr>
                                    </w:div>
                                  </w:divsChild>
                                </w:div>
                                <w:div w:id="669529949">
                                  <w:marLeft w:val="0"/>
                                  <w:marRight w:val="0"/>
                                  <w:marTop w:val="0"/>
                                  <w:marBottom w:val="0"/>
                                  <w:divBdr>
                                    <w:top w:val="none" w:sz="0" w:space="0" w:color="auto"/>
                                    <w:left w:val="none" w:sz="0" w:space="0" w:color="auto"/>
                                    <w:bottom w:val="none" w:sz="0" w:space="0" w:color="auto"/>
                                    <w:right w:val="none" w:sz="0" w:space="0" w:color="auto"/>
                                  </w:divBdr>
                                  <w:divsChild>
                                    <w:div w:id="515266584">
                                      <w:marLeft w:val="0"/>
                                      <w:marRight w:val="0"/>
                                      <w:marTop w:val="0"/>
                                      <w:marBottom w:val="0"/>
                                      <w:divBdr>
                                        <w:top w:val="none" w:sz="0" w:space="0" w:color="auto"/>
                                        <w:left w:val="none" w:sz="0" w:space="0" w:color="auto"/>
                                        <w:bottom w:val="none" w:sz="0" w:space="0" w:color="auto"/>
                                        <w:right w:val="none" w:sz="0" w:space="0" w:color="auto"/>
                                      </w:divBdr>
                                    </w:div>
                                  </w:divsChild>
                                </w:div>
                                <w:div w:id="134154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gif"/><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AWJJH2MPE6E2-1236560780-235</_dlc_DocId>
    <_dlc_DocIdUrl xmlns="4a252ca3-5a62-4c1c-90a6-29f4710e47f8">
      <Url>http://edu-sps.koiro.local/Sharya/shool4/441/_layouts/15/DocIdRedir.aspx?ID=AWJJH2MPE6E2-1236560780-235</Url>
      <Description>AWJJH2MPE6E2-1236560780-235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8280666FEEAF1D4BAA83925CF9FC925D" ma:contentTypeVersion="49" ma:contentTypeDescription="Создание документа." ma:contentTypeScope="" ma:versionID="946da688d190d80e0222ebbd0bf29baa">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6FD28A-5CD4-4E86-8C08-5D1FD968C132}"/>
</file>

<file path=customXml/itemProps2.xml><?xml version="1.0" encoding="utf-8"?>
<ds:datastoreItem xmlns:ds="http://schemas.openxmlformats.org/officeDocument/2006/customXml" ds:itemID="{A530D151-DA09-4075-910E-681F379DEF4C}"/>
</file>

<file path=customXml/itemProps3.xml><?xml version="1.0" encoding="utf-8"?>
<ds:datastoreItem xmlns:ds="http://schemas.openxmlformats.org/officeDocument/2006/customXml" ds:itemID="{4BA6CBB9-7442-48B3-AAF1-6D8E552F293B}"/>
</file>

<file path=customXml/itemProps4.xml><?xml version="1.0" encoding="utf-8"?>
<ds:datastoreItem xmlns:ds="http://schemas.openxmlformats.org/officeDocument/2006/customXml" ds:itemID="{DAEF8512-73BE-42EC-B2E5-B1050AC8C0A6}"/>
</file>

<file path=docProps/app.xml><?xml version="1.0" encoding="utf-8"?>
<Properties xmlns="http://schemas.openxmlformats.org/officeDocument/2006/extended-properties" xmlns:vt="http://schemas.openxmlformats.org/officeDocument/2006/docPropsVTypes">
  <Template>Normal</Template>
  <TotalTime>0</TotalTime>
  <Pages>6</Pages>
  <Words>1912</Words>
  <Characters>10901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2015-06-02T09:01:00Z</cp:lastPrinted>
  <dcterms:created xsi:type="dcterms:W3CDTF">2015-06-02T09:01:00Z</dcterms:created>
  <dcterms:modified xsi:type="dcterms:W3CDTF">2015-06-02T09:01:00Z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0x0101008280666FEEAF1D4BAA83925CF9FC925D</vt:lpwstr>
  </property>
  <property fmtid="{D5CDD505-2E9C-101B-9397-08002B2CF9AE}" pid="3" name="_dlc_DocIdItemGuid">
    <vt:lpwstr>98e1732e-596a-4355-82cc-87626460cf7c</vt:lpwstr>
  </property>
</Properties>
</file>