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23" w:rsidRPr="000B2F71" w:rsidRDefault="00903E23" w:rsidP="00903E23">
      <w:pPr>
        <w:rPr>
          <w:rFonts w:ascii="Times New Roman" w:hAnsi="Times New Roman" w:cs="Times New Roman"/>
          <w:sz w:val="20"/>
          <w:szCs w:val="20"/>
        </w:rPr>
      </w:pPr>
      <w:bookmarkStart w:id="0" w:name="i4"/>
      <w:r w:rsidRPr="000B2F71">
        <w:rPr>
          <w:rFonts w:ascii="Times New Roman" w:hAnsi="Times New Roman" w:cs="Times New Roman"/>
          <w:sz w:val="20"/>
          <w:szCs w:val="20"/>
        </w:rPr>
        <w:t>СОГЛАСОВАНО: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УТВЕРЖДАЮ:</w:t>
      </w:r>
    </w:p>
    <w:p w:rsidR="00903E23" w:rsidRPr="000B2F71" w:rsidRDefault="00903E23" w:rsidP="00903E23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Председатель ПК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>Директор МОУ СОШ № 21</w:t>
      </w:r>
    </w:p>
    <w:p w:rsidR="00903E23" w:rsidRPr="000B2F71" w:rsidRDefault="00903E23" w:rsidP="00903E23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_____________   И.Н.Шумилов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З.А.Атаханова</w:t>
      </w:r>
      <w:proofErr w:type="spellEnd"/>
    </w:p>
    <w:p w:rsidR="006A4CAA" w:rsidRDefault="006A4CAA" w:rsidP="006A4CAA">
      <w:r>
        <w:t xml:space="preserve">«3 » сентября  2013  г.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«3 » сентября  2013  г.</w:t>
      </w:r>
    </w:p>
    <w:p w:rsidR="006A4CAA" w:rsidRDefault="006A4CAA" w:rsidP="006A4CAA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Приказ №245 от «3 » сентября  2013  г.</w:t>
      </w:r>
    </w:p>
    <w:p w:rsidR="00903E23" w:rsidRDefault="00903E23" w:rsidP="00903E2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</w:t>
      </w:r>
    </w:p>
    <w:p w:rsidR="00903E23" w:rsidRPr="000B2F71" w:rsidRDefault="00903E23" w:rsidP="00903E2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2224">
        <w:rPr>
          <w:rFonts w:ascii="Times New Roman" w:hAnsi="Times New Roman" w:cs="Times New Roman"/>
          <w:b/>
          <w:sz w:val="32"/>
          <w:szCs w:val="32"/>
        </w:rPr>
        <w:t>Инструкция</w:t>
      </w:r>
      <w:bookmarkStart w:id="1" w:name="i6"/>
    </w:p>
    <w:p w:rsidR="00903E23" w:rsidRDefault="00903E23" w:rsidP="00903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>о мерах пожарной безопасности</w:t>
      </w:r>
    </w:p>
    <w:p w:rsidR="00903E23" w:rsidRDefault="00903E23" w:rsidP="00903E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 xml:space="preserve">в </w:t>
      </w:r>
      <w:bookmarkEnd w:id="1"/>
      <w:r>
        <w:rPr>
          <w:rFonts w:ascii="Times New Roman" w:hAnsi="Times New Roman" w:cs="Times New Roman"/>
          <w:b/>
          <w:sz w:val="32"/>
          <w:szCs w:val="32"/>
        </w:rPr>
        <w:t>кабинете физики</w:t>
      </w:r>
    </w:p>
    <w:p w:rsidR="006A4CAA" w:rsidRDefault="006A4CAA" w:rsidP="00903E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ТБ-151-ош</w:t>
      </w:r>
    </w:p>
    <w:p w:rsidR="00E26B64" w:rsidRDefault="00903E23" w:rsidP="0007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2F7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Гособразования</w:t>
      </w:r>
      <w:proofErr w:type="spellEnd"/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СССР от 04.07.1989 № 541, норм Федерального закона от 22.07.2008 № 123-ФЗ "Технический регламент о требованиях пожарной</w:t>
      </w:r>
      <w:proofErr w:type="gramEnd"/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безопасности</w:t>
      </w:r>
      <w:proofErr w:type="gramStart"/>
      <w:r w:rsidRPr="000B2F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"</w:t>
      </w:r>
      <w:bookmarkEnd w:id="0"/>
      <w:r w:rsidR="0007222D" w:rsidRPr="00B8222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7222D" w:rsidRPr="00B82224">
        <w:rPr>
          <w:rFonts w:ascii="Times New Roman" w:hAnsi="Times New Roman" w:cs="Times New Roman"/>
          <w:sz w:val="24"/>
          <w:szCs w:val="24"/>
        </w:rPr>
        <w:t>чащиеся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детей, материальных ценностей и тушению пожара.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</w:r>
      <w:r w:rsidR="0007222D" w:rsidRPr="00B822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7222D" w:rsidRPr="00B82224">
        <w:rPr>
          <w:rFonts w:ascii="Times New Roman" w:hAnsi="Times New Roman" w:cs="Times New Roman"/>
          <w:sz w:val="24"/>
          <w:szCs w:val="24"/>
        </w:rPr>
        <w:t>Ответственность за обеспечение пожарной безопасности в кабинете физики несет учитель физики, который проводит там занятия и который</w:t>
      </w:r>
      <w:r w:rsidR="006A4CAA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7222D" w:rsidRPr="00B82224">
        <w:rPr>
          <w:rFonts w:ascii="Times New Roman" w:hAnsi="Times New Roman" w:cs="Times New Roman"/>
          <w:sz w:val="24"/>
          <w:szCs w:val="24"/>
        </w:rPr>
        <w:t>назначен ответственным за пожарную безопасность в каб</w:t>
      </w:r>
      <w:r w:rsidR="0007222D">
        <w:rPr>
          <w:rFonts w:ascii="Times New Roman" w:hAnsi="Times New Roman" w:cs="Times New Roman"/>
          <w:sz w:val="24"/>
          <w:szCs w:val="24"/>
        </w:rPr>
        <w:t>инете.</w:t>
      </w:r>
      <w:proofErr w:type="gramEnd"/>
    </w:p>
    <w:p w:rsidR="0007222D" w:rsidRDefault="00E26B64" w:rsidP="00422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224">
        <w:rPr>
          <w:rFonts w:ascii="Times New Roman" w:hAnsi="Times New Roman" w:cs="Times New Roman"/>
          <w:sz w:val="24"/>
          <w:szCs w:val="24"/>
        </w:rPr>
        <w:t>Расстановка мебели и оборудования в кабинете не должна препятствовать эвакуации людей и подх</w:t>
      </w:r>
      <w:r w:rsidR="00A162CB">
        <w:rPr>
          <w:rFonts w:ascii="Times New Roman" w:hAnsi="Times New Roman" w:cs="Times New Roman"/>
          <w:sz w:val="24"/>
          <w:szCs w:val="24"/>
        </w:rPr>
        <w:t>оду к средствам пожаротушения.</w:t>
      </w:r>
      <w:r w:rsidR="00A162CB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t>Огнетушители должны размещаться в легкодоступных местах, где исключено повреждение попадание на них прямых лучей и атмосферных осадков, непосредственное воздействие отопител</w:t>
      </w:r>
      <w:r>
        <w:rPr>
          <w:rFonts w:ascii="Times New Roman" w:hAnsi="Times New Roman" w:cs="Times New Roman"/>
          <w:sz w:val="24"/>
          <w:szCs w:val="24"/>
        </w:rPr>
        <w:t>ьных и нагревательных приборов.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7222D" w:rsidRPr="00B82224">
        <w:rPr>
          <w:rFonts w:ascii="Times New Roman" w:hAnsi="Times New Roman" w:cs="Times New Roman"/>
          <w:b/>
          <w:sz w:val="28"/>
          <w:szCs w:val="28"/>
        </w:rPr>
        <w:t>В кабинете запрещается:</w:t>
      </w:r>
      <w:r w:rsidR="0007222D" w:rsidRPr="00B82224">
        <w:rPr>
          <w:rFonts w:ascii="Times New Roman" w:hAnsi="Times New Roman" w:cs="Times New Roman"/>
          <w:b/>
          <w:sz w:val="28"/>
          <w:szCs w:val="28"/>
        </w:rPr>
        <w:br/>
      </w:r>
      <w:r w:rsidR="0007222D" w:rsidRPr="00B82224">
        <w:rPr>
          <w:rFonts w:ascii="Times New Roman" w:hAnsi="Times New Roman" w:cs="Times New Roman"/>
          <w:sz w:val="24"/>
          <w:szCs w:val="24"/>
        </w:rPr>
        <w:t>- производить перепланировку помещения с отступлением от требований действую</w:t>
      </w:r>
      <w:r w:rsidR="0007222D">
        <w:rPr>
          <w:rFonts w:ascii="Times New Roman" w:hAnsi="Times New Roman" w:cs="Times New Roman"/>
          <w:sz w:val="24"/>
          <w:szCs w:val="24"/>
        </w:rPr>
        <w:t>щих строительных норм и правил;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>- устанавливать решетки, жалюзи и подобные им несъемные солнцезащитные, декоративные и арх</w:t>
      </w:r>
      <w:r w:rsidR="0007222D">
        <w:rPr>
          <w:rFonts w:ascii="Times New Roman" w:hAnsi="Times New Roman" w:cs="Times New Roman"/>
          <w:sz w:val="24"/>
          <w:szCs w:val="24"/>
        </w:rPr>
        <w:t>итектурные устройства на окнах;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>- применять с целью отопления нестандартные (самод</w:t>
      </w:r>
      <w:r w:rsidR="0007222D">
        <w:rPr>
          <w:rFonts w:ascii="Times New Roman" w:hAnsi="Times New Roman" w:cs="Times New Roman"/>
          <w:sz w:val="24"/>
          <w:szCs w:val="24"/>
        </w:rPr>
        <w:t>ельные) нагревательные приборы;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>- использовать электроплитки, кипятильники, электрочайники, э</w:t>
      </w:r>
      <w:r w:rsidR="0007222D">
        <w:rPr>
          <w:rFonts w:ascii="Times New Roman" w:hAnsi="Times New Roman" w:cs="Times New Roman"/>
          <w:sz w:val="24"/>
          <w:szCs w:val="24"/>
        </w:rPr>
        <w:t>лектроутюги;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 xml:space="preserve">- обертывать электрические лампы бумагой, материей </w:t>
      </w:r>
      <w:r w:rsidR="0007222D">
        <w:rPr>
          <w:rFonts w:ascii="Times New Roman" w:hAnsi="Times New Roman" w:cs="Times New Roman"/>
          <w:sz w:val="24"/>
          <w:szCs w:val="24"/>
        </w:rPr>
        <w:t>и другими горючими материалами;</w:t>
      </w:r>
      <w:proofErr w:type="gramEnd"/>
      <w:r w:rsidR="0007222D" w:rsidRPr="00B82224">
        <w:rPr>
          <w:rFonts w:ascii="Times New Roman" w:hAnsi="Times New Roman" w:cs="Times New Roman"/>
          <w:sz w:val="24"/>
          <w:szCs w:val="24"/>
        </w:rPr>
        <w:br/>
        <w:t xml:space="preserve">- применять для освещения свечи, керосиновые лампы и фонари, производить уборку помещений, очистку деталей и оборудования с применением легковоспламеняющихся </w:t>
      </w:r>
      <w:r w:rsidR="0007222D">
        <w:rPr>
          <w:rFonts w:ascii="Times New Roman" w:hAnsi="Times New Roman" w:cs="Times New Roman"/>
          <w:sz w:val="24"/>
          <w:szCs w:val="24"/>
        </w:rPr>
        <w:t>и горючих жидкостей;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>- оставлять без присмотра включенные в сеть радиоприе</w:t>
      </w:r>
      <w:r w:rsidR="00903E23">
        <w:rPr>
          <w:rFonts w:ascii="Times New Roman" w:hAnsi="Times New Roman" w:cs="Times New Roman"/>
          <w:sz w:val="24"/>
          <w:szCs w:val="24"/>
        </w:rPr>
        <w:t>мники, телевизоры,</w:t>
      </w:r>
      <w:r w:rsidR="00A162CB">
        <w:rPr>
          <w:rFonts w:ascii="Times New Roman" w:hAnsi="Times New Roman" w:cs="Times New Roman"/>
          <w:sz w:val="24"/>
          <w:szCs w:val="24"/>
        </w:rPr>
        <w:t xml:space="preserve">  </w:t>
      </w:r>
      <w:r w:rsidR="00903E23">
        <w:rPr>
          <w:rFonts w:ascii="Times New Roman" w:hAnsi="Times New Roman" w:cs="Times New Roman"/>
          <w:sz w:val="24"/>
          <w:szCs w:val="24"/>
        </w:rPr>
        <w:t>компьютеры,</w:t>
      </w:r>
      <w:r w:rsidR="00A162CB">
        <w:rPr>
          <w:rFonts w:ascii="Times New Roman" w:hAnsi="Times New Roman" w:cs="Times New Roman"/>
          <w:sz w:val="24"/>
          <w:szCs w:val="24"/>
        </w:rPr>
        <w:t xml:space="preserve"> </w:t>
      </w:r>
      <w:r w:rsidR="0007222D" w:rsidRPr="00B82224">
        <w:rPr>
          <w:rFonts w:ascii="Times New Roman" w:hAnsi="Times New Roman" w:cs="Times New Roman"/>
          <w:sz w:val="24"/>
          <w:szCs w:val="24"/>
        </w:rPr>
        <w:t>проекторы и др</w:t>
      </w:r>
      <w:r w:rsidR="00A162CB">
        <w:rPr>
          <w:rFonts w:ascii="Times New Roman" w:hAnsi="Times New Roman" w:cs="Times New Roman"/>
          <w:sz w:val="24"/>
          <w:szCs w:val="24"/>
        </w:rPr>
        <w:t>угие приборы.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 xml:space="preserve">В кабинете следует размещать только необходимые для обеспечения учебного процесса </w:t>
      </w:r>
      <w:r w:rsidR="0007222D" w:rsidRPr="00B82224">
        <w:rPr>
          <w:rFonts w:ascii="Times New Roman" w:hAnsi="Times New Roman" w:cs="Times New Roman"/>
          <w:sz w:val="24"/>
          <w:szCs w:val="24"/>
        </w:rPr>
        <w:lastRenderedPageBreak/>
        <w:t>приборы, принадлежности, пособия, которые должны храниться в шкафах, на стеллажах.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>Хранение материалов и веществ, используемых при проведении лабораторных работ, должно обеспечиваться с учетом их физических свойств и требований пожарной безопасности. Совместное хранение веществ, взаимодействие которых может вызвать пожар или взрыв, не д</w:t>
      </w:r>
      <w:r w:rsidR="0007222D">
        <w:rPr>
          <w:rFonts w:ascii="Times New Roman" w:hAnsi="Times New Roman" w:cs="Times New Roman"/>
          <w:sz w:val="24"/>
          <w:szCs w:val="24"/>
        </w:rPr>
        <w:t>опускается.</w:t>
      </w:r>
      <w:r w:rsidR="0007222D">
        <w:rPr>
          <w:rFonts w:ascii="Times New Roman" w:hAnsi="Times New Roman" w:cs="Times New Roman"/>
          <w:sz w:val="24"/>
          <w:szCs w:val="24"/>
        </w:rPr>
        <w:br/>
      </w:r>
      <w:r w:rsidR="0007222D" w:rsidRPr="00B82224">
        <w:rPr>
          <w:rFonts w:ascii="Times New Roman" w:hAnsi="Times New Roman" w:cs="Times New Roman"/>
          <w:sz w:val="24"/>
          <w:szCs w:val="24"/>
        </w:rPr>
        <w:br/>
      </w:r>
      <w:r w:rsidR="0007222D" w:rsidRPr="00B82224">
        <w:rPr>
          <w:rFonts w:ascii="Times New Roman" w:hAnsi="Times New Roman" w:cs="Times New Roman"/>
          <w:b/>
          <w:sz w:val="28"/>
          <w:szCs w:val="28"/>
          <w:u w:val="single"/>
        </w:rPr>
        <w:t>1. Требования безопасности перед началом работы</w:t>
      </w:r>
      <w:r w:rsidR="0007222D" w:rsidRPr="00B8222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>1.1. Подготовить к работе необходимое оборудование и при</w:t>
      </w:r>
      <w:r w:rsidR="0007222D">
        <w:rPr>
          <w:rFonts w:ascii="Times New Roman" w:hAnsi="Times New Roman" w:cs="Times New Roman"/>
          <w:sz w:val="24"/>
          <w:szCs w:val="24"/>
        </w:rPr>
        <w:t>боры, проверить их исправность.</w:t>
      </w:r>
      <w:r w:rsidR="0007222D" w:rsidRPr="00B82224">
        <w:rPr>
          <w:rFonts w:ascii="Times New Roman" w:hAnsi="Times New Roman" w:cs="Times New Roman"/>
          <w:sz w:val="24"/>
          <w:szCs w:val="24"/>
        </w:rPr>
        <w:br/>
        <w:t>1.2. Убедиться в наличии и исправности первичных средств пожаротушения, а также укомплектованности медицинской апте</w:t>
      </w:r>
      <w:r w:rsidR="0007222D">
        <w:rPr>
          <w:rFonts w:ascii="Times New Roman" w:hAnsi="Times New Roman" w:cs="Times New Roman"/>
          <w:sz w:val="24"/>
          <w:szCs w:val="24"/>
        </w:rPr>
        <w:t>чки необходимыми медикаментами.</w:t>
      </w:r>
    </w:p>
    <w:p w:rsidR="0007222D" w:rsidRDefault="0007222D" w:rsidP="00422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b/>
          <w:sz w:val="28"/>
          <w:szCs w:val="28"/>
          <w:u w:val="single"/>
        </w:rPr>
        <w:t>2. Требования безопасности во время работы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>2.1. Кабинет физики запрещается использовать в качестве классной комнаты для занятий по другим пре</w:t>
      </w:r>
      <w:r>
        <w:rPr>
          <w:rFonts w:ascii="Times New Roman" w:hAnsi="Times New Roman" w:cs="Times New Roman"/>
          <w:sz w:val="24"/>
          <w:szCs w:val="24"/>
        </w:rPr>
        <w:t>дметам и для проведения сборов.</w:t>
      </w:r>
      <w:r w:rsidRPr="00B82224">
        <w:rPr>
          <w:rFonts w:ascii="Times New Roman" w:hAnsi="Times New Roman" w:cs="Times New Roman"/>
          <w:sz w:val="24"/>
          <w:szCs w:val="24"/>
        </w:rPr>
        <w:br/>
        <w:t xml:space="preserve">2.2. Пребывание учащихся влаборантской и в помещении кабинета физики разрешается только в присутствии </w:t>
      </w:r>
      <w:r>
        <w:rPr>
          <w:rFonts w:ascii="Times New Roman" w:hAnsi="Times New Roman" w:cs="Times New Roman"/>
          <w:sz w:val="24"/>
          <w:szCs w:val="24"/>
        </w:rPr>
        <w:t>учителя (преподавателя) физики.</w:t>
      </w:r>
      <w:r w:rsidRPr="00B82224">
        <w:rPr>
          <w:rFonts w:ascii="Times New Roman" w:hAnsi="Times New Roman" w:cs="Times New Roman"/>
          <w:sz w:val="24"/>
          <w:szCs w:val="24"/>
        </w:rPr>
        <w:br/>
        <w:t>2.3. Учащиеся не допускаются к выполнению обязанно</w:t>
      </w:r>
      <w:r>
        <w:rPr>
          <w:rFonts w:ascii="Times New Roman" w:hAnsi="Times New Roman" w:cs="Times New Roman"/>
          <w:sz w:val="24"/>
          <w:szCs w:val="24"/>
        </w:rPr>
        <w:t>стей лаборанта кабинета физики.</w:t>
      </w:r>
      <w:r w:rsidRPr="00B82224">
        <w:rPr>
          <w:rFonts w:ascii="Times New Roman" w:hAnsi="Times New Roman" w:cs="Times New Roman"/>
          <w:sz w:val="24"/>
          <w:szCs w:val="24"/>
        </w:rPr>
        <w:br/>
        <w:t>2.4. Лабораторные работы, лабораторный практикум учащимися проводятся только в присутствии учителя (препо</w:t>
      </w:r>
      <w:r>
        <w:rPr>
          <w:rFonts w:ascii="Times New Roman" w:hAnsi="Times New Roman" w:cs="Times New Roman"/>
          <w:sz w:val="24"/>
          <w:szCs w:val="24"/>
        </w:rPr>
        <w:t>давателя) физики или лаборанта.</w:t>
      </w:r>
      <w:r w:rsidRPr="00B82224">
        <w:rPr>
          <w:rFonts w:ascii="Times New Roman" w:hAnsi="Times New Roman" w:cs="Times New Roman"/>
          <w:sz w:val="24"/>
          <w:szCs w:val="24"/>
        </w:rPr>
        <w:br/>
        <w:t xml:space="preserve">2.5. Запрещается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</w:t>
      </w:r>
      <w:r>
        <w:rPr>
          <w:rFonts w:ascii="Times New Roman" w:hAnsi="Times New Roman" w:cs="Times New Roman"/>
          <w:sz w:val="24"/>
          <w:szCs w:val="24"/>
        </w:rPr>
        <w:t>открытыми токоведущими частями.</w:t>
      </w:r>
      <w:r w:rsidRPr="00B82224">
        <w:rPr>
          <w:rFonts w:ascii="Times New Roman" w:hAnsi="Times New Roman" w:cs="Times New Roman"/>
          <w:sz w:val="24"/>
          <w:szCs w:val="24"/>
        </w:rPr>
        <w:br/>
        <w:t>2.6. Не оставлять без присмотра работающие электронагревательные приборы; не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приборами с открытой спиралью.</w:t>
      </w:r>
      <w:r w:rsidRPr="00B82224">
        <w:rPr>
          <w:rFonts w:ascii="Times New Roman" w:hAnsi="Times New Roman" w:cs="Times New Roman"/>
          <w:sz w:val="24"/>
          <w:szCs w:val="24"/>
        </w:rPr>
        <w:br/>
        <w:t>2.7. Все электрические приборы должны иметь указатели напряжения, на котор</w:t>
      </w:r>
      <w:r>
        <w:rPr>
          <w:rFonts w:ascii="Times New Roman" w:hAnsi="Times New Roman" w:cs="Times New Roman"/>
          <w:sz w:val="24"/>
          <w:szCs w:val="24"/>
        </w:rPr>
        <w:t>ое они рассчитаны и полярность.</w:t>
      </w:r>
      <w:r w:rsidRPr="00B82224">
        <w:rPr>
          <w:rFonts w:ascii="Times New Roman" w:hAnsi="Times New Roman" w:cs="Times New Roman"/>
          <w:sz w:val="24"/>
          <w:szCs w:val="24"/>
        </w:rPr>
        <w:br/>
        <w:t>2.8. Запрещается подавать к рабочим столам учащихся напряжение свыше 42</w:t>
      </w:r>
      <w:proofErr w:type="gramStart"/>
      <w:r w:rsidRPr="00B822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82224">
        <w:rPr>
          <w:rFonts w:ascii="Times New Roman" w:hAnsi="Times New Roman" w:cs="Times New Roman"/>
          <w:sz w:val="24"/>
          <w:szCs w:val="24"/>
        </w:rPr>
        <w:t xml:space="preserve"> переме</w:t>
      </w:r>
      <w:r>
        <w:rPr>
          <w:rFonts w:ascii="Times New Roman" w:hAnsi="Times New Roman" w:cs="Times New Roman"/>
          <w:sz w:val="24"/>
          <w:szCs w:val="24"/>
        </w:rPr>
        <w:t>нного и 110 В постоянного тока.</w:t>
      </w:r>
      <w:r w:rsidRPr="00B82224">
        <w:rPr>
          <w:rFonts w:ascii="Times New Roman" w:hAnsi="Times New Roman" w:cs="Times New Roman"/>
          <w:sz w:val="24"/>
          <w:szCs w:val="24"/>
        </w:rPr>
        <w:br/>
        <w:t>2.9. Категорически запрещается применять бензин в</w:t>
      </w:r>
      <w:r>
        <w:rPr>
          <w:rFonts w:ascii="Times New Roman" w:hAnsi="Times New Roman" w:cs="Times New Roman"/>
          <w:sz w:val="24"/>
          <w:szCs w:val="24"/>
        </w:rPr>
        <w:t xml:space="preserve"> качестве топлива в спиртовках.</w:t>
      </w:r>
      <w:r w:rsidRPr="00B82224">
        <w:rPr>
          <w:rFonts w:ascii="Times New Roman" w:hAnsi="Times New Roman" w:cs="Times New Roman"/>
          <w:sz w:val="24"/>
          <w:szCs w:val="24"/>
        </w:rPr>
        <w:br/>
        <w:t>2.10. Для проведения лабораторных работ и лабораторного практикума запрещается выдавать учащимся приборы с надписью на их панелях (корпусах) «Только для проведения опытов учителем».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b/>
          <w:sz w:val="28"/>
          <w:szCs w:val="28"/>
          <w:u w:val="single"/>
        </w:rPr>
        <w:t xml:space="preserve">2.11. </w:t>
      </w:r>
      <w:proofErr w:type="gramStart"/>
      <w:r w:rsidRPr="00B82224">
        <w:rPr>
          <w:rFonts w:ascii="Times New Roman" w:hAnsi="Times New Roman" w:cs="Times New Roman"/>
          <w:b/>
          <w:sz w:val="28"/>
          <w:szCs w:val="28"/>
          <w:u w:val="single"/>
        </w:rPr>
        <w:t>В кабинете физики запрещается: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>- использовать кабели и провода с поврежденной или потерявш</w:t>
      </w:r>
      <w:r>
        <w:rPr>
          <w:rFonts w:ascii="Times New Roman" w:hAnsi="Times New Roman" w:cs="Times New Roman"/>
          <w:sz w:val="24"/>
          <w:szCs w:val="24"/>
        </w:rPr>
        <w:t>ей защитные свойства изоляцией;</w:t>
      </w:r>
      <w:r w:rsidRPr="00B82224">
        <w:rPr>
          <w:rFonts w:ascii="Times New Roman" w:hAnsi="Times New Roman" w:cs="Times New Roman"/>
          <w:sz w:val="24"/>
          <w:szCs w:val="24"/>
        </w:rPr>
        <w:br/>
        <w:t>- оставлять под напряжением электрические провода и каб</w:t>
      </w:r>
      <w:r>
        <w:rPr>
          <w:rFonts w:ascii="Times New Roman" w:hAnsi="Times New Roman" w:cs="Times New Roman"/>
          <w:sz w:val="24"/>
          <w:szCs w:val="24"/>
        </w:rPr>
        <w:t>ели с неизолированными концами;</w:t>
      </w:r>
      <w:r w:rsidRPr="00B82224">
        <w:rPr>
          <w:rFonts w:ascii="Times New Roman" w:hAnsi="Times New Roman" w:cs="Times New Roman"/>
          <w:sz w:val="24"/>
          <w:szCs w:val="24"/>
        </w:rPr>
        <w:br/>
        <w:t>- пользова</w:t>
      </w:r>
      <w:r w:rsidR="00903E23">
        <w:rPr>
          <w:rFonts w:ascii="Times New Roman" w:hAnsi="Times New Roman" w:cs="Times New Roman"/>
          <w:sz w:val="24"/>
          <w:szCs w:val="24"/>
        </w:rPr>
        <w:t>ться поврежденными розетками, освет</w:t>
      </w:r>
      <w:r w:rsidRPr="00B82224">
        <w:rPr>
          <w:rFonts w:ascii="Times New Roman" w:hAnsi="Times New Roman" w:cs="Times New Roman"/>
          <w:sz w:val="24"/>
          <w:szCs w:val="24"/>
        </w:rPr>
        <w:t xml:space="preserve">ительными коробками, рубильниками и другими </w:t>
      </w:r>
      <w:proofErr w:type="spellStart"/>
      <w:r w:rsidRPr="00B82224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B82224">
        <w:rPr>
          <w:rFonts w:ascii="Times New Roman" w:hAnsi="Times New Roman" w:cs="Times New Roman"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sz w:val="24"/>
          <w:szCs w:val="24"/>
        </w:rPr>
        <w:t>ями;</w:t>
      </w:r>
      <w:r w:rsidRPr="00B82224">
        <w:rPr>
          <w:rFonts w:ascii="Times New Roman" w:hAnsi="Times New Roman" w:cs="Times New Roman"/>
          <w:sz w:val="24"/>
          <w:szCs w:val="24"/>
        </w:rPr>
        <w:br/>
        <w:t>- завязывать и скручивать провода, а также от</w:t>
      </w:r>
      <w:r>
        <w:rPr>
          <w:rFonts w:ascii="Times New Roman" w:hAnsi="Times New Roman" w:cs="Times New Roman"/>
          <w:sz w:val="24"/>
          <w:szCs w:val="24"/>
        </w:rPr>
        <w:t>тягивать провода и светильники;</w:t>
      </w:r>
      <w:r w:rsidRPr="00B82224">
        <w:rPr>
          <w:rFonts w:ascii="Times New Roman" w:hAnsi="Times New Roman" w:cs="Times New Roman"/>
          <w:sz w:val="24"/>
          <w:szCs w:val="24"/>
        </w:rPr>
        <w:br/>
        <w:t>- использовать ролики, выключатели, штепсельные розетки для подвешивания одежды и других предметов.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proofErr w:type="gramEnd"/>
      <w:r w:rsidRPr="00B822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Требования безопасности в аварийных ситуациях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 xml:space="preserve">3.1. При обнаружении неисправности в работе электрических устройств, находящихся под </w:t>
      </w:r>
      <w:r w:rsidRPr="00B82224">
        <w:rPr>
          <w:rFonts w:ascii="Times New Roman" w:hAnsi="Times New Roman" w:cs="Times New Roman"/>
          <w:sz w:val="24"/>
          <w:szCs w:val="24"/>
        </w:rPr>
        <w:lastRenderedPageBreak/>
        <w:t>напряжением (повышенном их нагреваний, появлении искрения и т.д.), немедленно отключить источник электропитания и сообщить администрации учреждения.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>3.2. При коротком замыкании в электрических устройствах и их загорании немедленно отключить их от сети, сообщить о пожаре в ближайшую пожа</w:t>
      </w:r>
      <w:r w:rsidR="00903E23">
        <w:rPr>
          <w:rFonts w:ascii="Times New Roman" w:hAnsi="Times New Roman" w:cs="Times New Roman"/>
          <w:sz w:val="24"/>
          <w:szCs w:val="24"/>
        </w:rPr>
        <w:t>рную часть по телефону 01</w:t>
      </w:r>
      <w:r w:rsidRPr="00B82224">
        <w:rPr>
          <w:rFonts w:ascii="Times New Roman" w:hAnsi="Times New Roman" w:cs="Times New Roman"/>
          <w:sz w:val="24"/>
          <w:szCs w:val="24"/>
        </w:rPr>
        <w:t xml:space="preserve"> и приступить к тушению </w:t>
      </w:r>
      <w:r w:rsidR="004222EF">
        <w:rPr>
          <w:rFonts w:ascii="Times New Roman" w:hAnsi="Times New Roman" w:cs="Times New Roman"/>
          <w:sz w:val="24"/>
          <w:szCs w:val="24"/>
        </w:rPr>
        <w:t>очага возгорания порошковым</w:t>
      </w:r>
      <w:r w:rsidRPr="00B82224">
        <w:rPr>
          <w:rFonts w:ascii="Times New Roman" w:hAnsi="Times New Roman" w:cs="Times New Roman"/>
          <w:sz w:val="24"/>
          <w:szCs w:val="24"/>
        </w:rPr>
        <w:t xml:space="preserve"> огнетушителем или песком.</w:t>
      </w:r>
      <w:r w:rsidRPr="00B82224">
        <w:rPr>
          <w:rFonts w:ascii="Times New Roman" w:hAnsi="Times New Roman" w:cs="Times New Roman"/>
          <w:sz w:val="24"/>
          <w:szCs w:val="24"/>
        </w:rPr>
        <w:br/>
      </w:r>
    </w:p>
    <w:p w:rsidR="0007222D" w:rsidRDefault="0007222D" w:rsidP="0007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b/>
          <w:sz w:val="28"/>
          <w:szCs w:val="28"/>
          <w:u w:val="single"/>
        </w:rPr>
        <w:t>4. Требования безопасности по окончании работы</w:t>
      </w:r>
      <w:r w:rsidRPr="00B8222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  <w:t>4.1. Отключить электрические устройства и приборы от источника питания.</w:t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  <w:r w:rsidRPr="00B82224">
        <w:rPr>
          <w:rFonts w:ascii="Times New Roman" w:hAnsi="Times New Roman" w:cs="Times New Roman"/>
          <w:sz w:val="24"/>
          <w:szCs w:val="24"/>
        </w:rPr>
        <w:br/>
      </w:r>
    </w:p>
    <w:p w:rsidR="0007222D" w:rsidRDefault="0007222D" w:rsidP="0007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7222D" w:rsidSect="008A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2D"/>
    <w:rsid w:val="0007222D"/>
    <w:rsid w:val="002477C2"/>
    <w:rsid w:val="004222EF"/>
    <w:rsid w:val="006A4CAA"/>
    <w:rsid w:val="00891CC3"/>
    <w:rsid w:val="008A3831"/>
    <w:rsid w:val="00903E23"/>
    <w:rsid w:val="00A162CB"/>
    <w:rsid w:val="00E2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AWJJH2MPE6E2-1909464067-23</_dlc_DocId>
    <_dlc_DocIdUrl xmlns="4a252ca3-5a62-4c1c-90a6-29f4710e47f8">
      <Url>http://edu-sps.koiro.local/Sharya/shool21/_layouts/15/DocIdRedir.aspx?ID=AWJJH2MPE6E2-1909464067-23</Url>
      <Description>AWJJH2MPE6E2-1909464067-23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A5D1A634D7E42A69A0A75B46F0DD0" ma:contentTypeVersion="49" ma:contentTypeDescription="Создание документа." ma:contentTypeScope="" ma:versionID="870db8f4ed5a0d2d22a83ab994cc87f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72A71D0-2587-4F1C-B80B-9699EC9C6333}"/>
</file>

<file path=customXml/itemProps2.xml><?xml version="1.0" encoding="utf-8"?>
<ds:datastoreItem xmlns:ds="http://schemas.openxmlformats.org/officeDocument/2006/customXml" ds:itemID="{6E5ACB52-8CBC-42C8-8790-E24370B69145}"/>
</file>

<file path=customXml/itemProps3.xml><?xml version="1.0" encoding="utf-8"?>
<ds:datastoreItem xmlns:ds="http://schemas.openxmlformats.org/officeDocument/2006/customXml" ds:itemID="{0B144788-D490-4BDA-A443-AD4CF8347CE9}"/>
</file>

<file path=customXml/itemProps4.xml><?xml version="1.0" encoding="utf-8"?>
<ds:datastoreItem xmlns:ds="http://schemas.openxmlformats.org/officeDocument/2006/customXml" ds:itemID="{EA5DC59F-73EF-47A3-9211-19DFC276D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Админ</cp:lastModifiedBy>
  <cp:revision>3</cp:revision>
  <cp:lastPrinted>2013-10-29T11:56:00Z</cp:lastPrinted>
  <dcterms:created xsi:type="dcterms:W3CDTF">2013-02-15T08:58:00Z</dcterms:created>
  <dcterms:modified xsi:type="dcterms:W3CDTF">2013-10-29T11:57:00Z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0x010100BAAA5D1A634D7E42A69A0A75B46F0DD0</vt:lpwstr>
  </property>
  <property fmtid="{D5CDD505-2E9C-101B-9397-08002B2CF9AE}" pid="3" name="_dlc_DocIdItemGuid">
    <vt:lpwstr>5828da51-d81b-4dd4-baad-36851c821ecd</vt:lpwstr>
  </property>
</Properties>
</file>