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814" w:rsidRDefault="002A4814" w:rsidP="002A4814">
      <w:pPr>
        <w:pStyle w:val="a3"/>
        <w:jc w:val="center"/>
      </w:pPr>
      <w:bookmarkStart w:id="0" w:name="_GoBack"/>
      <w:bookmarkEnd w:id="0"/>
      <w:r>
        <w:rPr>
          <w:rStyle w:val="a4"/>
          <w:rFonts w:ascii="Times New Roman CYR" w:hAnsi="Times New Roman CYR" w:cs="Times New Roman CYR"/>
          <w:sz w:val="72"/>
          <w:szCs w:val="72"/>
        </w:rPr>
        <w:t>БАЗАНКОВ М.Ф.</w:t>
      </w:r>
    </w:p>
    <w:p w:rsidR="002A4814" w:rsidRDefault="002A4814" w:rsidP="002A4814">
      <w:pPr>
        <w:pStyle w:val="a3"/>
      </w:pPr>
      <w:r>
        <w:rPr>
          <w:rFonts w:ascii="Arial" w:hAnsi="Arial" w:cs="Arial"/>
        </w:rPr>
        <w:fldChar w:fldCharType="begin"/>
      </w:r>
      <w:r>
        <w:rPr>
          <w:rFonts w:ascii="Arial" w:hAnsi="Arial" w:cs="Arial"/>
        </w:rPr>
        <w:instrText xml:space="preserve"> INCLUDEPICTURE "http://www.kosnet.ru/~bam/writers/Bazankov.JPG" \* MERGEFORMATINET </w:instrText>
      </w:r>
      <w:r>
        <w:rPr>
          <w:rFonts w:ascii="Arial" w:hAnsi="Arial" w:cs="Arial"/>
        </w:rPr>
        <w:fldChar w:fldCharType="separate"/>
      </w:r>
      <w:r w:rsidR="008E6D0F">
        <w:rPr>
          <w:rFonts w:ascii="Arial" w:hAnsi="Arial" w:cs="Arial"/>
        </w:rPr>
        <w:fldChar w:fldCharType="begin"/>
      </w:r>
      <w:r w:rsidR="008E6D0F">
        <w:rPr>
          <w:rFonts w:ascii="Arial" w:hAnsi="Arial" w:cs="Arial"/>
        </w:rPr>
        <w:instrText xml:space="preserve"> </w:instrText>
      </w:r>
      <w:r w:rsidR="008E6D0F">
        <w:rPr>
          <w:rFonts w:ascii="Arial" w:hAnsi="Arial" w:cs="Arial"/>
        </w:rPr>
        <w:instrText>INCLUDEPICTURE  "http://www.kosnet.ru/~bam/writers/Bazankov.JPG" \* MERGEFORMATINET</w:instrText>
      </w:r>
      <w:r w:rsidR="008E6D0F">
        <w:rPr>
          <w:rFonts w:ascii="Arial" w:hAnsi="Arial" w:cs="Arial"/>
        </w:rPr>
        <w:instrText xml:space="preserve"> </w:instrText>
      </w:r>
      <w:r w:rsidR="008E6D0F">
        <w:rPr>
          <w:rFonts w:ascii="Arial" w:hAnsi="Arial" w:cs="Arial"/>
        </w:rPr>
        <w:fldChar w:fldCharType="separate"/>
      </w:r>
      <w:r w:rsidR="008E6D0F">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45pt;height:214.3pt">
            <v:imagedata r:id="rId5" r:href="rId6"/>
          </v:shape>
        </w:pict>
      </w:r>
      <w:r w:rsidR="008E6D0F">
        <w:rPr>
          <w:rFonts w:ascii="Arial" w:hAnsi="Arial" w:cs="Arial"/>
        </w:rPr>
        <w:fldChar w:fldCharType="end"/>
      </w:r>
      <w:r>
        <w:rPr>
          <w:rFonts w:ascii="Arial" w:hAnsi="Arial" w:cs="Arial"/>
        </w:rPr>
        <w:fldChar w:fldCharType="end"/>
      </w:r>
    </w:p>
    <w:p w:rsidR="002A4814" w:rsidRPr="002A4814" w:rsidRDefault="002A4814" w:rsidP="002A4814">
      <w:pPr>
        <w:pStyle w:val="a3"/>
        <w:spacing w:line="360" w:lineRule="auto"/>
        <w:rPr>
          <w:sz w:val="28"/>
          <w:szCs w:val="28"/>
        </w:rPr>
      </w:pPr>
      <w:r>
        <w:t> </w:t>
      </w:r>
    </w:p>
    <w:p w:rsidR="002A4814" w:rsidRDefault="002A4814" w:rsidP="002A4814">
      <w:pPr>
        <w:pStyle w:val="a3"/>
        <w:spacing w:before="0" w:beforeAutospacing="0" w:after="0" w:afterAutospacing="0" w:line="360" w:lineRule="auto"/>
        <w:ind w:firstLine="709"/>
        <w:jc w:val="both"/>
        <w:rPr>
          <w:sz w:val="28"/>
          <w:szCs w:val="28"/>
        </w:rPr>
      </w:pPr>
      <w:r w:rsidRPr="002A4814">
        <w:rPr>
          <w:sz w:val="28"/>
          <w:szCs w:val="28"/>
        </w:rPr>
        <w:t>БАЗАНКОВ Михаил Федорович, член Союза писателей России, председатель Костромской областной писательской организации, секретарь правления СП России, художник, издатель, редактор, заслуженный работник культуры Российской Федерации, Лауреат Всесоюзной конкурсной литературной премии за книгу "Право памяти" (1988 г.). В 1965 году с отличием окончил художественно-графический факультет КГПИ им.Н.А.Некрасова. В 1985 году - двухгодичные Высшие литературные курсы при Союзе писателей СССР. Работал в нескольких учебных заведениях, преподавал эстетику. Как журналист, был приглашен на должность собственного корреспондента областной газеты "Северная правда".</w:t>
      </w:r>
    </w:p>
    <w:p w:rsidR="002A4814" w:rsidRDefault="002A4814" w:rsidP="002A4814">
      <w:pPr>
        <w:pStyle w:val="a3"/>
        <w:spacing w:before="0" w:beforeAutospacing="0" w:after="0" w:afterAutospacing="0" w:line="360" w:lineRule="auto"/>
        <w:ind w:firstLine="709"/>
        <w:jc w:val="both"/>
        <w:rPr>
          <w:sz w:val="28"/>
          <w:szCs w:val="28"/>
        </w:rPr>
      </w:pPr>
      <w:r w:rsidRPr="002A4814">
        <w:rPr>
          <w:sz w:val="28"/>
          <w:szCs w:val="28"/>
        </w:rPr>
        <w:t xml:space="preserve">Журналистике отдал одиннадцать лет. Одновременно выступал с публицистикой, очерками, рассказами во многих центральных газетах и журналах. Более десяти публикаций отмечены годовыми премиями различных изданий. Несколько произведений переведены на 12 языков мира. В 1985 году за публикацию в двух номерах журнала "Волга" журнального варианта романа "По праву памяти" присуждена была первая премия за лучшее художественное произведение года. Литературные сочинения </w:t>
      </w:r>
      <w:r w:rsidRPr="002A4814">
        <w:rPr>
          <w:sz w:val="28"/>
          <w:szCs w:val="28"/>
        </w:rPr>
        <w:lastRenderedPageBreak/>
        <w:t>печатались в журналах "Нева", "Наш современник", "Сельская молодежь", "Русь", "Огонек", "Крестьянка", "Советская женщина", "Нижний Новгород" и других, во многих коллективных сборниках. Изданы сборники повестей и рассказов, книги для детей и подростков, книга очерков "Русское поле". Пишет статьи, литературные заметки о творчестве костромских литераторов и художников. Вел на радио авторскую программу "Антология костромской прозы", представил в ней 27 авторов. Издатель, главный и художественный редактор. Член редакционного совета журнала "Русь". Автор 1</w:t>
      </w:r>
      <w:r>
        <w:rPr>
          <w:sz w:val="28"/>
          <w:szCs w:val="28"/>
        </w:rPr>
        <w:t>9</w:t>
      </w:r>
      <w:r w:rsidRPr="002A4814">
        <w:rPr>
          <w:sz w:val="28"/>
          <w:szCs w:val="28"/>
        </w:rPr>
        <w:t xml:space="preserve"> книг. </w:t>
      </w:r>
    </w:p>
    <w:p w:rsidR="002A4814" w:rsidRPr="002A4814" w:rsidRDefault="002A4814" w:rsidP="002A4814">
      <w:pPr>
        <w:pStyle w:val="a3"/>
        <w:spacing w:before="0" w:beforeAutospacing="0" w:after="0" w:afterAutospacing="0" w:line="360" w:lineRule="auto"/>
        <w:ind w:firstLine="709"/>
        <w:jc w:val="both"/>
        <w:rPr>
          <w:sz w:val="28"/>
          <w:szCs w:val="28"/>
        </w:rPr>
      </w:pPr>
      <w:r w:rsidRPr="002A4814">
        <w:rPr>
          <w:sz w:val="28"/>
          <w:szCs w:val="28"/>
        </w:rPr>
        <w:t xml:space="preserve">Широко известны три романа М. Базанкова, книги </w:t>
      </w:r>
      <w:hyperlink r:id="rId7" w:anchor="rus_pole" w:history="1">
        <w:r w:rsidRPr="002A4814">
          <w:rPr>
            <w:rStyle w:val="a5"/>
            <w:color w:val="auto"/>
            <w:sz w:val="28"/>
            <w:szCs w:val="28"/>
            <w:u w:val="none"/>
          </w:rPr>
          <w:t>“Русское поле”</w:t>
        </w:r>
      </w:hyperlink>
      <w:r w:rsidRPr="002A4814">
        <w:rPr>
          <w:sz w:val="28"/>
          <w:szCs w:val="28"/>
        </w:rPr>
        <w:t xml:space="preserve">, </w:t>
      </w:r>
      <w:hyperlink r:id="rId8" w:anchor="priznanye" w:history="1">
        <w:r w:rsidRPr="002A4814">
          <w:rPr>
            <w:rStyle w:val="a5"/>
            <w:color w:val="auto"/>
            <w:sz w:val="28"/>
            <w:szCs w:val="28"/>
            <w:u w:val="none"/>
          </w:rPr>
          <w:t>“Признание в любви”</w:t>
        </w:r>
      </w:hyperlink>
      <w:r w:rsidRPr="002A4814">
        <w:rPr>
          <w:sz w:val="28"/>
          <w:szCs w:val="28"/>
        </w:rPr>
        <w:t>, “</w:t>
      </w:r>
      <w:hyperlink r:id="rId9" w:anchor="jhur_ptyca" w:history="1">
        <w:r w:rsidRPr="002A4814">
          <w:rPr>
            <w:rStyle w:val="a5"/>
            <w:color w:val="auto"/>
            <w:sz w:val="28"/>
            <w:szCs w:val="28"/>
            <w:u w:val="none"/>
          </w:rPr>
          <w:t>Не ищи жар-птицу за морем</w:t>
        </w:r>
      </w:hyperlink>
      <w:r w:rsidRPr="002A4814">
        <w:rPr>
          <w:sz w:val="28"/>
          <w:szCs w:val="28"/>
        </w:rPr>
        <w:t xml:space="preserve">”, для детей -   </w:t>
      </w:r>
      <w:hyperlink r:id="rId10" w:anchor="samay" w:history="1">
        <w:r w:rsidRPr="002A4814">
          <w:rPr>
            <w:rStyle w:val="a5"/>
            <w:color w:val="auto"/>
            <w:sz w:val="28"/>
            <w:szCs w:val="28"/>
            <w:u w:val="none"/>
          </w:rPr>
          <w:t>“Самая сладкая рябина”</w:t>
        </w:r>
      </w:hyperlink>
      <w:r w:rsidRPr="002A4814">
        <w:rPr>
          <w:sz w:val="28"/>
          <w:szCs w:val="28"/>
        </w:rPr>
        <w:t xml:space="preserve"> ( “Детская литература”), </w:t>
      </w:r>
      <w:hyperlink r:id="rId11" w:anchor="odnazhdy_utrom" w:history="1">
        <w:r w:rsidRPr="002A4814">
          <w:rPr>
            <w:rStyle w:val="a5"/>
            <w:color w:val="auto"/>
            <w:sz w:val="28"/>
            <w:szCs w:val="28"/>
            <w:u w:val="none"/>
          </w:rPr>
          <w:t>“Однажды утром”</w:t>
        </w:r>
      </w:hyperlink>
      <w:r w:rsidRPr="002A4814">
        <w:rPr>
          <w:sz w:val="28"/>
          <w:szCs w:val="28"/>
        </w:rPr>
        <w:t xml:space="preserve">, </w:t>
      </w:r>
      <w:hyperlink r:id="rId12" w:anchor="dor_pole" w:history="1">
        <w:r w:rsidRPr="002A4814">
          <w:rPr>
            <w:rStyle w:val="a5"/>
            <w:color w:val="auto"/>
            <w:sz w:val="28"/>
            <w:szCs w:val="28"/>
            <w:u w:val="none"/>
          </w:rPr>
          <w:t>“Дорога через поле”</w:t>
        </w:r>
      </w:hyperlink>
      <w:r w:rsidRPr="002A4814">
        <w:rPr>
          <w:sz w:val="28"/>
          <w:szCs w:val="28"/>
        </w:rPr>
        <w:t xml:space="preserve">(“Верхняя Волга”, </w:t>
      </w:r>
      <w:hyperlink r:id="rId13" w:anchor="chudesa" w:history="1">
        <w:r w:rsidRPr="002A4814">
          <w:rPr>
            <w:rStyle w:val="a5"/>
            <w:color w:val="auto"/>
            <w:sz w:val="28"/>
            <w:szCs w:val="28"/>
            <w:u w:val="none"/>
          </w:rPr>
          <w:t>“Чудеса в решете</w:t>
        </w:r>
      </w:hyperlink>
      <w:hyperlink r:id="rId14" w:anchor="samoe_dorogoe" w:history="1">
        <w:r w:rsidRPr="002A4814">
          <w:rPr>
            <w:rStyle w:val="a5"/>
            <w:color w:val="auto"/>
            <w:sz w:val="28"/>
            <w:szCs w:val="28"/>
            <w:u w:val="none"/>
          </w:rPr>
          <w:t>”</w:t>
        </w:r>
      </w:hyperlink>
      <w:r w:rsidRPr="002A4814">
        <w:rPr>
          <w:sz w:val="28"/>
          <w:szCs w:val="28"/>
        </w:rPr>
        <w:t>,  повести “Крик чибиса”, “На том берегу”, “Фактор СэНэМэ”.    Книгой “</w:t>
      </w:r>
      <w:hyperlink r:id="rId15" w:anchor="samoe_dorogoe" w:history="1">
        <w:r w:rsidRPr="002A4814">
          <w:rPr>
            <w:rStyle w:val="a5"/>
            <w:color w:val="auto"/>
            <w:sz w:val="28"/>
            <w:szCs w:val="28"/>
            <w:u w:val="none"/>
          </w:rPr>
          <w:t>Самое дорогое</w:t>
        </w:r>
      </w:hyperlink>
      <w:r>
        <w:rPr>
          <w:sz w:val="28"/>
          <w:szCs w:val="28"/>
        </w:rPr>
        <w:t>” (для семейного чтения) не завершается художественное «путешествие» писателя</w:t>
      </w:r>
      <w:r w:rsidRPr="002A4814">
        <w:rPr>
          <w:sz w:val="28"/>
          <w:szCs w:val="28"/>
        </w:rPr>
        <w:t xml:space="preserve">, начатое тремя романными периодами.  Сборниками </w:t>
      </w:r>
      <w:hyperlink r:id="rId16" w:anchor="veselya_chas" w:history="1">
        <w:r w:rsidRPr="002A4814">
          <w:rPr>
            <w:rStyle w:val="a5"/>
            <w:color w:val="auto"/>
            <w:sz w:val="28"/>
            <w:szCs w:val="28"/>
            <w:u w:val="none"/>
          </w:rPr>
          <w:t>“Веселья час”</w:t>
        </w:r>
      </w:hyperlink>
      <w:r w:rsidRPr="002A4814">
        <w:rPr>
          <w:sz w:val="28"/>
          <w:szCs w:val="28"/>
        </w:rPr>
        <w:t xml:space="preserve"> и </w:t>
      </w:r>
      <w:hyperlink r:id="rId17" w:anchor="vozv_interes" w:history="1">
        <w:r w:rsidRPr="002A4814">
          <w:rPr>
            <w:rStyle w:val="a5"/>
            <w:color w:val="auto"/>
            <w:sz w:val="28"/>
            <w:szCs w:val="28"/>
            <w:u w:val="none"/>
          </w:rPr>
          <w:t>“Возвышенный интерес”</w:t>
        </w:r>
      </w:hyperlink>
      <w:r>
        <w:rPr>
          <w:sz w:val="28"/>
          <w:szCs w:val="28"/>
        </w:rPr>
        <w:t> </w:t>
      </w:r>
      <w:r w:rsidRPr="002A4814">
        <w:rPr>
          <w:sz w:val="28"/>
          <w:szCs w:val="28"/>
        </w:rPr>
        <w:t>писатель продолжил размышления о жизни трех поколе</w:t>
      </w:r>
      <w:r>
        <w:rPr>
          <w:sz w:val="28"/>
          <w:szCs w:val="28"/>
        </w:rPr>
        <w:t>ний: фронтового, детей войны и </w:t>
      </w:r>
      <w:r w:rsidRPr="002A4814">
        <w:rPr>
          <w:sz w:val="28"/>
          <w:szCs w:val="28"/>
        </w:rPr>
        <w:t xml:space="preserve">юных наследников Победы. Конечно, такое разделение условно. Жизнь провинциальная -  общая, народная, отечественная, государственная, с правдой нравственных борений, выстраивается яркими образами – судьбами. Всего подготовил к печати, отредактировал, издал более 50 книг, для многих из них выполнил художественное оформление, написал предисловия. Опубликовал около тридцати творческих портретов ученых, писателей, художников и других земляков. Организует Дни литературы в городах и селах области. </w:t>
      </w:r>
    </w:p>
    <w:p w:rsidR="006A1A80" w:rsidRPr="002A4814" w:rsidRDefault="006A1A80" w:rsidP="002A4814">
      <w:pPr>
        <w:spacing w:after="0" w:line="360" w:lineRule="auto"/>
        <w:ind w:firstLine="709"/>
        <w:jc w:val="both"/>
        <w:rPr>
          <w:rFonts w:ascii="Times New Roman" w:hAnsi="Times New Roman" w:cs="Times New Roman"/>
          <w:sz w:val="28"/>
          <w:szCs w:val="28"/>
        </w:rPr>
      </w:pPr>
    </w:p>
    <w:sectPr w:rsidR="006A1A80" w:rsidRPr="002A4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14"/>
    <w:rsid w:val="002A4814"/>
    <w:rsid w:val="006A1A80"/>
    <w:rsid w:val="008E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4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2A4814"/>
    <w:rPr>
      <w:i/>
      <w:iCs/>
    </w:rPr>
  </w:style>
  <w:style w:type="character" w:styleId="a5">
    <w:name w:val="Hyperlink"/>
    <w:basedOn w:val="a0"/>
    <w:uiPriority w:val="99"/>
    <w:semiHidden/>
    <w:unhideWhenUsed/>
    <w:rsid w:val="002A48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4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2A4814"/>
    <w:rPr>
      <w:i/>
      <w:iCs/>
    </w:rPr>
  </w:style>
  <w:style w:type="character" w:styleId="a5">
    <w:name w:val="Hyperlink"/>
    <w:basedOn w:val="a0"/>
    <w:uiPriority w:val="99"/>
    <w:semiHidden/>
    <w:unhideWhenUsed/>
    <w:rsid w:val="002A4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kostroma.ru/avtor/chleny-kostromskoy-oblastnoy-pisatelskoy-organizacii/bazankov-mihail-fedorovich-1/" TargetMode="External"/><Relationship Id="rId13" Type="http://schemas.openxmlformats.org/officeDocument/2006/relationships/hyperlink" Target="http://elib-kostroma.ru/avtor/chleny-kostromskoy-oblastnoy-pisatelskoy-organizacii/bazankov-mihail-fedorovich/"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elib-kostroma.ru/avtor/chleny-kostromskoy-oblastnoy-pisatelskoy-organizacii/bazankov-mihail-fedorovich-1/" TargetMode="External"/><Relationship Id="rId12" Type="http://schemas.openxmlformats.org/officeDocument/2006/relationships/hyperlink" Target="http://elib-kostroma.ru/avtor/chleny-kostromskoy-oblastnoy-pisatelskoy-organizacii/bazankov-mihail-fedorovich-1/" TargetMode="External"/><Relationship Id="rId17" Type="http://schemas.openxmlformats.org/officeDocument/2006/relationships/hyperlink" Target="http://elib-kostroma.ru/avtor/chleny-kostromskoy-oblastnoy-pisatelskoy-organizacii/bazankov-mihail-fedorovich/" TargetMode="External"/><Relationship Id="rId2" Type="http://schemas.microsoft.com/office/2007/relationships/stylesWithEffects" Target="stylesWithEffects.xml"/><Relationship Id="rId16" Type="http://schemas.openxmlformats.org/officeDocument/2006/relationships/hyperlink" Target="http://elib-kostroma.ru/avtor/chleny-kostromskoy-oblastnoy-pisatelskoy-organizacii/bazankov-mihail-fedorovich/"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http://www.kosnet.ru/~bam/writers/Bazankov.JPG" TargetMode="External"/><Relationship Id="rId11" Type="http://schemas.openxmlformats.org/officeDocument/2006/relationships/hyperlink" Target="http://elib-kostroma.ru/avtor/chleny-kostromskoy-oblastnoy-pisatelskoy-organizacii/bazankov-mihail-fedorovich-1/" TargetMode="External"/><Relationship Id="rId5" Type="http://schemas.openxmlformats.org/officeDocument/2006/relationships/image" Target="media/image1.jpeg"/><Relationship Id="rId15" Type="http://schemas.openxmlformats.org/officeDocument/2006/relationships/hyperlink" Target="http://elib-kostroma.ru/avtor/chleny-kostromskoy-oblastnoy-pisatelskoy-organizacii/bazankov-mihail-fedorovich/" TargetMode="External"/><Relationship Id="rId23" Type="http://schemas.openxmlformats.org/officeDocument/2006/relationships/customXml" Target="../customXml/item4.xml"/><Relationship Id="rId10" Type="http://schemas.openxmlformats.org/officeDocument/2006/relationships/hyperlink" Target="http://elib-kostroma.ru/avtor/chleny-kostromskoy-oblastnoy-pisatelskoy-organizacii/bazankov-mihail-fedorovich-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lib-kostroma.ru/avtor/chleny-kostromskoy-oblastnoy-pisatelskoy-organizacii/bazankov-mihail-fedorovich/" TargetMode="External"/><Relationship Id="rId14" Type="http://schemas.openxmlformats.org/officeDocument/2006/relationships/hyperlink" Target="http://elib-kostroma.ru/avtor/chleny-kostromskoy-oblastnoy-pisatelskoy-organizacii/bazankov-mihail-fedorovich/"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249254C042BB74887A19F87AE9F4275" ma:contentTypeVersion="49" ma:contentTypeDescription="Создание документа." ma:contentTypeScope="" ma:versionID="946e6fc5e2d5e22d63cbc71cdd7092b5">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AWJJH2MPE6E2-293087446-12</_dlc_DocId>
    <_dlc_DocIdUrl xmlns="4a252ca3-5a62-4c1c-90a6-29f4710e47f8">
      <Url>http://edu-sps.koiro.local/Sharya/mrc/_layouts/15/DocIdRedir.aspx?ID=AWJJH2MPE6E2-293087446-12</Url>
      <Description>AWJJH2MPE6E2-293087446-12</Description>
    </_dlc_DocIdUrl>
  </documentManagement>
</p:properties>
</file>

<file path=customXml/itemProps1.xml><?xml version="1.0" encoding="utf-8"?>
<ds:datastoreItem xmlns:ds="http://schemas.openxmlformats.org/officeDocument/2006/customXml" ds:itemID="{F0ACDD77-7FD7-4D4E-B463-0FAE37B2828B}"/>
</file>

<file path=customXml/itemProps2.xml><?xml version="1.0" encoding="utf-8"?>
<ds:datastoreItem xmlns:ds="http://schemas.openxmlformats.org/officeDocument/2006/customXml" ds:itemID="{53C6E2D5-43F7-4720-9C8B-8E98031F1B24}"/>
</file>

<file path=customXml/itemProps3.xml><?xml version="1.0" encoding="utf-8"?>
<ds:datastoreItem xmlns:ds="http://schemas.openxmlformats.org/officeDocument/2006/customXml" ds:itemID="{21D194B9-73EC-445B-8A6B-9670926655EE}"/>
</file>

<file path=customXml/itemProps4.xml><?xml version="1.0" encoding="utf-8"?>
<ds:datastoreItem xmlns:ds="http://schemas.openxmlformats.org/officeDocument/2006/customXml" ds:itemID="{5A4C751F-4B5F-46CA-A269-561EF8767F49}"/>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мими</cp:lastModifiedBy>
  <cp:revision>2</cp:revision>
  <dcterms:created xsi:type="dcterms:W3CDTF">2017-01-22T19:58:00Z</dcterms:created>
  <dcterms:modified xsi:type="dcterms:W3CDTF">2017-01-22T19:58:00Z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0x010100E249254C042BB74887A19F87AE9F4275</vt:lpwstr>
  </property>
  <property fmtid="{D5CDD505-2E9C-101B-9397-08002B2CF9AE}" pid="3" name="_dlc_DocIdItemGuid">
    <vt:lpwstr>69820033-d6f2-4f00-9b0f-738f092105b6</vt:lpwstr>
  </property>
</Properties>
</file>