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116"/>
        <w:gridCol w:w="5257"/>
        <w:gridCol w:w="3197"/>
      </w:tblGrid>
      <w:tr w:rsidR="0069505B" w:rsidTr="00D34311">
        <w:tc>
          <w:tcPr>
            <w:tcW w:w="1116" w:type="dxa"/>
          </w:tcPr>
          <w:p w:rsidR="006246E9" w:rsidRDefault="006246E9" w:rsidP="006246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</w:tcPr>
          <w:p w:rsidR="006246E9" w:rsidRDefault="006246E9" w:rsidP="006246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97" w:type="dxa"/>
          </w:tcPr>
          <w:p w:rsidR="006246E9" w:rsidRDefault="006246E9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9505B" w:rsidTr="00D34311">
        <w:tc>
          <w:tcPr>
            <w:tcW w:w="1116" w:type="dxa"/>
          </w:tcPr>
          <w:p w:rsidR="006246E9" w:rsidRDefault="0069505B" w:rsidP="0069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7" w:type="dxa"/>
          </w:tcPr>
          <w:p w:rsidR="006246E9" w:rsidRPr="006246E9" w:rsidRDefault="006246E9" w:rsidP="001915E6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 w:rsidRPr="00665647">
              <w:rPr>
                <w:rFonts w:ascii="Times New Roman" w:hAnsi="Times New Roman" w:cs="Times New Roman"/>
                <w:sz w:val="24"/>
                <w:szCs w:val="24"/>
              </w:rPr>
              <w:t>Галкин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удачной рыбалки решил реализовать рыбу на городском рынке. Гражданка Барашкова  заинтересовалась предлагаемым товаром, но прежде,  чем купить, потребовала у Галкина информацию о дате, времени и месте улова. Обязан ли Галкин предоставить покупателю требуемую информацию.</w:t>
            </w:r>
          </w:p>
        </w:tc>
        <w:tc>
          <w:tcPr>
            <w:tcW w:w="3197" w:type="dxa"/>
          </w:tcPr>
          <w:p w:rsidR="006246E9" w:rsidRDefault="001915E6" w:rsidP="00801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обязан. Н</w:t>
            </w:r>
            <w:r w:rsidR="00E15C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="00E15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возникшие, либо могущие возникнуть между Галкиным и Барашковой</w:t>
            </w:r>
            <w:r w:rsidR="00E15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распространяются положения Закона «О защите прав потребителей»</w:t>
            </w:r>
            <w:r w:rsidR="00E15C18">
              <w:rPr>
                <w:rFonts w:ascii="Times New Roman" w:hAnsi="Times New Roman" w:cs="Times New Roman"/>
                <w:sz w:val="24"/>
                <w:szCs w:val="24"/>
              </w:rPr>
              <w:t>, так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Галкин</w:t>
            </w:r>
            <w:r w:rsidR="00801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98E">
              <w:rPr>
                <w:rFonts w:ascii="Times New Roman" w:hAnsi="Times New Roman" w:cs="Times New Roman"/>
                <w:sz w:val="24"/>
                <w:szCs w:val="24"/>
              </w:rPr>
              <w:t>согласно закону, не является продавцом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9505B" w:rsidTr="00D34311">
        <w:tc>
          <w:tcPr>
            <w:tcW w:w="1116" w:type="dxa"/>
          </w:tcPr>
          <w:p w:rsidR="006246E9" w:rsidRPr="001915E6" w:rsidRDefault="0069505B" w:rsidP="00695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7" w:type="dxa"/>
          </w:tcPr>
          <w:p w:rsidR="001915E6" w:rsidRPr="001915E6" w:rsidRDefault="001915E6" w:rsidP="0019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Воробьев обнаружил в магазине кефир с истекшим сроком годности, но купил его, т.к. другого кефира в магазине не было. После употребления кефира гражданину стало плохо. Может ли в этом случае Воробьев пожаловаться на магазин? </w:t>
            </w:r>
          </w:p>
          <w:p w:rsidR="006246E9" w:rsidRDefault="006246E9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246E9" w:rsidRDefault="001915E6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Может. Продукты с истекшим сроком годности не могут находиться в обороте. </w:t>
            </w:r>
          </w:p>
        </w:tc>
      </w:tr>
      <w:tr w:rsidR="0069505B" w:rsidTr="00D34311">
        <w:tc>
          <w:tcPr>
            <w:tcW w:w="1116" w:type="dxa"/>
          </w:tcPr>
          <w:p w:rsidR="006246E9" w:rsidRDefault="0069505B" w:rsidP="006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7" w:type="dxa"/>
          </w:tcPr>
          <w:p w:rsidR="006246E9" w:rsidRDefault="001915E6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5E6">
              <w:rPr>
                <w:rFonts w:ascii="Times New Roman" w:hAnsi="Times New Roman" w:cs="Times New Roman"/>
                <w:sz w:val="24"/>
                <w:szCs w:val="24"/>
              </w:rPr>
              <w:t>Балалайкин</w:t>
            </w:r>
            <w:proofErr w:type="spellEnd"/>
            <w:r w:rsidRPr="001915E6">
              <w:rPr>
                <w:rFonts w:ascii="Times New Roman" w:hAnsi="Times New Roman" w:cs="Times New Roman"/>
                <w:sz w:val="24"/>
                <w:szCs w:val="24"/>
              </w:rPr>
              <w:t xml:space="preserve"> купил в магазине для своей девушки апельсиновый  сок. Позже выяснилось, что у девушки на него аллергия.  Балалайкин вернулся в магазин с целью обменять сок на яблочный, ссылаясь на то, что коробка с соком не вскрыта, и имеет надлежащий товарный вид. В магазине ему в обмене отказали. Нарушены ли продавцом права Балалайкина? </w:t>
            </w:r>
          </w:p>
        </w:tc>
        <w:tc>
          <w:tcPr>
            <w:tcW w:w="3197" w:type="dxa"/>
          </w:tcPr>
          <w:p w:rsidR="006246E9" w:rsidRDefault="001915E6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нарушены. Пищевые продукты надлежащего качества не подлежат обмену и возврату. </w:t>
            </w:r>
          </w:p>
        </w:tc>
      </w:tr>
      <w:tr w:rsidR="0069505B" w:rsidTr="00D34311">
        <w:tc>
          <w:tcPr>
            <w:tcW w:w="1116" w:type="dxa"/>
          </w:tcPr>
          <w:p w:rsidR="006246E9" w:rsidRDefault="0069505B" w:rsidP="006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7" w:type="dxa"/>
          </w:tcPr>
          <w:p w:rsidR="001915E6" w:rsidRPr="001915E6" w:rsidRDefault="001915E6" w:rsidP="0019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Гражданку </w:t>
            </w:r>
            <w:proofErr w:type="spellStart"/>
            <w:r w:rsidRPr="001915E6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1915E6">
              <w:rPr>
                <w:rFonts w:ascii="Times New Roman" w:hAnsi="Times New Roman" w:cs="Times New Roman"/>
                <w:sz w:val="24"/>
                <w:szCs w:val="24"/>
              </w:rPr>
              <w:t>, находящуюся на диете, пригласили в кафе «Встреча». Придя в кафе и посмотрев в меню, гражданка Свириденко обратилась с претензией к администрации общепита, так как в меню отсутствовала информация о калорийности блюд и Свириденко не смогла ничего себе заказать. Права ли Свириденко?</w:t>
            </w:r>
          </w:p>
          <w:p w:rsidR="006246E9" w:rsidRDefault="006246E9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246E9" w:rsidRDefault="00E15C18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Права. Информация в меню, среди прочего, должна содержать </w:t>
            </w:r>
            <w:r w:rsidRPr="00E15C18">
              <w:rPr>
                <w:rFonts w:ascii="Times New Roman" w:hAnsi="Times New Roman" w:cs="Times New Roman"/>
                <w:sz w:val="24"/>
                <w:szCs w:val="24"/>
              </w:rPr>
              <w:t>сведения о пищевой ценности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родукции общественного питания, в том числе о </w:t>
            </w:r>
            <w:r w:rsidRPr="00E15C18">
              <w:rPr>
                <w:rFonts w:ascii="Times New Roman" w:hAnsi="Times New Roman" w:cs="Times New Roman"/>
                <w:sz w:val="24"/>
                <w:szCs w:val="24"/>
              </w:rPr>
              <w:t>калорийности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05B" w:rsidTr="00D34311">
        <w:tc>
          <w:tcPr>
            <w:tcW w:w="1116" w:type="dxa"/>
          </w:tcPr>
          <w:p w:rsidR="006246E9" w:rsidRDefault="0069505B" w:rsidP="006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7" w:type="dxa"/>
          </w:tcPr>
          <w:p w:rsidR="00E15C18" w:rsidRPr="00C31B44" w:rsidRDefault="00E15C18" w:rsidP="00E15C18">
            <w:pPr>
              <w:jc w:val="both"/>
            </w:pPr>
            <w:r w:rsidRPr="00E15C18">
              <w:rPr>
                <w:rFonts w:ascii="Times New Roman" w:hAnsi="Times New Roman" w:cs="Times New Roman"/>
                <w:sz w:val="24"/>
                <w:szCs w:val="24"/>
              </w:rPr>
              <w:t xml:space="preserve">Петушков заказал в </w:t>
            </w:r>
            <w:proofErr w:type="spellStart"/>
            <w:proofErr w:type="gramStart"/>
            <w:r w:rsidRPr="00E15C18">
              <w:rPr>
                <w:rFonts w:ascii="Times New Roman" w:hAnsi="Times New Roman" w:cs="Times New Roman"/>
                <w:sz w:val="24"/>
                <w:szCs w:val="24"/>
              </w:rPr>
              <w:t>интернет-магазине</w:t>
            </w:r>
            <w:proofErr w:type="spellEnd"/>
            <w:proofErr w:type="gramEnd"/>
            <w:r w:rsidRPr="00E15C18">
              <w:rPr>
                <w:rFonts w:ascii="Times New Roman" w:hAnsi="Times New Roman" w:cs="Times New Roman"/>
                <w:sz w:val="24"/>
                <w:szCs w:val="24"/>
              </w:rPr>
              <w:t xml:space="preserve"> с курьерской доставкой 5 банок томатного сока. В какой срок Петушков сможет отказаться от сока? </w:t>
            </w:r>
          </w:p>
          <w:p w:rsidR="006246E9" w:rsidRDefault="006246E9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246E9" w:rsidRDefault="00E15C18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отказаться только до момента передачи ему сока.</w:t>
            </w:r>
          </w:p>
        </w:tc>
      </w:tr>
      <w:tr w:rsidR="0069505B" w:rsidTr="00D34311">
        <w:tc>
          <w:tcPr>
            <w:tcW w:w="1116" w:type="dxa"/>
          </w:tcPr>
          <w:p w:rsidR="006246E9" w:rsidRDefault="0069505B" w:rsidP="0069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7" w:type="dxa"/>
          </w:tcPr>
          <w:p w:rsidR="00E15C18" w:rsidRPr="00E15C18" w:rsidRDefault="00E15C18" w:rsidP="00E1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18">
              <w:rPr>
                <w:rFonts w:ascii="Times New Roman" w:hAnsi="Times New Roman" w:cs="Times New Roman"/>
                <w:sz w:val="24"/>
                <w:szCs w:val="24"/>
              </w:rPr>
              <w:t>Является ли нарушением закона «О защите прав потребителей» отсутствие в маркировке  пищевых продуктов информации о дате их производства, если имеется информация «</w:t>
            </w:r>
            <w:proofErr w:type="gramStart"/>
            <w:r w:rsidRPr="00E15C18">
              <w:rPr>
                <w:rFonts w:ascii="Times New Roman" w:hAnsi="Times New Roman" w:cs="Times New Roman"/>
                <w:sz w:val="24"/>
                <w:szCs w:val="24"/>
              </w:rPr>
              <w:t>годен</w:t>
            </w:r>
            <w:proofErr w:type="gramEnd"/>
            <w:r w:rsidRPr="00E15C18">
              <w:rPr>
                <w:rFonts w:ascii="Times New Roman" w:hAnsi="Times New Roman" w:cs="Times New Roman"/>
                <w:sz w:val="24"/>
                <w:szCs w:val="24"/>
              </w:rPr>
              <w:t xml:space="preserve"> до…»?</w:t>
            </w:r>
          </w:p>
          <w:p w:rsidR="006246E9" w:rsidRDefault="006246E9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246E9" w:rsidRDefault="0069505B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нарушение</w:t>
            </w:r>
            <w:r w:rsidR="00E15C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дате производства пищевых продуктов является обязательной.</w:t>
            </w:r>
          </w:p>
        </w:tc>
      </w:tr>
      <w:tr w:rsidR="0069505B" w:rsidTr="00D34311">
        <w:tc>
          <w:tcPr>
            <w:tcW w:w="1116" w:type="dxa"/>
          </w:tcPr>
          <w:p w:rsidR="006246E9" w:rsidRDefault="0069505B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57" w:type="dxa"/>
          </w:tcPr>
          <w:p w:rsidR="006246E9" w:rsidRDefault="0069505B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Ермолаева заказала в кафе банкет по поводу встречи с бывшими одноклассниками и внесла предоплату в размере 10% от общей стоимости заказа. Никто из бывших одноклассников не согласился встретиться в кафе. Ермолаева обратилась к администрации кафе с требованием вернуть предоплату. Права ли Ермолаева? Если нет, то почему?</w:t>
            </w:r>
          </w:p>
        </w:tc>
        <w:tc>
          <w:tcPr>
            <w:tcW w:w="3197" w:type="dxa"/>
          </w:tcPr>
          <w:p w:rsidR="006246E9" w:rsidRDefault="0069505B" w:rsidP="007C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права, ей должны вернуть деньг</w:t>
            </w:r>
            <w:r w:rsidR="007C1D03">
              <w:rPr>
                <w:rFonts w:ascii="Times New Roman" w:hAnsi="Times New Roman" w:cs="Times New Roman"/>
                <w:sz w:val="24"/>
                <w:szCs w:val="24"/>
              </w:rPr>
              <w:t xml:space="preserve">и, но за минусом уже понесенных расходов, если таковые были и если, к примеру, закупленные продукты уже не могут использоваться. </w:t>
            </w:r>
          </w:p>
        </w:tc>
      </w:tr>
      <w:tr w:rsidR="0069505B" w:rsidTr="00D34311">
        <w:tc>
          <w:tcPr>
            <w:tcW w:w="1116" w:type="dxa"/>
          </w:tcPr>
          <w:p w:rsidR="006246E9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Земляникина выбрала в супермаркете фасованные конфеты по цене 85 рублей за упаковку. На кассе ей пробили эти конфеты по цене 89 рублей. Являются ли действия продавца обманом потребителя? </w:t>
            </w:r>
          </w:p>
          <w:p w:rsidR="006246E9" w:rsidRDefault="006246E9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246E9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Предоставление недостоверной информации о цене товара является обманом потребителя.</w:t>
            </w: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Синицын купил в подарок на 8 марта работающим у него женщинам 6 тортов «Птичье молоко». Позднее оказалось, что 1 из шести тортов с истекшим сроком годности. Может ли Синицын обратиться к продавцу в рамках закона «О защите прав потребителей»? Как должен поступить Синицын?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69505B" w:rsidP="0080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обратиться. Торты Синицын приобрел для нужд, не связанных с осуществлением предпринимательской деятельности. Он может потребовать обмена торт</w:t>
            </w:r>
            <w:r w:rsidR="00801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другой или возврата денег за товар ненадлежащего качества. </w:t>
            </w: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Мама отправила Илью в магазин за творогом. Илья, растерявшись от выбора предложенной продукции, выбрал товар с маркировкой «Творожный продукт». Отличается ли товар с маркировкой «Творог» от товара с маркировкой «Творожный продукт» чем-то кроме наименования?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7C1D03" w:rsidP="007C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отличается по составу. В состав творожного продукта могут входить растительные жиры. В состав творога только натуральные продукты. </w:t>
            </w: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Пробивая на кассе в супермаркете выбранный товар, Белкина обнаружила, что жестяная банка с зеленым горошком помята. Белкина попросила заменить банку, но ей отказали на основании того, что банка не вскрыта, а вмятины на банке не влияют на качество горошка. Кто прав в этой ситуации?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7C1D03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Белкина. В обороте не могут находиться помятые банки. Из поврежденной банки могут выделяться вредные вещества.</w:t>
            </w: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Лисицын, не успев пообедать дома, купил в магазине готовый салат «Сельдь под шубой». На вопрос Лисицына: «Свежий ли салат?», ему ответили, что салат является свежим, так как поступил в продажу вчера перед закрытием магазина в 22 часа. Пригоден ли для приема в пищу салат «Сельдь под шубой»?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7C1D03" w:rsidP="00801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салате «Сельдь под шубой» должна быть маркировка</w:t>
            </w:r>
            <w:r w:rsidR="00967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содержащая полную информацию, в том числе о дате и времени изготовления салата</w:t>
            </w:r>
            <w:r w:rsidR="00967999">
              <w:rPr>
                <w:rFonts w:ascii="Times New Roman" w:hAnsi="Times New Roman" w:cs="Times New Roman"/>
                <w:sz w:val="24"/>
                <w:szCs w:val="24"/>
              </w:rPr>
              <w:t>, о его сроке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98E">
              <w:rPr>
                <w:rFonts w:ascii="Times New Roman" w:hAnsi="Times New Roman" w:cs="Times New Roman"/>
                <w:sz w:val="24"/>
                <w:szCs w:val="24"/>
              </w:rPr>
              <w:t xml:space="preserve"> Вывод о пригодности можно сделать, ознакомившись с маркировкой салата.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99">
              <w:rPr>
                <w:rFonts w:ascii="Times New Roman" w:hAnsi="Times New Roman" w:cs="Times New Roman"/>
                <w:sz w:val="24"/>
                <w:szCs w:val="24"/>
              </w:rPr>
              <w:t>Комментарии продавца не являются достаточной информацией для правильного выбора товара.</w:t>
            </w: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Покупая вечеро</w:t>
            </w:r>
            <w:r w:rsidR="008019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 xml:space="preserve"> 12 марта батон, пенсионерка Круглова увидела на маркировке батона, что он произведен 13 марта, т.е. завтра. Нарушены ли права Кругловой как  потребителя? В чем выражено нарушение?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4E7C17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нарушено право на информацию. Кругловой предоставлена недостоверная информация о дате производства батона.</w:t>
            </w:r>
            <w:r w:rsidR="00967999">
              <w:rPr>
                <w:rFonts w:ascii="Times New Roman" w:hAnsi="Times New Roman" w:cs="Times New Roman"/>
                <w:sz w:val="24"/>
                <w:szCs w:val="24"/>
              </w:rPr>
              <w:t xml:space="preserve"> Допущен обман потребителя.</w:t>
            </w:r>
          </w:p>
          <w:p w:rsidR="00D34311" w:rsidRDefault="00D34311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57" w:type="dxa"/>
          </w:tcPr>
          <w:p w:rsidR="0069505B" w:rsidRPr="0069505B" w:rsidRDefault="00967999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 в 20 часов 45</w:t>
            </w:r>
            <w:r w:rsidR="0069505B" w:rsidRPr="00695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69505B" w:rsidRPr="0069505B">
              <w:rPr>
                <w:rFonts w:ascii="Times New Roman" w:hAnsi="Times New Roman" w:cs="Times New Roman"/>
                <w:sz w:val="24"/>
                <w:szCs w:val="24"/>
              </w:rPr>
              <w:t xml:space="preserve"> 12.03.2015 года купил литровую упаковку кефира, а позже обнаружил, что срок годности кефира истекает в 21 час 12.03.2015 года. Бурундуков потребовал от администратора магазина вернуть деньги за кефир. Ему отказали, сославшись на то, что в момент покупки срок годности кефира не истек. Кто прав в этой ситуации?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967999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Бурундуков. Продавец обязан передать товар потребителю с таким расчётом, чтобы он мог быть использован по его назначению до истечения срока годности. </w:t>
            </w:r>
          </w:p>
        </w:tc>
      </w:tr>
      <w:tr w:rsidR="0069505B" w:rsidTr="00D34311">
        <w:tc>
          <w:tcPr>
            <w:tcW w:w="1116" w:type="dxa"/>
          </w:tcPr>
          <w:p w:rsidR="0069505B" w:rsidRDefault="00D34311" w:rsidP="00665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57" w:type="dxa"/>
          </w:tcPr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5B">
              <w:rPr>
                <w:rFonts w:ascii="Times New Roman" w:hAnsi="Times New Roman" w:cs="Times New Roman"/>
                <w:sz w:val="24"/>
                <w:szCs w:val="24"/>
              </w:rPr>
              <w:t>Мама дала Серафиме, обладающей хорошим аппетитом, деньги для приобретения в школьном буфете пирожков. Серафима в буфете приобрела «Спрайт», чипсы, творожный сырок и одноразовый пакетик с кофе. Какие из перечисленных продуктов могут находиться в реализации через школьный буфет?</w:t>
            </w:r>
          </w:p>
          <w:p w:rsidR="0069505B" w:rsidRPr="0069505B" w:rsidRDefault="0069505B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9505B" w:rsidRDefault="004E7C17" w:rsidP="0069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один из приобретенных Серафимой продуктов не мог находиться в реализации через школьный буфет.</w:t>
            </w:r>
          </w:p>
        </w:tc>
      </w:tr>
    </w:tbl>
    <w:p w:rsidR="006246E9" w:rsidRDefault="006246E9" w:rsidP="00665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05B" w:rsidRPr="00E33935" w:rsidRDefault="0069505B" w:rsidP="006950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9505B" w:rsidRPr="00E33935" w:rsidSect="008019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A035D"/>
    <w:multiLevelType w:val="hybridMultilevel"/>
    <w:tmpl w:val="15D4CD2E"/>
    <w:lvl w:ilvl="0" w:tplc="D472C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20E36"/>
    <w:multiLevelType w:val="hybridMultilevel"/>
    <w:tmpl w:val="042A1AEA"/>
    <w:lvl w:ilvl="0" w:tplc="D472C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647"/>
    <w:rsid w:val="000813E7"/>
    <w:rsid w:val="00081B23"/>
    <w:rsid w:val="00112A91"/>
    <w:rsid w:val="00157D6C"/>
    <w:rsid w:val="001915E6"/>
    <w:rsid w:val="001D6250"/>
    <w:rsid w:val="00220FD2"/>
    <w:rsid w:val="00257011"/>
    <w:rsid w:val="002F3703"/>
    <w:rsid w:val="002F685E"/>
    <w:rsid w:val="003201FE"/>
    <w:rsid w:val="003A62C6"/>
    <w:rsid w:val="003B4AD8"/>
    <w:rsid w:val="003D4067"/>
    <w:rsid w:val="00477780"/>
    <w:rsid w:val="004D11BA"/>
    <w:rsid w:val="004E7C17"/>
    <w:rsid w:val="00545433"/>
    <w:rsid w:val="005765A5"/>
    <w:rsid w:val="00576EF4"/>
    <w:rsid w:val="00580243"/>
    <w:rsid w:val="005D1F87"/>
    <w:rsid w:val="005D4AE0"/>
    <w:rsid w:val="006246E9"/>
    <w:rsid w:val="006503B3"/>
    <w:rsid w:val="006529BE"/>
    <w:rsid w:val="00665647"/>
    <w:rsid w:val="0069505B"/>
    <w:rsid w:val="006E1B17"/>
    <w:rsid w:val="00706E74"/>
    <w:rsid w:val="007C1D03"/>
    <w:rsid w:val="007D0172"/>
    <w:rsid w:val="0080198E"/>
    <w:rsid w:val="00826D93"/>
    <w:rsid w:val="008C779B"/>
    <w:rsid w:val="0093698F"/>
    <w:rsid w:val="00967999"/>
    <w:rsid w:val="009A0B8D"/>
    <w:rsid w:val="00A62548"/>
    <w:rsid w:val="00BB5A74"/>
    <w:rsid w:val="00CA6419"/>
    <w:rsid w:val="00D34311"/>
    <w:rsid w:val="00E15C18"/>
    <w:rsid w:val="00E33935"/>
    <w:rsid w:val="00E42EB0"/>
    <w:rsid w:val="00E96B09"/>
    <w:rsid w:val="00F1103C"/>
    <w:rsid w:val="00F50F78"/>
    <w:rsid w:val="00FB2C62"/>
    <w:rsid w:val="00FE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47"/>
    <w:pPr>
      <w:ind w:left="720"/>
      <w:contextualSpacing/>
    </w:pPr>
  </w:style>
  <w:style w:type="table" w:styleId="a4">
    <w:name w:val="Table Grid"/>
    <w:basedOn w:val="a1"/>
    <w:uiPriority w:val="59"/>
    <w:rsid w:val="0062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339F79C5704C49AEBC10E6C98A724C" ma:contentTypeVersion="49" ma:contentTypeDescription="Создание документа." ma:contentTypeScope="" ma:versionID="80c7277b8248b66256f5b786e74346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AWJJH2MPE6E2-910554769-16</_dlc_DocId>
    <_dlc_DocIdUrl xmlns="4a252ca3-5a62-4c1c-90a6-29f4710e47f8">
      <Url>https://xn--44-6kcadhwnl3cfdx.xn--p1ai/Sharya/mrc/_layouts/15/DocIdRedir.aspx?ID=AWJJH2MPE6E2-910554769-16</Url>
      <Description>AWJJH2MPE6E2-910554769-16</Description>
    </_dlc_DocIdUrl>
  </documentManagement>
</p:properties>
</file>

<file path=customXml/itemProps1.xml><?xml version="1.0" encoding="utf-8"?>
<ds:datastoreItem xmlns:ds="http://schemas.openxmlformats.org/officeDocument/2006/customXml" ds:itemID="{FD4013DC-D16F-431E-8EA6-7AF8FCF379FA}"/>
</file>

<file path=customXml/itemProps2.xml><?xml version="1.0" encoding="utf-8"?>
<ds:datastoreItem xmlns:ds="http://schemas.openxmlformats.org/officeDocument/2006/customXml" ds:itemID="{65A64ABD-D959-472B-8C1E-BEA73DCD643C}"/>
</file>

<file path=customXml/itemProps3.xml><?xml version="1.0" encoding="utf-8"?>
<ds:datastoreItem xmlns:ds="http://schemas.openxmlformats.org/officeDocument/2006/customXml" ds:itemID="{394E4BDB-8F05-4AF7-B777-EA6010B7355E}"/>
</file>

<file path=customXml/itemProps4.xml><?xml version="1.0" encoding="utf-8"?>
<ds:datastoreItem xmlns:ds="http://schemas.openxmlformats.org/officeDocument/2006/customXml" ds:itemID="{E5C581E9-7E2F-4C38-8224-178DA8C23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2</cp:revision>
  <cp:lastPrinted>2015-03-12T06:55:00Z</cp:lastPrinted>
  <dcterms:created xsi:type="dcterms:W3CDTF">2015-03-12T07:47:00Z</dcterms:created>
  <dcterms:modified xsi:type="dcterms:W3CDTF">2015-03-12T07:47:00Z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0x0101005E339F79C5704C49AEBC10E6C98A724C</vt:lpwstr>
  </property>
  <property fmtid="{D5CDD505-2E9C-101B-9397-08002B2CF9AE}" pid="3" name="_dlc_DocIdItemGuid">
    <vt:lpwstr>3fda54a8-e4ea-4679-93c5-4f14a6ddeb51</vt:lpwstr>
  </property>
</Properties>
</file>