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6" w:rsidRPr="00AD079F" w:rsidRDefault="00B72646" w:rsidP="00B72646">
      <w:pPr>
        <w:spacing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72646" w:rsidRPr="00AD079F" w:rsidRDefault="00B72646" w:rsidP="00B72646">
      <w:pPr>
        <w:spacing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№2</w:t>
      </w:r>
    </w:p>
    <w:p w:rsidR="00B72646" w:rsidRPr="00AD079F" w:rsidRDefault="00B72646" w:rsidP="00B72646">
      <w:pPr>
        <w:spacing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имени Л.В. Рябинина городского округа город Шарья Костромской области</w:t>
      </w:r>
    </w:p>
    <w:p w:rsidR="00B72646" w:rsidRPr="00AD079F" w:rsidRDefault="00B72646" w:rsidP="00B72646">
      <w:pPr>
        <w:spacing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(МБОУ СОШ №2)</w:t>
      </w: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178"/>
        <w:gridCol w:w="3135"/>
      </w:tblGrid>
      <w:tr w:rsidR="00B72646" w:rsidRPr="00AD079F" w:rsidTr="00A23B32">
        <w:tc>
          <w:tcPr>
            <w:tcW w:w="3190" w:type="dxa"/>
          </w:tcPr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методического объединения</w:t>
            </w:r>
          </w:p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учителей_________________</w:t>
            </w:r>
          </w:p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</w:t>
            </w:r>
          </w:p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От «   » ______________ 2016г</w:t>
            </w:r>
          </w:p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Руководитель:____________</w:t>
            </w:r>
            <w:r w:rsidRPr="00AD07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_</w:t>
            </w:r>
          </w:p>
          <w:p w:rsidR="00B72646" w:rsidRPr="00AD079F" w:rsidRDefault="00B72646" w:rsidP="00B7264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/________________________/</w:t>
            </w:r>
          </w:p>
        </w:tc>
        <w:tc>
          <w:tcPr>
            <w:tcW w:w="3190" w:type="dxa"/>
          </w:tcPr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по УВР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_______/_______________/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   » ______________2016г   </w:t>
            </w:r>
          </w:p>
        </w:tc>
        <w:tc>
          <w:tcPr>
            <w:tcW w:w="3191" w:type="dxa"/>
          </w:tcPr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 </w:t>
            </w:r>
            <w:r w:rsidRPr="00AD07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Pr="00AD07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</w:p>
          <w:p w:rsidR="00B72646" w:rsidRPr="00AD079F" w:rsidRDefault="00B72646" w:rsidP="00B7264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79F">
              <w:rPr>
                <w:rFonts w:ascii="Times New Roman" w:hAnsi="Times New Roman"/>
                <w:sz w:val="24"/>
                <w:szCs w:val="24"/>
                <w:lang w:eastAsia="ru-RU"/>
              </w:rPr>
              <w:t>«    »___________ 2016г</w:t>
            </w:r>
          </w:p>
        </w:tc>
      </w:tr>
    </w:tbl>
    <w:p w:rsidR="00B72646" w:rsidRPr="00AD079F" w:rsidRDefault="00B72646" w:rsidP="00B72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общеобразовательная программа</w:t>
      </w:r>
    </w:p>
    <w:p w:rsidR="00B72646" w:rsidRPr="00AD079F" w:rsidRDefault="00B72646" w:rsidP="00B7264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«Декоративно-прикладное творчество Костромского края»</w:t>
      </w:r>
    </w:p>
    <w:p w:rsidR="00B72646" w:rsidRPr="00AD079F" w:rsidRDefault="00B72646" w:rsidP="00B7264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для 5 классов</w:t>
      </w: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на 2016-1017 учебный год</w:t>
      </w: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646" w:rsidRPr="00AD079F" w:rsidRDefault="00B72646" w:rsidP="00B7264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</w:t>
      </w:r>
      <w:r w:rsidR="00394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bookmarkStart w:id="0" w:name="_GoBack"/>
      <w:bookmarkEnd w:id="0"/>
    </w:p>
    <w:p w:rsidR="00B72646" w:rsidRDefault="0039420B" w:rsidP="00B7264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Назарова Е.Г.</w:t>
      </w:r>
    </w:p>
    <w:p w:rsidR="0039420B" w:rsidRPr="00AD079F" w:rsidRDefault="0039420B" w:rsidP="003942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2646" w:rsidRPr="00AD079F" w:rsidRDefault="00B72646" w:rsidP="00B726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Г.Шарья</w:t>
      </w:r>
      <w:proofErr w:type="spellEnd"/>
    </w:p>
    <w:p w:rsidR="00B72646" w:rsidRPr="00AD079F" w:rsidRDefault="00B72646" w:rsidP="00B72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</w:p>
    <w:p w:rsidR="00B72646" w:rsidRPr="00AD079F" w:rsidRDefault="00B726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79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96317" w:rsidRPr="00AD079F" w:rsidRDefault="00096317" w:rsidP="0009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AD079F">
        <w:rPr>
          <w:rFonts w:ascii="Times New Roman" w:hAnsi="Times New Roman" w:cs="Times New Roman"/>
          <w:sz w:val="24"/>
          <w:szCs w:val="24"/>
        </w:rPr>
        <w:t>Ребятишек-малолеток</w:t>
      </w:r>
      <w:proofErr w:type="gramEnd"/>
      <w:r w:rsidRPr="00AD079F">
        <w:rPr>
          <w:rFonts w:ascii="Times New Roman" w:hAnsi="Times New Roman" w:cs="Times New Roman"/>
          <w:sz w:val="24"/>
          <w:szCs w:val="24"/>
        </w:rPr>
        <w:t xml:space="preserve"> надо приохочивать к искусству-то,</w:t>
      </w:r>
    </w:p>
    <w:p w:rsidR="00096317" w:rsidRPr="00AD079F" w:rsidRDefault="00096317" w:rsidP="0009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для них надо творить, чтобы не в грубости непосильной</w:t>
      </w:r>
    </w:p>
    <w:p w:rsidR="00096317" w:rsidRPr="00AD079F" w:rsidRDefault="00096317" w:rsidP="0009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росли они, а </w:t>
      </w:r>
      <w:r w:rsidR="00220D1B" w:rsidRPr="00AD079F">
        <w:rPr>
          <w:rFonts w:ascii="Times New Roman" w:hAnsi="Times New Roman" w:cs="Times New Roman"/>
          <w:sz w:val="24"/>
          <w:szCs w:val="24"/>
        </w:rPr>
        <w:t>одухотворенно смотрели на жизнь</w:t>
      </w:r>
      <w:r w:rsidRPr="00AD079F">
        <w:rPr>
          <w:rFonts w:ascii="Times New Roman" w:hAnsi="Times New Roman" w:cs="Times New Roman"/>
          <w:sz w:val="24"/>
          <w:szCs w:val="24"/>
        </w:rPr>
        <w:t>»</w:t>
      </w:r>
    </w:p>
    <w:p w:rsidR="00096317" w:rsidRPr="00AD079F" w:rsidRDefault="00096317" w:rsidP="00096317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Ефим Васильевич Честняков</w:t>
      </w:r>
    </w:p>
    <w:p w:rsidR="00414F0E" w:rsidRPr="00AD079F" w:rsidRDefault="00414F0E" w:rsidP="00414F0E">
      <w:pPr>
        <w:rPr>
          <w:rFonts w:ascii="Times New Roman" w:hAnsi="Times New Roman" w:cs="Times New Roman"/>
          <w:sz w:val="24"/>
          <w:szCs w:val="24"/>
        </w:rPr>
      </w:pPr>
    </w:p>
    <w:p w:rsidR="00F442F0" w:rsidRPr="00AD079F" w:rsidRDefault="00F442F0" w:rsidP="00F442F0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Как пробудить у ребёнка чувство любви к Родине?</w:t>
      </w:r>
    </w:p>
    <w:p w:rsidR="00F442F0" w:rsidRPr="00AD079F" w:rsidRDefault="00F442F0" w:rsidP="00F442F0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Самый оптимальный путь -</w:t>
      </w:r>
      <w:r w:rsidR="006427CB" w:rsidRPr="00AD079F">
        <w:rPr>
          <w:rFonts w:ascii="Times New Roman" w:hAnsi="Times New Roman" w:cs="Times New Roman"/>
          <w:sz w:val="24"/>
          <w:szCs w:val="24"/>
        </w:rPr>
        <w:t xml:space="preserve"> </w:t>
      </w:r>
      <w:r w:rsidRPr="00AD079F">
        <w:rPr>
          <w:rFonts w:ascii="Times New Roman" w:hAnsi="Times New Roman" w:cs="Times New Roman"/>
          <w:sz w:val="24"/>
          <w:szCs w:val="24"/>
        </w:rPr>
        <w:t>ознакомление с народным искусством своего края, его промыслами, так как ребёнку это близко и интересно.</w:t>
      </w:r>
    </w:p>
    <w:p w:rsidR="00F442F0" w:rsidRPr="00AD079F" w:rsidRDefault="00F442F0" w:rsidP="00F442F0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Костром</w:t>
      </w:r>
      <w:r w:rsidR="006427CB" w:rsidRPr="00AD079F">
        <w:rPr>
          <w:rFonts w:ascii="Times New Roman" w:hAnsi="Times New Roman" w:cs="Times New Roman"/>
          <w:sz w:val="24"/>
          <w:szCs w:val="24"/>
        </w:rPr>
        <w:t>ская земля</w:t>
      </w:r>
      <w:r w:rsidRPr="00AD079F">
        <w:rPr>
          <w:rFonts w:ascii="Times New Roman" w:hAnsi="Times New Roman" w:cs="Times New Roman"/>
          <w:sz w:val="24"/>
          <w:szCs w:val="24"/>
        </w:rPr>
        <w:t xml:space="preserve"> с давних пор славилась талантливыми мастерами и народными промыслами. Некоторые промыслы уже забыты, но наши современники пытаются возродить ремёсла города</w:t>
      </w:r>
      <w:r w:rsidR="006427CB" w:rsidRPr="00AD079F">
        <w:rPr>
          <w:rFonts w:ascii="Times New Roman" w:hAnsi="Times New Roman" w:cs="Times New Roman"/>
          <w:sz w:val="24"/>
          <w:szCs w:val="24"/>
        </w:rPr>
        <w:t xml:space="preserve"> Костромы и Костромской области,  такие как глиняная игрушка</w:t>
      </w:r>
      <w:r w:rsidRPr="00AD079F">
        <w:rPr>
          <w:rFonts w:ascii="Times New Roman" w:hAnsi="Times New Roman" w:cs="Times New Roman"/>
          <w:sz w:val="24"/>
          <w:szCs w:val="24"/>
        </w:rPr>
        <w:t>,</w:t>
      </w:r>
      <w:r w:rsidR="006427CB" w:rsidRPr="00AD079F">
        <w:rPr>
          <w:rFonts w:ascii="Times New Roman" w:hAnsi="Times New Roman" w:cs="Times New Roman"/>
          <w:sz w:val="24"/>
          <w:szCs w:val="24"/>
        </w:rPr>
        <w:t xml:space="preserve"> </w:t>
      </w:r>
      <w:r w:rsidRPr="00AD079F">
        <w:rPr>
          <w:rFonts w:ascii="Times New Roman" w:hAnsi="Times New Roman" w:cs="Times New Roman"/>
          <w:sz w:val="24"/>
          <w:szCs w:val="24"/>
        </w:rPr>
        <w:t>резьба и роспись по дереву, берестяные изделия и скань.</w:t>
      </w:r>
    </w:p>
    <w:p w:rsidR="00F442F0" w:rsidRPr="00AD079F" w:rsidRDefault="006427CB" w:rsidP="00F442F0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Народное искусство –  э</w:t>
      </w:r>
      <w:r w:rsidR="00F442F0" w:rsidRPr="00AD079F">
        <w:rPr>
          <w:rFonts w:ascii="Times New Roman" w:hAnsi="Times New Roman" w:cs="Times New Roman"/>
          <w:sz w:val="24"/>
          <w:szCs w:val="24"/>
        </w:rPr>
        <w:t>то желание постичь традиции и самобытность народа, стремление проникнуть в его душу. В нашей современной жизни востребованы люди разносторонне развитые, творческие. Очень важно с раннего детства воспитывать в ребёнке творческое начало.</w:t>
      </w:r>
      <w:r w:rsidRPr="00AD079F">
        <w:rPr>
          <w:rFonts w:ascii="Times New Roman" w:hAnsi="Times New Roman" w:cs="Times New Roman"/>
          <w:sz w:val="24"/>
          <w:szCs w:val="24"/>
        </w:rPr>
        <w:t xml:space="preserve"> </w:t>
      </w:r>
      <w:r w:rsidR="00F442F0" w:rsidRPr="00AD079F">
        <w:rPr>
          <w:rFonts w:ascii="Times New Roman" w:hAnsi="Times New Roman" w:cs="Times New Roman"/>
          <w:sz w:val="24"/>
          <w:szCs w:val="24"/>
        </w:rPr>
        <w:t>Творить, выдумывать, создавать можно в любом виде деятельности, но как нам кажется, самой благо</w:t>
      </w:r>
      <w:r w:rsidRPr="00AD079F">
        <w:rPr>
          <w:rFonts w:ascii="Times New Roman" w:hAnsi="Times New Roman" w:cs="Times New Roman"/>
          <w:sz w:val="24"/>
          <w:szCs w:val="24"/>
        </w:rPr>
        <w:t xml:space="preserve">датной основой для творчества </w:t>
      </w:r>
      <w:r w:rsidR="00F442F0" w:rsidRPr="00AD079F">
        <w:rPr>
          <w:rFonts w:ascii="Times New Roman" w:hAnsi="Times New Roman" w:cs="Times New Roman"/>
          <w:sz w:val="24"/>
          <w:szCs w:val="24"/>
        </w:rPr>
        <w:t xml:space="preserve">школьника является </w:t>
      </w:r>
      <w:r w:rsidRPr="00AD079F">
        <w:rPr>
          <w:rFonts w:ascii="Times New Roman" w:hAnsi="Times New Roman" w:cs="Times New Roman"/>
          <w:sz w:val="24"/>
          <w:szCs w:val="24"/>
        </w:rPr>
        <w:t xml:space="preserve">декоративно-прикладная и </w:t>
      </w:r>
      <w:r w:rsidR="00F442F0" w:rsidRPr="00AD079F">
        <w:rPr>
          <w:rFonts w:ascii="Times New Roman" w:hAnsi="Times New Roman" w:cs="Times New Roman"/>
          <w:sz w:val="24"/>
          <w:szCs w:val="24"/>
        </w:rPr>
        <w:t>изобразит</w:t>
      </w:r>
      <w:r w:rsidRPr="00AD079F">
        <w:rPr>
          <w:rFonts w:ascii="Times New Roman" w:hAnsi="Times New Roman" w:cs="Times New Roman"/>
          <w:sz w:val="24"/>
          <w:szCs w:val="24"/>
        </w:rPr>
        <w:t>ельная деятельность</w:t>
      </w:r>
      <w:r w:rsidR="00F442F0" w:rsidRPr="00AD079F">
        <w:rPr>
          <w:rFonts w:ascii="Times New Roman" w:hAnsi="Times New Roman" w:cs="Times New Roman"/>
          <w:sz w:val="24"/>
          <w:szCs w:val="24"/>
        </w:rPr>
        <w:t>.</w:t>
      </w:r>
      <w:r w:rsidRPr="00AD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7CB" w:rsidRPr="00AD079F" w:rsidRDefault="00F442F0" w:rsidP="00F442F0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Мастеров и народны</w:t>
      </w:r>
      <w:r w:rsidR="00D363FB" w:rsidRPr="00AD079F">
        <w:rPr>
          <w:rFonts w:ascii="Times New Roman" w:hAnsi="Times New Roman" w:cs="Times New Roman"/>
          <w:sz w:val="24"/>
          <w:szCs w:val="24"/>
        </w:rPr>
        <w:t>х</w:t>
      </w:r>
      <w:r w:rsidRPr="00AD079F">
        <w:rPr>
          <w:rFonts w:ascii="Times New Roman" w:hAnsi="Times New Roman" w:cs="Times New Roman"/>
          <w:sz w:val="24"/>
          <w:szCs w:val="24"/>
        </w:rPr>
        <w:t xml:space="preserve"> умельцев надо готовить с раннего детства. Данный проект поможет развить личностную культуру ребёнка, как основу любви к Родине через приобщение к народному декоративно -</w:t>
      </w:r>
      <w:r w:rsidR="006427CB" w:rsidRPr="00AD079F">
        <w:rPr>
          <w:rFonts w:ascii="Times New Roman" w:hAnsi="Times New Roman" w:cs="Times New Roman"/>
          <w:sz w:val="24"/>
          <w:szCs w:val="24"/>
        </w:rPr>
        <w:t xml:space="preserve"> </w:t>
      </w:r>
      <w:r w:rsidRPr="00AD079F">
        <w:rPr>
          <w:rFonts w:ascii="Times New Roman" w:hAnsi="Times New Roman" w:cs="Times New Roman"/>
          <w:sz w:val="24"/>
          <w:szCs w:val="24"/>
        </w:rPr>
        <w:t>прикладному искусству родного края</w:t>
      </w:r>
      <w:r w:rsidR="006427CB" w:rsidRPr="00AD0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45F" w:rsidRPr="00AD079F" w:rsidRDefault="00B2645F" w:rsidP="00B26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4183" w:rsidRPr="00AD079F" w:rsidRDefault="00B2645F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 «Декоративно-прикладное творчество» реализует краеведческое направление во внеурочной деятельности в рамках ФГОС.</w:t>
      </w:r>
      <w:r w:rsidR="00EF4F0C" w:rsidRPr="00AD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415" w:rsidRPr="00AD079F" w:rsidRDefault="006427CB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Как известно, в школах в наше время з</w:t>
      </w:r>
      <w:r w:rsidR="00DE70B9" w:rsidRPr="00AD079F">
        <w:rPr>
          <w:rFonts w:ascii="Times New Roman" w:hAnsi="Times New Roman" w:cs="Times New Roman"/>
          <w:sz w:val="24"/>
          <w:szCs w:val="24"/>
        </w:rPr>
        <w:t xml:space="preserve">аметно возрос интерес к использованию в творческой работе с детьми произведений народного декоративного искусства. </w:t>
      </w:r>
      <w:r w:rsidRPr="00AD079F">
        <w:rPr>
          <w:rFonts w:ascii="Times New Roman" w:hAnsi="Times New Roman" w:cs="Times New Roman"/>
          <w:sz w:val="24"/>
          <w:szCs w:val="24"/>
        </w:rPr>
        <w:t xml:space="preserve">Знакомство с ними </w:t>
      </w:r>
      <w:r w:rsidR="00DC4FF0" w:rsidRPr="00AD079F">
        <w:rPr>
          <w:rFonts w:ascii="Times New Roman" w:hAnsi="Times New Roman" w:cs="Times New Roman"/>
          <w:sz w:val="24"/>
          <w:szCs w:val="24"/>
        </w:rPr>
        <w:t>происходит как на уроках в рамках различных школьных предметов, так и на факультативных занятиях, в кружках декоративного творчества, в изостудиях, при посещении музеев и выставок. При этом, н</w:t>
      </w:r>
      <w:r w:rsidR="0075512C" w:rsidRPr="00AD079F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="00096317" w:rsidRPr="00AD079F">
        <w:rPr>
          <w:rFonts w:ascii="Times New Roman" w:hAnsi="Times New Roman" w:cs="Times New Roman"/>
          <w:sz w:val="24"/>
          <w:szCs w:val="24"/>
        </w:rPr>
        <w:t>общеизвестную значимость этнографии в воспитании детей, многие учащиеся, особенно в городах, воспринимают народную культуру, как некую экзотику: незнакомые предметы, чуждая общая эстетика вызывают реакцию неприятия и непонимания не только у</w:t>
      </w:r>
      <w:r w:rsidR="00DE70B9" w:rsidRPr="00AD079F">
        <w:rPr>
          <w:rFonts w:ascii="Times New Roman" w:hAnsi="Times New Roman" w:cs="Times New Roman"/>
          <w:sz w:val="24"/>
          <w:szCs w:val="24"/>
        </w:rPr>
        <w:t xml:space="preserve"> детей, но и взрослых</w:t>
      </w:r>
      <w:r w:rsidRPr="00AD079F">
        <w:rPr>
          <w:rFonts w:ascii="Times New Roman" w:hAnsi="Times New Roman" w:cs="Times New Roman"/>
          <w:sz w:val="24"/>
          <w:szCs w:val="24"/>
        </w:rPr>
        <w:t>.</w:t>
      </w:r>
      <w:r w:rsidR="002E24D3" w:rsidRPr="00AD079F">
        <w:rPr>
          <w:rFonts w:ascii="Times New Roman" w:hAnsi="Times New Roman" w:cs="Times New Roman"/>
          <w:sz w:val="24"/>
          <w:szCs w:val="24"/>
        </w:rPr>
        <w:t xml:space="preserve"> </w:t>
      </w:r>
      <w:r w:rsidR="00DC4FF0" w:rsidRPr="00AD079F">
        <w:rPr>
          <w:rFonts w:ascii="Times New Roman" w:hAnsi="Times New Roman" w:cs="Times New Roman"/>
          <w:sz w:val="24"/>
          <w:szCs w:val="24"/>
        </w:rPr>
        <w:t xml:space="preserve"> </w:t>
      </w:r>
      <w:r w:rsidRPr="00AD079F">
        <w:rPr>
          <w:rFonts w:ascii="Times New Roman" w:hAnsi="Times New Roman" w:cs="Times New Roman"/>
          <w:sz w:val="24"/>
          <w:szCs w:val="24"/>
        </w:rPr>
        <w:t>П</w:t>
      </w:r>
      <w:r w:rsidR="00220D1B" w:rsidRPr="00AD079F">
        <w:rPr>
          <w:rFonts w:ascii="Times New Roman" w:hAnsi="Times New Roman" w:cs="Times New Roman"/>
          <w:sz w:val="24"/>
          <w:szCs w:val="24"/>
        </w:rPr>
        <w:t xml:space="preserve">олучив подготовку по тем или иным предметам, </w:t>
      </w:r>
      <w:r w:rsidRPr="00AD079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220D1B" w:rsidRPr="00AD079F">
        <w:rPr>
          <w:rFonts w:ascii="Times New Roman" w:hAnsi="Times New Roman" w:cs="Times New Roman"/>
          <w:sz w:val="24"/>
          <w:szCs w:val="24"/>
        </w:rPr>
        <w:t xml:space="preserve">затрудняются самостоятельно применять знания, умения и навыки при изучении других предметов. </w:t>
      </w:r>
      <w:r w:rsidR="00207415" w:rsidRPr="00AD079F">
        <w:rPr>
          <w:rFonts w:ascii="Times New Roman" w:hAnsi="Times New Roman" w:cs="Times New Roman"/>
          <w:sz w:val="24"/>
          <w:szCs w:val="24"/>
        </w:rPr>
        <w:t xml:space="preserve">Новые федеральные государственные </w:t>
      </w:r>
      <w:r w:rsidR="00DC4FF0" w:rsidRPr="00AD079F">
        <w:rPr>
          <w:rFonts w:ascii="Times New Roman" w:hAnsi="Times New Roman" w:cs="Times New Roman"/>
          <w:sz w:val="24"/>
          <w:szCs w:val="24"/>
        </w:rPr>
        <w:t xml:space="preserve">образовательные стандарты дают </w:t>
      </w:r>
      <w:r w:rsidR="00207415" w:rsidRPr="00AD079F">
        <w:rPr>
          <w:rFonts w:ascii="Times New Roman" w:hAnsi="Times New Roman" w:cs="Times New Roman"/>
          <w:sz w:val="24"/>
          <w:szCs w:val="24"/>
        </w:rPr>
        <w:t xml:space="preserve">возможность перейти на более высокий уровень образования </w:t>
      </w:r>
      <w:r w:rsidR="00B2645F" w:rsidRPr="00AD079F">
        <w:rPr>
          <w:rFonts w:ascii="Times New Roman" w:hAnsi="Times New Roman" w:cs="Times New Roman"/>
          <w:sz w:val="24"/>
          <w:szCs w:val="24"/>
        </w:rPr>
        <w:t xml:space="preserve">как </w:t>
      </w:r>
      <w:r w:rsidR="00207415" w:rsidRPr="00AD079F">
        <w:rPr>
          <w:rFonts w:ascii="Times New Roman" w:hAnsi="Times New Roman" w:cs="Times New Roman"/>
          <w:sz w:val="24"/>
          <w:szCs w:val="24"/>
        </w:rPr>
        <w:t xml:space="preserve">за счет обеспечения его непрерывности на разных возрастных этапах развития, так и </w:t>
      </w:r>
      <w:r w:rsidR="00220D1B" w:rsidRPr="00AD079F">
        <w:rPr>
          <w:rFonts w:ascii="Times New Roman" w:hAnsi="Times New Roman" w:cs="Times New Roman"/>
          <w:sz w:val="24"/>
          <w:szCs w:val="24"/>
        </w:rPr>
        <w:t xml:space="preserve">путём </w:t>
      </w:r>
      <w:r w:rsidR="00207415" w:rsidRPr="00AD079F">
        <w:rPr>
          <w:rFonts w:ascii="Times New Roman" w:hAnsi="Times New Roman" w:cs="Times New Roman"/>
          <w:sz w:val="24"/>
          <w:szCs w:val="24"/>
        </w:rPr>
        <w:t>интеграци</w:t>
      </w:r>
      <w:r w:rsidR="00220D1B" w:rsidRPr="00AD079F">
        <w:rPr>
          <w:rFonts w:ascii="Times New Roman" w:hAnsi="Times New Roman" w:cs="Times New Roman"/>
          <w:sz w:val="24"/>
          <w:szCs w:val="24"/>
        </w:rPr>
        <w:t>и</w:t>
      </w:r>
      <w:r w:rsidR="00207415" w:rsidRPr="00AD079F">
        <w:rPr>
          <w:rFonts w:ascii="Times New Roman" w:hAnsi="Times New Roman" w:cs="Times New Roman"/>
          <w:sz w:val="24"/>
          <w:szCs w:val="24"/>
        </w:rPr>
        <w:t xml:space="preserve"> разных типов образ</w:t>
      </w:r>
      <w:r w:rsidR="00220D1B" w:rsidRPr="00AD079F">
        <w:rPr>
          <w:rFonts w:ascii="Times New Roman" w:hAnsi="Times New Roman" w:cs="Times New Roman"/>
          <w:sz w:val="24"/>
          <w:szCs w:val="24"/>
        </w:rPr>
        <w:t>ования</w:t>
      </w:r>
      <w:r w:rsidR="00B2645F" w:rsidRPr="00AD079F">
        <w:rPr>
          <w:rFonts w:ascii="Times New Roman" w:hAnsi="Times New Roman" w:cs="Times New Roman"/>
          <w:sz w:val="24"/>
          <w:szCs w:val="24"/>
        </w:rPr>
        <w:t xml:space="preserve">: </w:t>
      </w:r>
      <w:r w:rsidR="00207415" w:rsidRPr="00AD079F">
        <w:rPr>
          <w:rFonts w:ascii="Times New Roman" w:hAnsi="Times New Roman" w:cs="Times New Roman"/>
          <w:sz w:val="24"/>
          <w:szCs w:val="24"/>
        </w:rPr>
        <w:t xml:space="preserve">общего, </w:t>
      </w:r>
      <w:r w:rsidR="00207415" w:rsidRPr="00AD079F">
        <w:rPr>
          <w:rFonts w:ascii="Times New Roman" w:hAnsi="Times New Roman" w:cs="Times New Roman"/>
          <w:sz w:val="24"/>
          <w:szCs w:val="24"/>
        </w:rPr>
        <w:lastRenderedPageBreak/>
        <w:t>дополнительного</w:t>
      </w:r>
      <w:r w:rsidR="00B2645F" w:rsidRPr="00AD079F">
        <w:rPr>
          <w:rFonts w:ascii="Times New Roman" w:hAnsi="Times New Roman" w:cs="Times New Roman"/>
          <w:sz w:val="24"/>
          <w:szCs w:val="24"/>
        </w:rPr>
        <w:t xml:space="preserve"> и профессионального</w:t>
      </w:r>
      <w:r w:rsidR="00207415" w:rsidRPr="00AD079F">
        <w:rPr>
          <w:rFonts w:ascii="Times New Roman" w:hAnsi="Times New Roman" w:cs="Times New Roman"/>
          <w:sz w:val="24"/>
          <w:szCs w:val="24"/>
        </w:rPr>
        <w:t xml:space="preserve">, </w:t>
      </w:r>
      <w:r w:rsidR="00B2645F" w:rsidRPr="00AD079F">
        <w:rPr>
          <w:rFonts w:ascii="Times New Roman" w:hAnsi="Times New Roman" w:cs="Times New Roman"/>
          <w:sz w:val="24"/>
          <w:szCs w:val="24"/>
        </w:rPr>
        <w:t>а так же</w:t>
      </w:r>
      <w:r w:rsidR="00220D1B" w:rsidRPr="00AD079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EF4F0C" w:rsidRPr="00AD079F">
        <w:rPr>
          <w:rFonts w:ascii="Times New Roman" w:hAnsi="Times New Roman" w:cs="Times New Roman"/>
          <w:sz w:val="24"/>
          <w:szCs w:val="24"/>
        </w:rPr>
        <w:t>я</w:t>
      </w:r>
      <w:r w:rsidR="00220D1B" w:rsidRPr="00AD079F">
        <w:rPr>
          <w:rFonts w:ascii="Times New Roman" w:hAnsi="Times New Roman" w:cs="Times New Roman"/>
          <w:sz w:val="24"/>
          <w:szCs w:val="24"/>
        </w:rPr>
        <w:t xml:space="preserve"> интеграции учебных предметов.</w:t>
      </w:r>
    </w:p>
    <w:p w:rsidR="00431B13" w:rsidRPr="00AD079F" w:rsidRDefault="00431B13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Составленная нами программа включает идеи интеграции дополнительного образования в учебный процесс, привитие детям любви к народной культуре через сбор информации, работу с историческими источниками, развитие трудовых навыков.</w:t>
      </w:r>
      <w:r w:rsidR="00804E9F" w:rsidRPr="00AD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3FB" w:rsidRPr="00AD079F" w:rsidRDefault="00431B13">
      <w:pPr>
        <w:rPr>
          <w:rFonts w:ascii="Times New Roman" w:hAnsi="Times New Roman" w:cs="Times New Roman"/>
          <w:b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</w:t>
      </w:r>
    </w:p>
    <w:p w:rsidR="00793391" w:rsidRPr="00AD079F" w:rsidRDefault="00431B13" w:rsidP="00A527F8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Программа эффективно реализуе</w:t>
      </w:r>
      <w:r w:rsidR="00A527F8" w:rsidRPr="00AD079F">
        <w:rPr>
          <w:rFonts w:ascii="Times New Roman" w:hAnsi="Times New Roman" w:cs="Times New Roman"/>
          <w:sz w:val="24"/>
          <w:szCs w:val="24"/>
        </w:rPr>
        <w:t>т многоце</w:t>
      </w:r>
      <w:r w:rsidR="00FE4471" w:rsidRPr="00AD079F">
        <w:rPr>
          <w:rFonts w:ascii="Times New Roman" w:hAnsi="Times New Roman" w:cs="Times New Roman"/>
          <w:sz w:val="24"/>
          <w:szCs w:val="24"/>
        </w:rPr>
        <w:t>левую направленность  и носит практико-ориентированный характер: способствует приобретению социального опыта в процессе подготовки и участия в фольклорных праздниках и экскурсиях, развивает навыки познавательной и научно-исследовательской деятельности, в</w:t>
      </w:r>
      <w:r w:rsidR="00793391" w:rsidRPr="00AD079F">
        <w:rPr>
          <w:rFonts w:ascii="Times New Roman" w:hAnsi="Times New Roman" w:cs="Times New Roman"/>
          <w:sz w:val="24"/>
          <w:szCs w:val="24"/>
        </w:rPr>
        <w:t>оспитывает чувство патриотизма:</w:t>
      </w:r>
    </w:p>
    <w:p w:rsidR="00793391" w:rsidRPr="00AD079F" w:rsidRDefault="00793391" w:rsidP="007933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по содержательной, тематической составляющей  – </w:t>
      </w:r>
      <w:proofErr w:type="gramStart"/>
      <w:r w:rsidRPr="00AD079F">
        <w:rPr>
          <w:rFonts w:ascii="Times New Roman" w:hAnsi="Times New Roman" w:cs="Times New Roman"/>
          <w:sz w:val="24"/>
          <w:szCs w:val="24"/>
        </w:rPr>
        <w:t>краеведческая</w:t>
      </w:r>
      <w:proofErr w:type="gramEnd"/>
      <w:r w:rsidRPr="00AD079F">
        <w:rPr>
          <w:rFonts w:ascii="Times New Roman" w:hAnsi="Times New Roman" w:cs="Times New Roman"/>
          <w:sz w:val="24"/>
          <w:szCs w:val="24"/>
        </w:rPr>
        <w:t>;</w:t>
      </w:r>
    </w:p>
    <w:p w:rsidR="00793391" w:rsidRPr="00AD079F" w:rsidRDefault="00793391" w:rsidP="007933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по функциональному назначению – </w:t>
      </w:r>
      <w:proofErr w:type="gramStart"/>
      <w:r w:rsidRPr="00AD079F">
        <w:rPr>
          <w:rFonts w:ascii="Times New Roman" w:hAnsi="Times New Roman" w:cs="Times New Roman"/>
          <w:sz w:val="24"/>
          <w:szCs w:val="24"/>
        </w:rPr>
        <w:t>декоративно-прикладная</w:t>
      </w:r>
      <w:proofErr w:type="gramEnd"/>
      <w:r w:rsidRPr="00AD079F">
        <w:rPr>
          <w:rFonts w:ascii="Times New Roman" w:hAnsi="Times New Roman" w:cs="Times New Roman"/>
          <w:sz w:val="24"/>
          <w:szCs w:val="24"/>
        </w:rPr>
        <w:t>;</w:t>
      </w:r>
    </w:p>
    <w:p w:rsidR="00793391" w:rsidRPr="00AD079F" w:rsidRDefault="00793391" w:rsidP="007933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по идейной составляющей – </w:t>
      </w:r>
      <w:proofErr w:type="gramStart"/>
      <w:r w:rsidRPr="00AD079F">
        <w:rPr>
          <w:rFonts w:ascii="Times New Roman" w:hAnsi="Times New Roman" w:cs="Times New Roman"/>
          <w:sz w:val="24"/>
          <w:szCs w:val="24"/>
        </w:rPr>
        <w:t>культурологическая</w:t>
      </w:r>
      <w:proofErr w:type="gramEnd"/>
      <w:r w:rsidRPr="00AD079F">
        <w:rPr>
          <w:rFonts w:ascii="Times New Roman" w:hAnsi="Times New Roman" w:cs="Times New Roman"/>
          <w:sz w:val="24"/>
          <w:szCs w:val="24"/>
        </w:rPr>
        <w:t>.</w:t>
      </w:r>
    </w:p>
    <w:p w:rsidR="00431B13" w:rsidRPr="00AD079F" w:rsidRDefault="00FE4471" w:rsidP="00A527F8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В основу данной программы заложено духовно-нравственное и художественно-эстетическое воспитание учащихся среднего школьного возраста посредством углублённого изучения отдельных народных промыслов Костромской области</w:t>
      </w:r>
      <w:r w:rsidR="00EB1844" w:rsidRPr="00AD079F">
        <w:rPr>
          <w:rFonts w:ascii="Times New Roman" w:hAnsi="Times New Roman" w:cs="Times New Roman"/>
          <w:sz w:val="24"/>
          <w:szCs w:val="24"/>
        </w:rPr>
        <w:t>: костромской росписи, произведени</w:t>
      </w:r>
      <w:r w:rsidR="001748DE" w:rsidRPr="00AD079F">
        <w:rPr>
          <w:rFonts w:ascii="Times New Roman" w:hAnsi="Times New Roman" w:cs="Times New Roman"/>
          <w:sz w:val="24"/>
          <w:szCs w:val="24"/>
        </w:rPr>
        <w:t>й</w:t>
      </w:r>
      <w:r w:rsidR="00EB1844" w:rsidRPr="00AD079F">
        <w:rPr>
          <w:rFonts w:ascii="Times New Roman" w:hAnsi="Times New Roman" w:cs="Times New Roman"/>
          <w:sz w:val="24"/>
          <w:szCs w:val="24"/>
        </w:rPr>
        <w:t xml:space="preserve"> искусства наро</w:t>
      </w:r>
      <w:r w:rsidR="00AD4183" w:rsidRPr="00AD079F">
        <w:rPr>
          <w:rFonts w:ascii="Times New Roman" w:hAnsi="Times New Roman" w:cs="Times New Roman"/>
          <w:sz w:val="24"/>
          <w:szCs w:val="24"/>
        </w:rPr>
        <w:t xml:space="preserve">дных умельцев Костромского края </w:t>
      </w:r>
      <w:r w:rsidR="00EB1844" w:rsidRPr="00AD079F">
        <w:rPr>
          <w:rFonts w:ascii="Times New Roman" w:hAnsi="Times New Roman" w:cs="Times New Roman"/>
          <w:sz w:val="24"/>
          <w:szCs w:val="24"/>
        </w:rPr>
        <w:t xml:space="preserve">(Михаила </w:t>
      </w:r>
      <w:proofErr w:type="spellStart"/>
      <w:r w:rsidR="00EB1844" w:rsidRPr="00AD079F">
        <w:rPr>
          <w:rFonts w:ascii="Times New Roman" w:hAnsi="Times New Roman" w:cs="Times New Roman"/>
          <w:sz w:val="24"/>
          <w:szCs w:val="24"/>
        </w:rPr>
        <w:t>Шмарова</w:t>
      </w:r>
      <w:proofErr w:type="spellEnd"/>
      <w:r w:rsidR="00EB1844" w:rsidRPr="00AD079F">
        <w:rPr>
          <w:rFonts w:ascii="Times New Roman" w:hAnsi="Times New Roman" w:cs="Times New Roman"/>
          <w:sz w:val="24"/>
          <w:szCs w:val="24"/>
        </w:rPr>
        <w:t>,</w:t>
      </w:r>
      <w:r w:rsidR="001748DE" w:rsidRPr="00AD079F">
        <w:rPr>
          <w:rFonts w:ascii="Times New Roman" w:hAnsi="Times New Roman" w:cs="Times New Roman"/>
          <w:sz w:val="24"/>
          <w:szCs w:val="24"/>
        </w:rPr>
        <w:t xml:space="preserve"> Ефима </w:t>
      </w:r>
      <w:proofErr w:type="spellStart"/>
      <w:r w:rsidR="001748DE" w:rsidRPr="00AD079F">
        <w:rPr>
          <w:rFonts w:ascii="Times New Roman" w:hAnsi="Times New Roman" w:cs="Times New Roman"/>
          <w:sz w:val="24"/>
          <w:szCs w:val="24"/>
        </w:rPr>
        <w:t>Честнякова</w:t>
      </w:r>
      <w:proofErr w:type="spellEnd"/>
      <w:r w:rsidR="001748DE" w:rsidRPr="00AD079F">
        <w:rPr>
          <w:rFonts w:ascii="Times New Roman" w:hAnsi="Times New Roman" w:cs="Times New Roman"/>
          <w:sz w:val="24"/>
          <w:szCs w:val="24"/>
        </w:rPr>
        <w:t>, Данила Малышева).</w:t>
      </w:r>
    </w:p>
    <w:p w:rsidR="00A527F8" w:rsidRPr="00AD079F" w:rsidRDefault="00A527F8" w:rsidP="00AD4183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По окончании сроков реализации программы </w:t>
      </w:r>
      <w:r w:rsidR="00C13FB2" w:rsidRPr="00AD079F">
        <w:rPr>
          <w:rFonts w:ascii="Times New Roman" w:hAnsi="Times New Roman" w:cs="Times New Roman"/>
          <w:sz w:val="24"/>
          <w:szCs w:val="24"/>
        </w:rPr>
        <w:t xml:space="preserve">с целью распространения опыта </w:t>
      </w:r>
      <w:r w:rsidRPr="00AD079F">
        <w:rPr>
          <w:rFonts w:ascii="Times New Roman" w:hAnsi="Times New Roman" w:cs="Times New Roman"/>
          <w:sz w:val="24"/>
          <w:szCs w:val="24"/>
        </w:rPr>
        <w:t xml:space="preserve">планируется разработка образовательного маршрута </w:t>
      </w:r>
      <w:r w:rsidR="00FE4471" w:rsidRPr="00AD079F">
        <w:rPr>
          <w:rFonts w:ascii="Times New Roman" w:hAnsi="Times New Roman" w:cs="Times New Roman"/>
          <w:sz w:val="24"/>
          <w:szCs w:val="24"/>
        </w:rPr>
        <w:t>«Тайны старинных узоров»</w:t>
      </w:r>
      <w:r w:rsidRPr="00AD079F">
        <w:rPr>
          <w:rFonts w:ascii="Times New Roman" w:hAnsi="Times New Roman" w:cs="Times New Roman"/>
          <w:sz w:val="24"/>
          <w:szCs w:val="24"/>
        </w:rPr>
        <w:t xml:space="preserve">. В Костромской области </w:t>
      </w:r>
      <w:r w:rsidR="00793391" w:rsidRPr="00AD079F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AD079F">
        <w:rPr>
          <w:rFonts w:ascii="Times New Roman" w:hAnsi="Times New Roman" w:cs="Times New Roman"/>
          <w:sz w:val="24"/>
          <w:szCs w:val="24"/>
        </w:rPr>
        <w:t xml:space="preserve">разработаны несколько образовательных туристических маршрутов, являющихся частью межрегионального проекта «Узоры городов России». По нашему мнению, г. Шарья </w:t>
      </w:r>
      <w:r w:rsidR="00FE4471" w:rsidRPr="00AD079F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AD079F">
        <w:rPr>
          <w:rFonts w:ascii="Times New Roman" w:hAnsi="Times New Roman" w:cs="Times New Roman"/>
          <w:sz w:val="24"/>
          <w:szCs w:val="24"/>
        </w:rPr>
        <w:t xml:space="preserve">обладает значительным творческим потенциалом, и работы многих мастеров достойны внимания и изучения. </w:t>
      </w:r>
      <w:r w:rsidR="00337556" w:rsidRPr="00AD079F">
        <w:rPr>
          <w:rFonts w:ascii="Times New Roman" w:hAnsi="Times New Roman" w:cs="Times New Roman"/>
          <w:sz w:val="24"/>
          <w:szCs w:val="24"/>
        </w:rPr>
        <w:t>Данная программа так же получит дальнейшее развитие: будут включены темы «Народный костюм», «Культура, быт и нравы Костромской земли», «Русская изба и её убранство», «Народная кукла».</w:t>
      </w:r>
    </w:p>
    <w:p w:rsidR="00C95438" w:rsidRPr="00AD079F" w:rsidRDefault="00D363FB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AD079F">
        <w:rPr>
          <w:rFonts w:ascii="Times New Roman" w:hAnsi="Times New Roman" w:cs="Times New Roman"/>
          <w:sz w:val="24"/>
          <w:szCs w:val="24"/>
        </w:rPr>
        <w:t>программы заключается в том, что она широко и многосторонне раскрывает связь народной художественно</w:t>
      </w:r>
      <w:r w:rsidR="00793C8E" w:rsidRPr="00AD079F">
        <w:rPr>
          <w:rFonts w:ascii="Times New Roman" w:hAnsi="Times New Roman" w:cs="Times New Roman"/>
          <w:sz w:val="24"/>
          <w:szCs w:val="24"/>
        </w:rPr>
        <w:t>й</w:t>
      </w:r>
      <w:r w:rsidRPr="00AD079F">
        <w:rPr>
          <w:rFonts w:ascii="Times New Roman" w:hAnsi="Times New Roman" w:cs="Times New Roman"/>
          <w:sz w:val="24"/>
          <w:szCs w:val="24"/>
        </w:rPr>
        <w:t xml:space="preserve"> культуры с общечеловеческими ценностями</w:t>
      </w:r>
      <w:r w:rsidR="00793C8E" w:rsidRPr="00AD079F">
        <w:rPr>
          <w:rFonts w:ascii="Times New Roman" w:hAnsi="Times New Roman" w:cs="Times New Roman"/>
          <w:sz w:val="24"/>
          <w:szCs w:val="24"/>
        </w:rPr>
        <w:t xml:space="preserve"> и</w:t>
      </w:r>
      <w:r w:rsidRPr="00AD079F">
        <w:rPr>
          <w:rFonts w:ascii="Times New Roman" w:hAnsi="Times New Roman" w:cs="Times New Roman"/>
          <w:sz w:val="24"/>
          <w:szCs w:val="24"/>
        </w:rPr>
        <w:t xml:space="preserve"> современной жизнью посредством выполнения творческих и исследовательских проектов</w:t>
      </w:r>
      <w:r w:rsidR="00793C8E" w:rsidRPr="00AD079F">
        <w:rPr>
          <w:rFonts w:ascii="Times New Roman" w:hAnsi="Times New Roman" w:cs="Times New Roman"/>
          <w:sz w:val="24"/>
          <w:szCs w:val="24"/>
        </w:rPr>
        <w:t>. В процессе включения детей в личностно значимые творческие виды деятельности осуществляется «ненавязчивое» воспитание, происходит формирование нравственных, духовных, культурных ориентиров подрастающего поколения.</w:t>
      </w:r>
      <w:r w:rsidR="00F35BCD" w:rsidRPr="00AD07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5438" w:rsidRPr="00AD079F" w:rsidRDefault="00F35BCD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Комплекс занятий в соответ</w:t>
      </w:r>
      <w:r w:rsidR="00845389" w:rsidRPr="00AD079F">
        <w:rPr>
          <w:rFonts w:ascii="Times New Roman" w:hAnsi="Times New Roman" w:cs="Times New Roman"/>
          <w:sz w:val="24"/>
          <w:szCs w:val="24"/>
        </w:rPr>
        <w:t>ствии с учебным планом способствует воспитанию</w:t>
      </w:r>
      <w:r w:rsidRPr="00AD079F">
        <w:rPr>
          <w:rFonts w:ascii="Times New Roman" w:hAnsi="Times New Roman" w:cs="Times New Roman"/>
          <w:sz w:val="24"/>
          <w:szCs w:val="24"/>
        </w:rPr>
        <w:t xml:space="preserve"> востребованной в современном обществе </w:t>
      </w:r>
      <w:r w:rsidR="00845389" w:rsidRPr="00AD079F">
        <w:rPr>
          <w:rFonts w:ascii="Times New Roman" w:hAnsi="Times New Roman" w:cs="Times New Roman"/>
          <w:sz w:val="24"/>
          <w:szCs w:val="24"/>
        </w:rPr>
        <w:t xml:space="preserve">творческой, самодостаточной целостной личности, ориентированной на реализацию своих способностей в  быстро изменяющихся условиях. </w:t>
      </w:r>
      <w:r w:rsidR="00994FCF" w:rsidRPr="00AD079F">
        <w:rPr>
          <w:rFonts w:ascii="Times New Roman" w:hAnsi="Times New Roman" w:cs="Times New Roman"/>
          <w:sz w:val="24"/>
          <w:szCs w:val="24"/>
        </w:rPr>
        <w:t>В основу организации работы с детьми положен системно-деятельностный подход, интегративный характер программы позволяет направить все виды деятел</w:t>
      </w:r>
      <w:r w:rsidR="00CA1FA5" w:rsidRPr="00AD079F">
        <w:rPr>
          <w:rFonts w:ascii="Times New Roman" w:hAnsi="Times New Roman" w:cs="Times New Roman"/>
          <w:sz w:val="24"/>
          <w:szCs w:val="24"/>
        </w:rPr>
        <w:t xml:space="preserve">ьности учащихся на достижение личностных, метапредметных и предметных результатов освоения курса. </w:t>
      </w:r>
      <w:r w:rsidR="00845389" w:rsidRPr="00AD079F">
        <w:rPr>
          <w:rFonts w:ascii="Times New Roman" w:hAnsi="Times New Roman" w:cs="Times New Roman"/>
          <w:sz w:val="24"/>
          <w:szCs w:val="24"/>
        </w:rPr>
        <w:t xml:space="preserve">Практическая значимость программы заключается не только в </w:t>
      </w:r>
      <w:r w:rsidR="00845389" w:rsidRPr="00AD079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формировании эстетического вкуса, но и даёт необходимые технические знания, </w:t>
      </w:r>
      <w:r w:rsidR="00572D89" w:rsidRPr="00AD079F">
        <w:rPr>
          <w:rFonts w:ascii="Times New Roman" w:hAnsi="Times New Roman" w:cs="Times New Roman"/>
          <w:sz w:val="24"/>
          <w:szCs w:val="24"/>
        </w:rPr>
        <w:t xml:space="preserve">позволяет учащимся получить начальные профессиональные умения и навыки, </w:t>
      </w:r>
      <w:r w:rsidR="00845389" w:rsidRPr="00AD079F">
        <w:rPr>
          <w:rFonts w:ascii="Times New Roman" w:hAnsi="Times New Roman" w:cs="Times New Roman"/>
          <w:sz w:val="24"/>
          <w:szCs w:val="24"/>
        </w:rPr>
        <w:t>осуществляет психологическую и практическую подготовку к труду и выбору будущей профессии.</w:t>
      </w:r>
    </w:p>
    <w:p w:rsidR="00D363FB" w:rsidRPr="00AD079F" w:rsidRDefault="00EB1844">
      <w:pPr>
        <w:rPr>
          <w:rFonts w:ascii="Times New Roman" w:hAnsi="Times New Roman" w:cs="Times New Roman"/>
          <w:b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>Новизна программы:</w:t>
      </w:r>
    </w:p>
    <w:p w:rsidR="00E6030C" w:rsidRPr="00AD079F" w:rsidRDefault="00E6030C" w:rsidP="00EB1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традиционная культура рассматривается в программе как знание, без которого общество не может развиваться, традиционные виды ДПИ выступают как основа для реализации творческой индивидуальности каждого обучающегося;</w:t>
      </w:r>
    </w:p>
    <w:p w:rsidR="00EB1844" w:rsidRPr="00AD079F" w:rsidRDefault="00EB1844" w:rsidP="00EB1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сочетание традиционных форм работы по изготовлению образцов декоративно-прикладного творчества с возможностью пользоваться современными источниками информации, создавать </w:t>
      </w:r>
      <w:r w:rsidR="008E22FF" w:rsidRPr="00AD079F">
        <w:rPr>
          <w:rFonts w:ascii="Times New Roman" w:hAnsi="Times New Roman" w:cs="Times New Roman"/>
          <w:sz w:val="24"/>
          <w:szCs w:val="24"/>
        </w:rPr>
        <w:t>мультимедийные</w:t>
      </w:r>
      <w:r w:rsidRPr="00AD079F">
        <w:rPr>
          <w:rFonts w:ascii="Times New Roman" w:hAnsi="Times New Roman" w:cs="Times New Roman"/>
          <w:sz w:val="24"/>
          <w:szCs w:val="24"/>
        </w:rPr>
        <w:t xml:space="preserve"> продукты (презентации, буклеты, мультипликационны</w:t>
      </w:r>
      <w:r w:rsidR="001748DE" w:rsidRPr="00AD079F">
        <w:rPr>
          <w:rFonts w:ascii="Times New Roman" w:hAnsi="Times New Roman" w:cs="Times New Roman"/>
          <w:sz w:val="24"/>
          <w:szCs w:val="24"/>
        </w:rPr>
        <w:t>й</w:t>
      </w:r>
      <w:r w:rsidRPr="00AD079F">
        <w:rPr>
          <w:rFonts w:ascii="Times New Roman" w:hAnsi="Times New Roman" w:cs="Times New Roman"/>
          <w:sz w:val="24"/>
          <w:szCs w:val="24"/>
        </w:rPr>
        <w:t xml:space="preserve"> фильм);</w:t>
      </w:r>
    </w:p>
    <w:p w:rsidR="001748DE" w:rsidRPr="00AD079F" w:rsidRDefault="001748DE" w:rsidP="00EB1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программа основана на интеграции учебных курсов: краеведение, технология, информатика, литература;</w:t>
      </w:r>
    </w:p>
    <w:p w:rsidR="00C13FB2" w:rsidRPr="00AD079F" w:rsidRDefault="001748DE" w:rsidP="00EB1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о</w:t>
      </w:r>
      <w:r w:rsidR="00A1368C" w:rsidRPr="00AD079F">
        <w:rPr>
          <w:rFonts w:ascii="Times New Roman" w:hAnsi="Times New Roman" w:cs="Times New Roman"/>
          <w:sz w:val="24"/>
          <w:szCs w:val="24"/>
        </w:rPr>
        <w:t>рганизация</w:t>
      </w:r>
      <w:r w:rsidRPr="00AD079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="00A1368C" w:rsidRPr="00AD079F">
        <w:rPr>
          <w:rFonts w:ascii="Times New Roman" w:hAnsi="Times New Roman" w:cs="Times New Roman"/>
          <w:sz w:val="24"/>
          <w:szCs w:val="24"/>
        </w:rPr>
        <w:t>предполагает деление основной группы учащихся на подгруппы, в соответствии с интересами и</w:t>
      </w:r>
      <w:r w:rsidR="00C13FB2" w:rsidRPr="00AD079F">
        <w:rPr>
          <w:rFonts w:ascii="Times New Roman" w:hAnsi="Times New Roman" w:cs="Times New Roman"/>
          <w:sz w:val="24"/>
          <w:szCs w:val="24"/>
        </w:rPr>
        <w:t xml:space="preserve"> возможностями каждого ученика;</w:t>
      </w:r>
    </w:p>
    <w:p w:rsidR="00EB1844" w:rsidRPr="00AD079F" w:rsidRDefault="00C13FB2" w:rsidP="00EB1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предусматривает  учёт</w:t>
      </w:r>
      <w:r w:rsidR="001748DE" w:rsidRPr="00AD079F">
        <w:rPr>
          <w:rFonts w:ascii="Times New Roman" w:hAnsi="Times New Roman" w:cs="Times New Roman"/>
          <w:sz w:val="24"/>
          <w:szCs w:val="24"/>
        </w:rPr>
        <w:t xml:space="preserve"> интересов и способностей конкретной группы учащихся, </w:t>
      </w:r>
      <w:r w:rsidRPr="00AD079F">
        <w:rPr>
          <w:rFonts w:ascii="Times New Roman" w:hAnsi="Times New Roman" w:cs="Times New Roman"/>
          <w:sz w:val="24"/>
          <w:szCs w:val="24"/>
        </w:rPr>
        <w:t>обеспечивает условия для образования одарённых учащихся и детей с особыми образовательными потребностями посредством составления индивидуальных образовательных маршрутов и мастер-классов;</w:t>
      </w:r>
    </w:p>
    <w:p w:rsidR="00C95438" w:rsidRPr="00AD079F" w:rsidRDefault="008E22FF" w:rsidP="00C954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темы программы имеют чёткую региональную направленность; отдельные темы можно использовать для проведения научно-исследовательских работ, а результаты – как основу для докладов, рефератов, выступлений на олимпиадах различного уровня, создания учебно-методического комплекса, пособий по технологии, изобразит</w:t>
      </w:r>
      <w:r w:rsidR="00C95438" w:rsidRPr="00AD079F">
        <w:rPr>
          <w:rFonts w:ascii="Times New Roman" w:hAnsi="Times New Roman" w:cs="Times New Roman"/>
          <w:sz w:val="24"/>
          <w:szCs w:val="24"/>
        </w:rPr>
        <w:t>ельному искусству и краеведению;</w:t>
      </w:r>
    </w:p>
    <w:p w:rsidR="00C95438" w:rsidRPr="00AD079F" w:rsidRDefault="00C95438" w:rsidP="00804E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>осуществляется сотрудничество с группой кружковцев, занимающихся по программе «Художественная обработка древесины»</w:t>
      </w:r>
      <w:r w:rsidR="00804E9F" w:rsidRPr="00AD079F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AD079F">
        <w:rPr>
          <w:rFonts w:ascii="Times New Roman" w:hAnsi="Times New Roman" w:cs="Times New Roman"/>
          <w:sz w:val="24"/>
          <w:szCs w:val="24"/>
        </w:rPr>
        <w:t>: в мастерской мальчиками выполняются заготовки под роспись.</w:t>
      </w:r>
      <w:r w:rsidR="00804E9F" w:rsidRPr="00AD079F">
        <w:rPr>
          <w:rFonts w:ascii="Times New Roman" w:hAnsi="Times New Roman" w:cs="Times New Roman"/>
          <w:sz w:val="24"/>
          <w:szCs w:val="24"/>
        </w:rPr>
        <w:t xml:space="preserve">  В 2015-2016 учебном году была начата работа в этом направлении, результаты были представлены на школьной выставке-ярмарке и выставке, организованной 31 августа 2016 г. в рамках мероприятия «День открытых дверей».</w:t>
      </w:r>
    </w:p>
    <w:p w:rsidR="00B002EE" w:rsidRPr="00AD079F" w:rsidRDefault="00B002EE" w:rsidP="00B002E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особенностями настоящей программы являются:</w:t>
      </w:r>
    </w:p>
    <w:p w:rsidR="00B002EE" w:rsidRPr="00AD079F" w:rsidRDefault="00B002EE" w:rsidP="00B00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2EE" w:rsidRPr="00AD079F" w:rsidRDefault="00B002EE" w:rsidP="00B00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этнографическая направленность;</w:t>
      </w:r>
    </w:p>
    <w:p w:rsidR="00B002EE" w:rsidRPr="00AD079F" w:rsidRDefault="00B002EE" w:rsidP="00B00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практических навыков;</w:t>
      </w:r>
    </w:p>
    <w:p w:rsidR="00B002EE" w:rsidRPr="00AD079F" w:rsidRDefault="00B002EE" w:rsidP="00B00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опережающее и развивающее обучение;</w:t>
      </w:r>
    </w:p>
    <w:p w:rsidR="00B002EE" w:rsidRPr="00AD079F" w:rsidRDefault="00B002EE" w:rsidP="00E603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проектного метода и активных форм работы.</w:t>
      </w:r>
    </w:p>
    <w:p w:rsidR="00B45400" w:rsidRPr="00AD079F" w:rsidRDefault="00B45400" w:rsidP="00E6030C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 xml:space="preserve">Ведущая идея программы – </w:t>
      </w:r>
      <w:r w:rsidRPr="00AD079F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ребенка через приобщение не только к многовековой культуре родного края, но и к истории своего города, района посредством формирования навыков поисковой работы.</w:t>
      </w:r>
    </w:p>
    <w:p w:rsidR="00B002EE" w:rsidRPr="00AD079F" w:rsidRDefault="00B002EE" w:rsidP="00E6030C">
      <w:pPr>
        <w:rPr>
          <w:rFonts w:ascii="Times New Roman" w:hAnsi="Times New Roman" w:cs="Times New Roman"/>
          <w:b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F8271F" w:rsidRPr="00AD079F" w:rsidRDefault="00F8271F" w:rsidP="00E6030C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способствовать развитию личностной культуры ребёнка, стимулировать желание самостоятельного поиска и расширения знаний по истории своей малой родины через приобщение к народному декоративно - прикладному искусству родного края и </w:t>
      </w:r>
      <w:r w:rsidR="00B002EE" w:rsidRPr="00AD079F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AD079F">
        <w:rPr>
          <w:rFonts w:ascii="Times New Roman" w:hAnsi="Times New Roman" w:cs="Times New Roman"/>
          <w:sz w:val="24"/>
          <w:szCs w:val="24"/>
        </w:rPr>
        <w:t>учащихся</w:t>
      </w:r>
      <w:r w:rsidR="00B002EE" w:rsidRPr="00AD079F">
        <w:rPr>
          <w:rFonts w:ascii="Times New Roman" w:hAnsi="Times New Roman" w:cs="Times New Roman"/>
          <w:sz w:val="24"/>
          <w:szCs w:val="24"/>
        </w:rPr>
        <w:t xml:space="preserve"> в активную творч</w:t>
      </w:r>
      <w:r w:rsidRPr="00AD079F">
        <w:rPr>
          <w:rFonts w:ascii="Times New Roman" w:hAnsi="Times New Roman" w:cs="Times New Roman"/>
          <w:sz w:val="24"/>
          <w:szCs w:val="24"/>
        </w:rPr>
        <w:t>ескую и трудовую деятельность</w:t>
      </w:r>
    </w:p>
    <w:p w:rsidR="00B002EE" w:rsidRPr="00AD079F" w:rsidRDefault="00B002EE" w:rsidP="00E6030C">
      <w:pPr>
        <w:rPr>
          <w:rFonts w:ascii="Times New Roman" w:hAnsi="Times New Roman" w:cs="Times New Roman"/>
          <w:b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271F" w:rsidRPr="00AD079F" w:rsidRDefault="00F8271F" w:rsidP="00EF4F0C">
      <w:pPr>
        <w:pStyle w:val="a4"/>
        <w:numPr>
          <w:ilvl w:val="0"/>
          <w:numId w:val="6"/>
        </w:numPr>
        <w:shd w:val="clear" w:color="auto" w:fill="FFFFFF"/>
        <w:spacing w:before="72" w:after="7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учащихся с учетом их интересов и склонностей, индивидуальной траектории развития;</w:t>
      </w:r>
    </w:p>
    <w:p w:rsidR="00B45400" w:rsidRPr="00AD079F" w:rsidRDefault="00B45400" w:rsidP="00EF4F0C">
      <w:pPr>
        <w:pStyle w:val="a4"/>
        <w:numPr>
          <w:ilvl w:val="0"/>
          <w:numId w:val="6"/>
        </w:numPr>
        <w:shd w:val="clear" w:color="auto" w:fill="FFFFFF"/>
        <w:spacing w:before="72" w:after="7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условий для формирования начальных профессиональных навыков в области декоративно-прикладного творчества;</w:t>
      </w:r>
    </w:p>
    <w:p w:rsidR="00F8271F" w:rsidRPr="00AD079F" w:rsidRDefault="00F8271F" w:rsidP="00EF4F0C">
      <w:pPr>
        <w:pStyle w:val="a4"/>
        <w:numPr>
          <w:ilvl w:val="0"/>
          <w:numId w:val="6"/>
        </w:numPr>
        <w:shd w:val="clear" w:color="auto" w:fill="FFFFFF"/>
        <w:spacing w:before="72" w:after="7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и бережного отношения к историческим и культурным ценностям Костромского края;</w:t>
      </w:r>
    </w:p>
    <w:p w:rsidR="00F8271F" w:rsidRPr="00AD079F" w:rsidRDefault="00F8271F" w:rsidP="00EF4F0C">
      <w:pPr>
        <w:pStyle w:val="a4"/>
        <w:numPr>
          <w:ilvl w:val="0"/>
          <w:numId w:val="6"/>
        </w:numPr>
        <w:shd w:val="clear" w:color="auto" w:fill="FFFFFF"/>
        <w:spacing w:before="72" w:after="7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самосознания, чувства гордости за достижения своих земляков;</w:t>
      </w:r>
    </w:p>
    <w:p w:rsidR="00EF4F0C" w:rsidRPr="00AD079F" w:rsidRDefault="00EF4F0C" w:rsidP="00793391">
      <w:pPr>
        <w:pStyle w:val="a4"/>
        <w:numPr>
          <w:ilvl w:val="0"/>
          <w:numId w:val="6"/>
        </w:numPr>
        <w:shd w:val="clear" w:color="auto" w:fill="FFFFFF"/>
        <w:spacing w:before="72" w:after="72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школьников к сохранению культурного наследия через декоративно-прикладное искусство;</w:t>
      </w:r>
    </w:p>
    <w:p w:rsidR="00B002EE" w:rsidRPr="00AD079F" w:rsidRDefault="00B002EE" w:rsidP="00E6030C">
      <w:pPr>
        <w:rPr>
          <w:rFonts w:ascii="Times New Roman" w:hAnsi="Times New Roman" w:cs="Times New Roman"/>
          <w:b/>
          <w:sz w:val="24"/>
          <w:szCs w:val="24"/>
        </w:rPr>
      </w:pPr>
    </w:p>
    <w:p w:rsidR="00C13FB2" w:rsidRPr="00AD079F" w:rsidRDefault="00E6030C" w:rsidP="00E6030C">
      <w:pPr>
        <w:rPr>
          <w:rFonts w:ascii="Times New Roman" w:hAnsi="Times New Roman" w:cs="Times New Roman"/>
          <w:b/>
          <w:sz w:val="24"/>
          <w:szCs w:val="24"/>
        </w:rPr>
      </w:pPr>
      <w:r w:rsidRPr="00AD079F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8E22FF" w:rsidRPr="00AD079F" w:rsidRDefault="00804E9F" w:rsidP="00E6030C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Программа рассчитана на любой социальный статус детей, имеющих различные интеллектуальные, художественные, творческие способности. Возраст обучающихся 10-12 лет.  </w:t>
      </w:r>
      <w:r w:rsidR="00F651C5" w:rsidRPr="00AD079F">
        <w:rPr>
          <w:rFonts w:ascii="Times New Roman" w:hAnsi="Times New Roman" w:cs="Times New Roman"/>
          <w:sz w:val="24"/>
          <w:szCs w:val="24"/>
        </w:rPr>
        <w:t>В 2016-2017 учебном году основной состав 5-х классов можно охарактериз</w:t>
      </w:r>
      <w:r w:rsidR="00793391" w:rsidRPr="00AD079F">
        <w:rPr>
          <w:rFonts w:ascii="Times New Roman" w:hAnsi="Times New Roman" w:cs="Times New Roman"/>
          <w:sz w:val="24"/>
          <w:szCs w:val="24"/>
        </w:rPr>
        <w:t>овать как деятельный, активный</w:t>
      </w:r>
      <w:r w:rsidR="00F651C5" w:rsidRPr="00AD079F">
        <w:rPr>
          <w:rFonts w:ascii="Times New Roman" w:hAnsi="Times New Roman" w:cs="Times New Roman"/>
          <w:sz w:val="24"/>
          <w:szCs w:val="24"/>
        </w:rPr>
        <w:t xml:space="preserve">,  </w:t>
      </w:r>
      <w:r w:rsidR="00793391" w:rsidRPr="00AD079F">
        <w:rPr>
          <w:rFonts w:ascii="Times New Roman" w:hAnsi="Times New Roman" w:cs="Times New Roman"/>
          <w:sz w:val="24"/>
          <w:szCs w:val="24"/>
        </w:rPr>
        <w:t>дети открыты новому, общительны, любознательны. В</w:t>
      </w:r>
      <w:r w:rsidR="00F651C5" w:rsidRPr="00AD079F">
        <w:rPr>
          <w:rFonts w:ascii="Times New Roman" w:hAnsi="Times New Roman" w:cs="Times New Roman"/>
          <w:sz w:val="24"/>
          <w:szCs w:val="24"/>
        </w:rPr>
        <w:t xml:space="preserve"> течение всего периода обуче</w:t>
      </w:r>
      <w:r w:rsidR="008E22FF" w:rsidRPr="00AD079F">
        <w:rPr>
          <w:rFonts w:ascii="Times New Roman" w:hAnsi="Times New Roman" w:cs="Times New Roman"/>
          <w:sz w:val="24"/>
          <w:szCs w:val="24"/>
        </w:rPr>
        <w:t xml:space="preserve">ния </w:t>
      </w:r>
      <w:r w:rsidR="00793391" w:rsidRPr="00AD079F">
        <w:rPr>
          <w:rFonts w:ascii="Times New Roman" w:hAnsi="Times New Roman" w:cs="Times New Roman"/>
          <w:sz w:val="24"/>
          <w:szCs w:val="24"/>
        </w:rPr>
        <w:t xml:space="preserve"> в начальной школе они </w:t>
      </w:r>
      <w:r w:rsidR="008E22FF" w:rsidRPr="00AD079F">
        <w:rPr>
          <w:rFonts w:ascii="Times New Roman" w:hAnsi="Times New Roman" w:cs="Times New Roman"/>
          <w:sz w:val="24"/>
          <w:szCs w:val="24"/>
        </w:rPr>
        <w:t>занимались росписью по дереву, изучали особенности различных традиционных видов росписи, выполняли практические работы. На данный момент проявляют живой инте</w:t>
      </w:r>
      <w:r w:rsidR="00793391" w:rsidRPr="00AD079F">
        <w:rPr>
          <w:rFonts w:ascii="Times New Roman" w:hAnsi="Times New Roman" w:cs="Times New Roman"/>
          <w:sz w:val="24"/>
          <w:szCs w:val="24"/>
        </w:rPr>
        <w:t>рес к данному виду деятельности и</w:t>
      </w:r>
      <w:r w:rsidR="008E22FF" w:rsidRPr="00AD079F">
        <w:rPr>
          <w:rFonts w:ascii="Times New Roman" w:hAnsi="Times New Roman" w:cs="Times New Roman"/>
          <w:sz w:val="24"/>
          <w:szCs w:val="24"/>
        </w:rPr>
        <w:t xml:space="preserve"> желание продолжить изучение основ декоративно-прикладного творчества.</w:t>
      </w:r>
      <w:r w:rsidRPr="00AD079F">
        <w:rPr>
          <w:rFonts w:ascii="Times New Roman" w:hAnsi="Times New Roman" w:cs="Times New Roman"/>
          <w:sz w:val="24"/>
          <w:szCs w:val="24"/>
        </w:rPr>
        <w:t xml:space="preserve"> Именно поэтому для реализации данной программы была выбрана эта группа учащихся.</w:t>
      </w:r>
    </w:p>
    <w:p w:rsidR="00E6030C" w:rsidRPr="00AD079F" w:rsidRDefault="008E22FF" w:rsidP="00E6030C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Предусмотрена так же работа с семьёй, так как в данном классе учатся дети, родители которых обладают творческими способностями в области изобразительной деятельности, художественной литературы. </w:t>
      </w:r>
      <w:r w:rsidR="00B002EE" w:rsidRPr="00AD079F">
        <w:rPr>
          <w:rFonts w:ascii="Times New Roman" w:hAnsi="Times New Roman" w:cs="Times New Roman"/>
          <w:sz w:val="24"/>
          <w:szCs w:val="24"/>
        </w:rPr>
        <w:t>Формы работы</w:t>
      </w:r>
      <w:r w:rsidR="00B72A87" w:rsidRPr="00AD079F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B002EE" w:rsidRPr="00AD079F">
        <w:rPr>
          <w:rFonts w:ascii="Times New Roman" w:hAnsi="Times New Roman" w:cs="Times New Roman"/>
          <w:sz w:val="24"/>
          <w:szCs w:val="24"/>
        </w:rPr>
        <w:t xml:space="preserve">: проведение совместных мастер-классов при участии взрослых и детей. </w:t>
      </w:r>
    </w:p>
    <w:p w:rsidR="00F442F0" w:rsidRPr="00AD079F" w:rsidRDefault="00AF04AC" w:rsidP="00350859">
      <w:pPr>
        <w:pStyle w:val="a5"/>
        <w:shd w:val="clear" w:color="auto" w:fill="FFFFFF"/>
        <w:rPr>
          <w:b/>
        </w:rPr>
      </w:pPr>
      <w:r w:rsidRPr="00AD079F">
        <w:rPr>
          <w:b/>
        </w:rPr>
        <w:t>Объём программы</w:t>
      </w:r>
    </w:p>
    <w:p w:rsidR="00AF04AC" w:rsidRPr="00AD079F" w:rsidRDefault="00AF04AC" w:rsidP="00350859">
      <w:pPr>
        <w:pStyle w:val="a5"/>
        <w:shd w:val="clear" w:color="auto" w:fill="FFFFFF"/>
      </w:pPr>
      <w:r w:rsidRPr="00AD079F">
        <w:t xml:space="preserve">Общее количество учебных часов, необходимых для освоения </w:t>
      </w:r>
      <w:r w:rsidR="00B72A87" w:rsidRPr="00AD079F">
        <w:t xml:space="preserve">блоков </w:t>
      </w:r>
      <w:r w:rsidRPr="00AD079F">
        <w:t>программы:</w:t>
      </w:r>
    </w:p>
    <w:p w:rsidR="003661F5" w:rsidRPr="00AD079F" w:rsidRDefault="003661F5" w:rsidP="003661F5">
      <w:pPr>
        <w:pStyle w:val="a5"/>
        <w:shd w:val="clear" w:color="auto" w:fill="FFFFFF"/>
      </w:pPr>
      <w:r w:rsidRPr="00AD079F">
        <w:t>«Историческое краеведение» 7 часов</w:t>
      </w:r>
    </w:p>
    <w:p w:rsidR="00AF04AC" w:rsidRPr="00AD079F" w:rsidRDefault="003661F5" w:rsidP="00350859">
      <w:pPr>
        <w:pStyle w:val="a5"/>
        <w:shd w:val="clear" w:color="auto" w:fill="FFFFFF"/>
      </w:pPr>
      <w:r w:rsidRPr="00AD079F">
        <w:t xml:space="preserve">Технологии </w:t>
      </w:r>
      <w:r w:rsidR="00AF04AC" w:rsidRPr="00AD079F">
        <w:t>«Костромская роспись»</w:t>
      </w:r>
      <w:r w:rsidR="00A06AFE" w:rsidRPr="00AD079F">
        <w:t xml:space="preserve"> </w:t>
      </w:r>
      <w:r w:rsidRPr="00AD079F">
        <w:t xml:space="preserve">и «Глиняная игрушка» </w:t>
      </w:r>
      <w:r w:rsidR="00AB78B8" w:rsidRPr="00AD079F">
        <w:t>34</w:t>
      </w:r>
      <w:r w:rsidR="00A06AFE" w:rsidRPr="00AD079F">
        <w:t xml:space="preserve"> часов</w:t>
      </w:r>
    </w:p>
    <w:p w:rsidR="003661F5" w:rsidRPr="00AD079F" w:rsidRDefault="003661F5" w:rsidP="003661F5">
      <w:pPr>
        <w:pStyle w:val="a5"/>
        <w:shd w:val="clear" w:color="auto" w:fill="FFFFFF"/>
      </w:pPr>
      <w:r w:rsidRPr="00AD079F">
        <w:t>«Литературный сценарий»  17 часов</w:t>
      </w:r>
    </w:p>
    <w:p w:rsidR="003661F5" w:rsidRPr="00AD079F" w:rsidRDefault="003661F5" w:rsidP="003661F5">
      <w:pPr>
        <w:pStyle w:val="a5"/>
        <w:shd w:val="clear" w:color="auto" w:fill="FFFFFF"/>
      </w:pPr>
      <w:r w:rsidRPr="00AD079F">
        <w:t xml:space="preserve"> «Творческая проектная деятельность (создание декораций для </w:t>
      </w:r>
      <w:proofErr w:type="gramStart"/>
      <w:r w:rsidRPr="00AD079F">
        <w:t>м</w:t>
      </w:r>
      <w:proofErr w:type="gramEnd"/>
      <w:r w:rsidRPr="00AD079F">
        <w:t>/ф)» 1</w:t>
      </w:r>
      <w:r w:rsidR="00AB78B8" w:rsidRPr="00AD079F">
        <w:t>2</w:t>
      </w:r>
      <w:r w:rsidRPr="00AD079F">
        <w:t xml:space="preserve"> часов</w:t>
      </w:r>
    </w:p>
    <w:p w:rsidR="003661F5" w:rsidRPr="00AD079F" w:rsidRDefault="003661F5" w:rsidP="003661F5">
      <w:pPr>
        <w:pStyle w:val="a5"/>
        <w:shd w:val="clear" w:color="auto" w:fill="FFFFFF"/>
      </w:pPr>
      <w:r w:rsidRPr="00AD079F">
        <w:lastRenderedPageBreak/>
        <w:t xml:space="preserve"> «Информационные технологии» (создание мультфильма и печатной продукции)</w:t>
      </w:r>
      <w:r w:rsidR="00AB78B8" w:rsidRPr="00AD079F">
        <w:t xml:space="preserve"> 8</w:t>
      </w:r>
      <w:r w:rsidRPr="00AD079F">
        <w:t xml:space="preserve"> часов</w:t>
      </w:r>
    </w:p>
    <w:p w:rsidR="00311597" w:rsidRPr="00AD079F" w:rsidRDefault="00AF04AC" w:rsidP="00311597">
      <w:pPr>
        <w:pStyle w:val="a5"/>
        <w:shd w:val="clear" w:color="auto" w:fill="FFFFFF"/>
        <w:rPr>
          <w:b/>
        </w:rPr>
      </w:pPr>
      <w:r w:rsidRPr="00AD079F">
        <w:rPr>
          <w:b/>
        </w:rPr>
        <w:t>Сроки реализации программы</w:t>
      </w:r>
    </w:p>
    <w:p w:rsidR="00311597" w:rsidRPr="00AD079F" w:rsidRDefault="00311597" w:rsidP="00311597">
      <w:pPr>
        <w:pStyle w:val="c2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D079F">
        <w:rPr>
          <w:rStyle w:val="c17"/>
          <w:color w:val="000000"/>
        </w:rPr>
        <w:t>Программа работы объединения рассчитана обучение в течение одного учебного года.</w:t>
      </w:r>
    </w:p>
    <w:p w:rsidR="00311597" w:rsidRPr="00AD079F" w:rsidRDefault="00311597" w:rsidP="00311597">
      <w:pPr>
        <w:pStyle w:val="c2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D079F">
        <w:rPr>
          <w:rStyle w:val="c17"/>
          <w:color w:val="000000"/>
        </w:rPr>
        <w:t>Оптимальное количество детей в группе для успешного освоения программы 12-14 человек.</w:t>
      </w:r>
    </w:p>
    <w:p w:rsidR="00311597" w:rsidRPr="00AD079F" w:rsidRDefault="00311597" w:rsidP="00311597">
      <w:pPr>
        <w:pStyle w:val="c2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D079F">
        <w:rPr>
          <w:rStyle w:val="c17"/>
          <w:color w:val="000000"/>
        </w:rPr>
        <w:t>Режим работы объединения одно занятие в неделю по два часа. В целях снятия напряжения и перегрузок при проведении занятий используются зрительная гимнастика и физкультурные паузы.</w:t>
      </w:r>
    </w:p>
    <w:p w:rsidR="00AF04AC" w:rsidRPr="00AD079F" w:rsidRDefault="00311597" w:rsidP="00804E9F">
      <w:pPr>
        <w:pStyle w:val="c2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D079F">
        <w:rPr>
          <w:rStyle w:val="c17"/>
          <w:color w:val="000000"/>
        </w:rPr>
        <w:t>Всего: 68 часов.</w:t>
      </w:r>
    </w:p>
    <w:p w:rsidR="00C13FB2" w:rsidRPr="00AD079F" w:rsidRDefault="00C13FB2" w:rsidP="00350859">
      <w:pPr>
        <w:pStyle w:val="a5"/>
        <w:shd w:val="clear" w:color="auto" w:fill="FFFFFF"/>
        <w:rPr>
          <w:b/>
        </w:rPr>
      </w:pPr>
      <w:r w:rsidRPr="00AD079F">
        <w:rPr>
          <w:b/>
        </w:rPr>
        <w:t>Форма и режим занятий</w:t>
      </w:r>
    </w:p>
    <w:p w:rsidR="00255126" w:rsidRPr="00AD079F" w:rsidRDefault="00311597" w:rsidP="00255126">
      <w:pPr>
        <w:pStyle w:val="a5"/>
        <w:shd w:val="clear" w:color="auto" w:fill="FFFFFF"/>
      </w:pPr>
      <w:r w:rsidRPr="00AD079F">
        <w:rPr>
          <w:color w:val="000000"/>
        </w:rPr>
        <w:t>Блоки «Историческое краеведение», «Технология» позволяют расширить познания учащихся в области народной культуры и предполагают проведение самостоятельной исследовательской работы. Для мотивации успешной работы по данному курсу следует предоставлять учащимся возможность самостоятельно и творчески подойти к выполнению исследовательской практической работы. </w:t>
      </w:r>
      <w:r w:rsidRPr="00AD079F">
        <w:rPr>
          <w:color w:val="000000"/>
        </w:rPr>
        <w:br/>
      </w:r>
      <w:r w:rsidRPr="00AD079F">
        <w:rPr>
          <w:color w:val="000000"/>
        </w:rPr>
        <w:br/>
        <w:t>При этом одним из основных методических приемов становится планирование ситуации успешности каждого ученика или группы учащихся. </w:t>
      </w:r>
      <w:r w:rsidRPr="00AD079F">
        <w:rPr>
          <w:color w:val="000000"/>
        </w:rPr>
        <w:br/>
      </w:r>
      <w:r w:rsidRPr="00AD079F">
        <w:rPr>
          <w:color w:val="000000"/>
        </w:rPr>
        <w:br/>
        <w:t>Перед началом работы необходимо провести диагностику знаний и умений учащихся, чтобы каждый смог определить свой уровень сложности выполняемой работы. Отсутствие жесткого контроля знаний и новизна изучаемой информации также дают каждому учащемуся проявить свое личное творческое начало.</w:t>
      </w:r>
      <w:r w:rsidRPr="00AD079F">
        <w:rPr>
          <w:color w:val="000000"/>
        </w:rPr>
        <w:br/>
      </w:r>
      <w:r w:rsidRPr="00AD079F">
        <w:rPr>
          <w:color w:val="000000"/>
        </w:rPr>
        <w:br/>
        <w:t>С целью расширения кругозора и воспитания интереса к народным традициям рекомендуется провести экскурсию в краеведческий музей, организовать встреч</w:t>
      </w:r>
      <w:r w:rsidR="003661F5" w:rsidRPr="00AD079F">
        <w:rPr>
          <w:color w:val="000000"/>
        </w:rPr>
        <w:t>и</w:t>
      </w:r>
      <w:r w:rsidRPr="00AD079F">
        <w:rPr>
          <w:color w:val="000000"/>
        </w:rPr>
        <w:t xml:space="preserve"> с народными мастерами.</w:t>
      </w:r>
      <w:r w:rsidRPr="00AD079F">
        <w:rPr>
          <w:color w:val="000000"/>
        </w:rPr>
        <w:br/>
      </w:r>
      <w:r w:rsidRPr="00AD079F">
        <w:rPr>
          <w:color w:val="000000"/>
        </w:rPr>
        <w:br/>
        <w:t>Рекомендуемые формы организации познавательной деятельности учащихся: беседа, семинар, дискуссия, работа в группах, самостоятельная работа с источниками информации, экскурсия.</w:t>
      </w:r>
      <w:r w:rsidRPr="00AD079F">
        <w:rPr>
          <w:color w:val="000000"/>
        </w:rPr>
        <w:br/>
      </w:r>
      <w:r w:rsidRPr="00AD079F">
        <w:rPr>
          <w:color w:val="000000"/>
        </w:rPr>
        <w:br/>
        <w:t xml:space="preserve">Блок «Информационные технологии» позволяет систематизировать и обобщить полученные знания при изучении блоков «Историческое краеведение» и «Технологии». Кроме того, обучающиеся получают опережающие навыки и умения работы в области информационных технологий. В ходе занятий обучающиеся учатся правильно использовать информацию из Интернета, создавать презентации, буклеты, </w:t>
      </w:r>
      <w:r w:rsidR="003661F5" w:rsidRPr="00AD079F">
        <w:rPr>
          <w:color w:val="000000"/>
        </w:rPr>
        <w:t xml:space="preserve">мультфильм, </w:t>
      </w:r>
      <w:r w:rsidRPr="00AD079F">
        <w:rPr>
          <w:color w:val="000000"/>
        </w:rPr>
        <w:t>осваивать новые для себя приемы работы с различными видами информации.</w:t>
      </w:r>
      <w:r w:rsidRPr="00AD079F">
        <w:rPr>
          <w:color w:val="000000"/>
        </w:rPr>
        <w:br/>
      </w:r>
      <w:r w:rsidR="00255126" w:rsidRPr="00AD079F">
        <w:t>Формы работы с детьми по ознакомлению с декоративно-прикладным искусством: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Беседы;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Занятия на основе метода интеграции;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Рассматривание подлинных изделий народного искусства, иллюстраций, альбомов, открыток, таблиц;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Выставки в мини-галерее изделий русского декоративно-прикладного искусства;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lastRenderedPageBreak/>
        <w:t>Выставки детских работ по декоративно-прикладному искусству в детском саду и в поселке;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Просмотр видеофильмов;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Экскурсии;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Дидактические игры;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Использование силуэтного моделирования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Экспериментирование с различными художественными материалами;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Соревнования, развлечения, фольклорные праздники, посиделки.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 xml:space="preserve">Заучивание считалок, </w:t>
      </w:r>
      <w:proofErr w:type="spellStart"/>
      <w:r w:rsidRPr="00AD079F">
        <w:t>закличек</w:t>
      </w:r>
      <w:proofErr w:type="spellEnd"/>
      <w:r w:rsidRPr="00AD079F">
        <w:t xml:space="preserve">, прибауток, небылиц, </w:t>
      </w:r>
      <w:proofErr w:type="spellStart"/>
      <w:r w:rsidRPr="00AD079F">
        <w:t>потешек</w:t>
      </w:r>
      <w:proofErr w:type="spellEnd"/>
      <w:r w:rsidRPr="00AD079F">
        <w:t>, стихов;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Сочинение сказок. Рассказов, историй о своих работах;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 xml:space="preserve">Использование </w:t>
      </w:r>
      <w:proofErr w:type="spellStart"/>
      <w:r w:rsidRPr="00AD079F">
        <w:t>физминуток</w:t>
      </w:r>
      <w:proofErr w:type="spellEnd"/>
      <w:r w:rsidRPr="00AD079F">
        <w:t>;</w:t>
      </w:r>
    </w:p>
    <w:p w:rsidR="00255126" w:rsidRPr="00AD079F" w:rsidRDefault="00255126" w:rsidP="00255126">
      <w:pPr>
        <w:pStyle w:val="a5"/>
        <w:shd w:val="clear" w:color="auto" w:fill="FFFFFF"/>
      </w:pPr>
      <w:r w:rsidRPr="00AD079F">
        <w:t>Создание книг по декоративно-прикладному искусству.</w:t>
      </w:r>
    </w:p>
    <w:p w:rsidR="00311597" w:rsidRPr="00AD079F" w:rsidRDefault="00255126" w:rsidP="00255126">
      <w:pPr>
        <w:pStyle w:val="a5"/>
        <w:shd w:val="clear" w:color="auto" w:fill="FFFFFF"/>
      </w:pPr>
      <w:proofErr w:type="gramStart"/>
      <w:r w:rsidRPr="00AD079F">
        <w:t xml:space="preserve">В работе используются различные методы и приемы: </w:t>
      </w:r>
      <w:proofErr w:type="spellStart"/>
      <w:r w:rsidRPr="00AD079F">
        <w:t>одномоментности</w:t>
      </w:r>
      <w:proofErr w:type="spellEnd"/>
      <w:r w:rsidRPr="00AD079F">
        <w:t xml:space="preserve"> (обеспечивает самостоятельный творческий поиск детьми средствами выразительности); метод обследования, наглядности (рассматривание подлинных изделий, иллюстраций, альбомов, открыток, таблиц, видеофильмов и др. наглядных пособий); 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</w:t>
      </w:r>
      <w:proofErr w:type="gramEnd"/>
      <w:r w:rsidRPr="00AD079F">
        <w:t xml:space="preserve"> эвристический (развитие находчивости и активности); частично-поисковый; проблемно-мотивационный (стимулирует активность детей за счет включения проблемной ситуации в ход занятия); метод «подмастерья» (взаимодействие педагога и ребёнка в едином творческом процессе); сотворчество; мотивационный (убеждение, поощрение); жест руки (ребенок показывает элементы </w:t>
      </w:r>
      <w:proofErr w:type="gramStart"/>
      <w:r w:rsidRPr="00AD079F">
        <w:t>узора</w:t>
      </w:r>
      <w:proofErr w:type="gramEnd"/>
      <w:r w:rsidRPr="00AD079F">
        <w:t xml:space="preserve"> дотрагиваясь до него пальцем, находит такой же или одинаковой формы по цвету, элементу).</w:t>
      </w:r>
    </w:p>
    <w:p w:rsidR="00255126" w:rsidRPr="00AD079F" w:rsidRDefault="00255126" w:rsidP="00350859">
      <w:pPr>
        <w:pStyle w:val="a5"/>
        <w:shd w:val="clear" w:color="auto" w:fill="FFFFFF"/>
        <w:rPr>
          <w:b/>
        </w:rPr>
      </w:pPr>
    </w:p>
    <w:p w:rsidR="00DB6886" w:rsidRPr="00AD079F" w:rsidRDefault="00DB6886" w:rsidP="00350859">
      <w:pPr>
        <w:pStyle w:val="a5"/>
        <w:shd w:val="clear" w:color="auto" w:fill="FFFFFF"/>
        <w:rPr>
          <w:b/>
        </w:rPr>
      </w:pPr>
      <w:r w:rsidRPr="00AD079F">
        <w:rPr>
          <w:b/>
        </w:rPr>
        <w:t>Планируемые результаты</w:t>
      </w:r>
    </w:p>
    <w:p w:rsidR="009F6BED" w:rsidRPr="00AD079F" w:rsidRDefault="009F6BED" w:rsidP="009F6BED">
      <w:pPr>
        <w:pStyle w:val="a5"/>
        <w:shd w:val="clear" w:color="auto" w:fill="FFFFFF"/>
      </w:pPr>
      <w:r w:rsidRPr="00AD079F">
        <w:t xml:space="preserve">Ожидаемые результаты освоения программы: </w:t>
      </w:r>
    </w:p>
    <w:p w:rsidR="009F6BED" w:rsidRPr="00AD079F" w:rsidRDefault="009F6BED" w:rsidP="009F6BED">
      <w:pPr>
        <w:pStyle w:val="a5"/>
        <w:shd w:val="clear" w:color="auto" w:fill="FFFFFF"/>
      </w:pPr>
      <w:r w:rsidRPr="00AD079F">
        <w:rPr>
          <w:u w:val="single"/>
        </w:rPr>
        <w:t>Личностным результатом</w:t>
      </w:r>
      <w:r w:rsidRPr="00AD079F">
        <w:t xml:space="preserve"> обучающихся по программе кружка «Декоративно-прикладное творчество Костромского края» является формирование каче</w:t>
      </w:r>
      <w:proofErr w:type="gramStart"/>
      <w:r w:rsidRPr="00AD079F">
        <w:t>ств вс</w:t>
      </w:r>
      <w:proofErr w:type="gramEnd"/>
      <w:r w:rsidRPr="00AD079F">
        <w:t>есторонне образованной, инициативной, успешной и творческой личности, обладающей системой современных мировоззренческих взглядов, ценностных ориентаций, идейно – нравственных, культурных и этических принципов.</w:t>
      </w:r>
    </w:p>
    <w:p w:rsidR="009F6BED" w:rsidRPr="00AD079F" w:rsidRDefault="009F6BED" w:rsidP="009F6BED">
      <w:pPr>
        <w:pStyle w:val="a5"/>
        <w:shd w:val="clear" w:color="auto" w:fill="FFFFFF"/>
      </w:pPr>
      <w:r w:rsidRPr="00AD079F">
        <w:rPr>
          <w:u w:val="single"/>
        </w:rPr>
        <w:t>Метапредметные результаты</w:t>
      </w:r>
      <w:r w:rsidRPr="00AD079F">
        <w:t xml:space="preserve"> заключаются в формировании и развитии познавательных интересов, интеллектуальных и творческих способностей обучающихся;</w:t>
      </w:r>
    </w:p>
    <w:p w:rsidR="009F6BED" w:rsidRPr="00AD079F" w:rsidRDefault="009F6BED" w:rsidP="009F6BED">
      <w:pPr>
        <w:pStyle w:val="a5"/>
        <w:shd w:val="clear" w:color="auto" w:fill="FFFFFF"/>
      </w:pPr>
      <w:r w:rsidRPr="00AD079F">
        <w:lastRenderedPageBreak/>
        <w:t>- способность к самостоятельному приобретению новых знаний и практических действий – умений;</w:t>
      </w:r>
    </w:p>
    <w:p w:rsidR="009F6BED" w:rsidRPr="00AD079F" w:rsidRDefault="009F6BED" w:rsidP="009F6BED">
      <w:pPr>
        <w:pStyle w:val="a5"/>
        <w:shd w:val="clear" w:color="auto" w:fill="FFFFFF"/>
      </w:pPr>
      <w:r w:rsidRPr="00AD079F">
        <w:t>-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9F6BED" w:rsidRPr="00AD079F" w:rsidRDefault="009F6BED" w:rsidP="009F6BED">
      <w:pPr>
        <w:pStyle w:val="a5"/>
        <w:shd w:val="clear" w:color="auto" w:fill="FFFFFF"/>
      </w:pPr>
      <w:r w:rsidRPr="00AD079F">
        <w:t>- овладение навыками создания собственных творческих работ.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В результате освоения программы дети должны: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Знать: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>Характерные особенности</w:t>
      </w:r>
      <w:r w:rsidR="009F6BED" w:rsidRPr="00AD079F">
        <w:t xml:space="preserve"> изучаемых</w:t>
      </w:r>
      <w:r w:rsidRPr="00AD079F">
        <w:t xml:space="preserve"> про</w:t>
      </w:r>
      <w:r w:rsidR="009F6BED" w:rsidRPr="00AD079F">
        <w:t xml:space="preserve">мыслов и историю их развития. </w:t>
      </w:r>
      <w:r w:rsidRPr="00AD079F">
        <w:t>Начальные сведения об инструментах, приспособлениях и материалах, используемых в росписи по дереву</w:t>
      </w:r>
      <w:r w:rsidR="009F6BED" w:rsidRPr="00AD079F">
        <w:t xml:space="preserve"> и лепке</w:t>
      </w:r>
      <w:r w:rsidRPr="00AD079F">
        <w:t>.</w:t>
      </w:r>
      <w:r w:rsidR="009F6BED" w:rsidRPr="00AD079F">
        <w:t xml:space="preserve"> </w:t>
      </w:r>
      <w:r w:rsidRPr="00AD079F">
        <w:t>Безопасные приемы работы. Основные приемы росписи</w:t>
      </w:r>
      <w:r w:rsidR="009F6BED" w:rsidRPr="00AD079F">
        <w:t xml:space="preserve"> и лепки</w:t>
      </w:r>
      <w:r w:rsidRPr="00AD079F">
        <w:t xml:space="preserve">. Основы композиции.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Уметь: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>Подбирать инструменты и материалы для работы. Делать зарисовки с образцов народного декоративно-прикладного творчества. Владеть техническими приемами росписи</w:t>
      </w:r>
      <w:r w:rsidR="009F6BED" w:rsidRPr="00AD079F">
        <w:t xml:space="preserve"> и лепки</w:t>
      </w:r>
      <w:r w:rsidRPr="00AD079F">
        <w:t xml:space="preserve">. Выполнять все стадии росписи по дереву, включая операции отделки готовых изделий. </w:t>
      </w:r>
      <w:r w:rsidRPr="00AD079F">
        <w:cr/>
      </w:r>
    </w:p>
    <w:p w:rsidR="008222CC" w:rsidRPr="00AD079F" w:rsidRDefault="008222CC" w:rsidP="008222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составлена</w:t>
      </w: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национально-регионального компонента и следующих межпредметных связей по разделам:</w:t>
      </w:r>
    </w:p>
    <w:p w:rsidR="008222CC" w:rsidRPr="00AD079F" w:rsidRDefault="008222CC" w:rsidP="008222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Музыкальное воспитание.</w:t>
      </w: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на занятиях музыкального оформления для создания настроения и лучшего понимания образа, выражения собственных чувств.</w:t>
      </w:r>
    </w:p>
    <w:p w:rsidR="008222CC" w:rsidRPr="00AD079F" w:rsidRDefault="008222CC" w:rsidP="008222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Ознакомление с окружающим.</w:t>
      </w:r>
      <w:r w:rsidRPr="00AD07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кругозора в процессе ознакомления с историей данного искусства, рассматривания узоров, различных наблюдений, экскурсий, а также знакомства со строением предметов, объектов.</w:t>
      </w:r>
    </w:p>
    <w:p w:rsidR="008222CC" w:rsidRPr="00AD079F" w:rsidRDefault="008222CC" w:rsidP="008222CC">
      <w:pPr>
        <w:pStyle w:val="a5"/>
        <w:shd w:val="clear" w:color="auto" w:fill="FFFFFF"/>
        <w:rPr>
          <w:b/>
        </w:rPr>
      </w:pPr>
      <w:r w:rsidRPr="00AD079F">
        <w:rPr>
          <w:b/>
          <w:bCs/>
          <w:i/>
          <w:iCs/>
        </w:rPr>
        <w:t>Развитие речи.</w:t>
      </w:r>
      <w:r w:rsidRPr="00AD079F">
        <w:t> Использование на занятиях художественного слова, развитие монологической речи при описании изделий ДПТ, предметов и объектов, собственных работ и работ товарищей.</w:t>
      </w:r>
    </w:p>
    <w:p w:rsidR="00DB6886" w:rsidRPr="00AD079F" w:rsidRDefault="00DB6886" w:rsidP="00350859">
      <w:pPr>
        <w:pStyle w:val="a5"/>
        <w:shd w:val="clear" w:color="auto" w:fill="FFFFFF"/>
        <w:rPr>
          <w:b/>
        </w:rPr>
      </w:pPr>
      <w:r w:rsidRPr="00AD079F">
        <w:rPr>
          <w:b/>
        </w:rPr>
        <w:t>Формы подведения итогов реализации программы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Наиболее подходящей формой оценки является совместный просмотр выполненных образцов и изделий, их коллективное обсуждение, выявление лучших работ. Такая форма работы позволяет детям критически оценивать не только чужие работы, но и свои. </w:t>
      </w:r>
    </w:p>
    <w:p w:rsidR="009F6BED" w:rsidRPr="00AD079F" w:rsidRDefault="00DB6886" w:rsidP="00DB6886">
      <w:pPr>
        <w:pStyle w:val="a5"/>
        <w:shd w:val="clear" w:color="auto" w:fill="FFFFFF"/>
      </w:pPr>
      <w:r w:rsidRPr="00AD079F">
        <w:t>На занятиях целесообразно применять вводный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педагогическое наблюдение за творческим развитием каждого ребенк</w:t>
      </w:r>
      <w:r w:rsidR="009F6BED" w:rsidRPr="00AD079F">
        <w:t>а.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Важными показателями успешности освоения программы являются: развитие интереса детей к народному искусству, их участие в мероприятиях и жизнедеятельности объединения, что может являться одним из показателей успешной реализации программы.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lastRenderedPageBreak/>
        <w:t xml:space="preserve">В течение всего учебного года идет непрерывный контроль усвоения знаний обучающимися посредством следующих способов и форм проверки: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1. Контрольное тестирование. </w:t>
      </w:r>
    </w:p>
    <w:p w:rsidR="00DB6886" w:rsidRPr="00AD079F" w:rsidRDefault="00DB6886" w:rsidP="00DB6886">
      <w:pPr>
        <w:pStyle w:val="a5"/>
        <w:shd w:val="clear" w:color="auto" w:fill="FFFFFF"/>
      </w:pPr>
      <w:r w:rsidRPr="00AD079F">
        <w:t xml:space="preserve">2. Выставка детских работ. </w:t>
      </w:r>
    </w:p>
    <w:p w:rsidR="00B72646" w:rsidRPr="00AD079F" w:rsidRDefault="00DB6886" w:rsidP="00DB6886">
      <w:pPr>
        <w:pStyle w:val="a5"/>
        <w:shd w:val="clear" w:color="auto" w:fill="FFFFFF"/>
      </w:pPr>
      <w:r w:rsidRPr="00AD079F">
        <w:t>3. Аттестация работ.</w:t>
      </w:r>
    </w:p>
    <w:p w:rsidR="00AD079F" w:rsidRPr="00AD079F" w:rsidRDefault="008222CC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AD079F">
        <w:rPr>
          <w:rFonts w:ascii="Times New Roman" w:hAnsi="Times New Roman" w:cs="Times New Roman"/>
          <w:sz w:val="24"/>
          <w:szCs w:val="24"/>
        </w:rPr>
        <w:t xml:space="preserve">основного блока: </w:t>
      </w:r>
      <w:r w:rsidRPr="00AD079F">
        <w:rPr>
          <w:rFonts w:ascii="Times New Roman" w:hAnsi="Times New Roman" w:cs="Times New Roman"/>
          <w:sz w:val="24"/>
          <w:szCs w:val="24"/>
        </w:rPr>
        <w:t>декоративно-прикладно</w:t>
      </w:r>
      <w:r w:rsidR="00AD079F">
        <w:rPr>
          <w:rFonts w:ascii="Times New Roman" w:hAnsi="Times New Roman" w:cs="Times New Roman"/>
          <w:sz w:val="24"/>
          <w:szCs w:val="24"/>
        </w:rPr>
        <w:t>е</w:t>
      </w:r>
      <w:r w:rsidRPr="00AD079F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AD079F">
        <w:rPr>
          <w:rFonts w:ascii="Times New Roman" w:hAnsi="Times New Roman" w:cs="Times New Roman"/>
          <w:sz w:val="24"/>
          <w:szCs w:val="24"/>
        </w:rPr>
        <w:t>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68"/>
        <w:gridCol w:w="1408"/>
        <w:gridCol w:w="1145"/>
        <w:gridCol w:w="816"/>
      </w:tblGrid>
      <w:tr w:rsidR="008222CC" w:rsidRPr="00AD079F" w:rsidTr="00AD079F">
        <w:tc>
          <w:tcPr>
            <w:tcW w:w="534" w:type="dxa"/>
            <w:vMerge w:val="restart"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  <w:vMerge w:val="restart"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9" w:type="dxa"/>
            <w:gridSpan w:val="3"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22CC" w:rsidRPr="00AD079F" w:rsidTr="00AD079F">
        <w:tc>
          <w:tcPr>
            <w:tcW w:w="534" w:type="dxa"/>
            <w:vMerge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6" w:type="dxa"/>
          </w:tcPr>
          <w:p w:rsidR="008222CC" w:rsidRPr="00AD079F" w:rsidRDefault="008222CC" w:rsidP="0082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78B8" w:rsidRPr="00AD079F" w:rsidTr="0050326A">
        <w:tc>
          <w:tcPr>
            <w:tcW w:w="9571" w:type="dxa"/>
            <w:gridSpan w:val="5"/>
          </w:tcPr>
          <w:p w:rsidR="00AB78B8" w:rsidRPr="00AD079F" w:rsidRDefault="00AB78B8" w:rsidP="00AB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Костромская роспись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B78B8" w:rsidP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193DF5" w:rsidRPr="00AD079F">
              <w:rPr>
                <w:rFonts w:ascii="Times New Roman" w:hAnsi="Times New Roman" w:cs="Times New Roman"/>
                <w:sz w:val="24"/>
                <w:szCs w:val="24"/>
              </w:rPr>
              <w:t>. Правила безопасной работы: организация рабочего места, правильная посадка.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3DF5" w:rsidRPr="00AD079F" w:rsidTr="00AD079F">
        <w:tc>
          <w:tcPr>
            <w:tcW w:w="534" w:type="dxa"/>
          </w:tcPr>
          <w:p w:rsidR="00193DF5" w:rsidRPr="00AD079F" w:rsidRDefault="00193DF5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193DF5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Искусство росписи по дереву в России и Костромской области</w:t>
            </w:r>
          </w:p>
        </w:tc>
        <w:tc>
          <w:tcPr>
            <w:tcW w:w="1408" w:type="dxa"/>
          </w:tcPr>
          <w:p w:rsidR="00193DF5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93DF5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93DF5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B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Орнамент, композиция и цвет в росписи по дереву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B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художественными и техническими приёмами Костромской росписи</w:t>
            </w:r>
          </w:p>
        </w:tc>
        <w:tc>
          <w:tcPr>
            <w:tcW w:w="1408" w:type="dxa"/>
          </w:tcPr>
          <w:p w:rsidR="008222CC" w:rsidRPr="00AD079F" w:rsidRDefault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B78B8" w:rsidP="00AB78B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Основные элементы росписи и приёмы   их выполнения; простейшие композиции</w:t>
            </w: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8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B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Роспись небольших изделий плоской формы (разделочные доски прямоугольной формы)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Роспись фигурного изделия (разделочная доска, лопаточка)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Роспись токарного изделия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Роспись комплекта изделий объединённых одной тематикой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Роспись изделий по индивидуальным эскизам</w:t>
            </w:r>
          </w:p>
        </w:tc>
        <w:tc>
          <w:tcPr>
            <w:tcW w:w="1408" w:type="dxa"/>
          </w:tcPr>
          <w:p w:rsidR="008222CC" w:rsidRPr="00AD079F" w:rsidRDefault="0019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8B8" w:rsidRPr="00AD079F" w:rsidTr="00F92F96">
        <w:tc>
          <w:tcPr>
            <w:tcW w:w="9571" w:type="dxa"/>
            <w:gridSpan w:val="5"/>
          </w:tcPr>
          <w:p w:rsidR="00AB78B8" w:rsidRPr="00AD079F" w:rsidRDefault="00255126" w:rsidP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Вводное занятие. Беседа об истории керамики. Правила ТБ</w:t>
            </w:r>
          </w:p>
        </w:tc>
        <w:tc>
          <w:tcPr>
            <w:tcW w:w="1408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255126" w:rsidP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Свойства глины. Лепка игрушки простой формы</w:t>
            </w:r>
          </w:p>
        </w:tc>
        <w:tc>
          <w:tcPr>
            <w:tcW w:w="1408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D079F" w:rsidP="0025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r w:rsidR="00255126" w:rsidRPr="00AD079F">
              <w:rPr>
                <w:rFonts w:ascii="Times New Roman" w:hAnsi="Times New Roman" w:cs="Times New Roman"/>
                <w:sz w:val="24"/>
                <w:szCs w:val="24"/>
              </w:rPr>
              <w:t xml:space="preserve"> игрушка.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</w:t>
            </w:r>
            <w:r w:rsidR="00255126" w:rsidRPr="00AD079F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</w:p>
        </w:tc>
        <w:tc>
          <w:tcPr>
            <w:tcW w:w="1408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Народная игрушка – традиционная и современная</w:t>
            </w:r>
          </w:p>
        </w:tc>
        <w:tc>
          <w:tcPr>
            <w:tcW w:w="1408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Декоративно-плоскостная лепка. Пряник. Декоративное начало покровского пряника.</w:t>
            </w:r>
          </w:p>
        </w:tc>
        <w:tc>
          <w:tcPr>
            <w:tcW w:w="1408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79F" w:rsidRPr="00AD079F" w:rsidTr="00AD079F">
        <w:tc>
          <w:tcPr>
            <w:tcW w:w="534" w:type="dxa"/>
          </w:tcPr>
          <w:p w:rsidR="00AD079F" w:rsidRPr="00AD079F" w:rsidRDefault="00AD079F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AD079F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>Лепка и роспись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сказок Ефима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1408" w:type="dxa"/>
          </w:tcPr>
          <w:p w:rsidR="00AD079F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D079F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AD079F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2CC" w:rsidRPr="00AD079F" w:rsidTr="00AD079F">
        <w:tc>
          <w:tcPr>
            <w:tcW w:w="534" w:type="dxa"/>
          </w:tcPr>
          <w:p w:rsidR="008222CC" w:rsidRPr="00AD079F" w:rsidRDefault="008222CC" w:rsidP="008222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9F">
              <w:rPr>
                <w:rFonts w:ascii="Times New Roman" w:hAnsi="Times New Roman" w:cs="Times New Roman"/>
                <w:sz w:val="24"/>
                <w:szCs w:val="24"/>
              </w:rPr>
              <w:t xml:space="preserve">Рельефная картина </w:t>
            </w:r>
            <w:r w:rsidRPr="00AD0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«Чудо-дерево» (по сказке Е.В. </w:t>
            </w:r>
            <w:proofErr w:type="spellStart"/>
            <w:r w:rsidRPr="00AD0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Честнякова</w:t>
            </w:r>
            <w:proofErr w:type="spellEnd"/>
            <w:r w:rsidRPr="00AD0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«Чудесное яблоко»)</w:t>
            </w:r>
          </w:p>
        </w:tc>
        <w:tc>
          <w:tcPr>
            <w:tcW w:w="1408" w:type="dxa"/>
          </w:tcPr>
          <w:p w:rsidR="008222CC" w:rsidRPr="00AD079F" w:rsidRDefault="0082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8222CC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79F" w:rsidRPr="00AD079F" w:rsidTr="00953D62">
        <w:tc>
          <w:tcPr>
            <w:tcW w:w="8755" w:type="dxa"/>
            <w:gridSpan w:val="4"/>
          </w:tcPr>
          <w:p w:rsidR="00AD079F" w:rsidRPr="00AD079F" w:rsidRDefault="00E0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6" w:type="dxa"/>
          </w:tcPr>
          <w:p w:rsidR="00AD079F" w:rsidRPr="00AD079F" w:rsidRDefault="00A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DB6886" w:rsidRDefault="00DB6886">
      <w:pPr>
        <w:rPr>
          <w:rFonts w:ascii="Times New Roman" w:hAnsi="Times New Roman" w:cs="Times New Roman"/>
          <w:sz w:val="24"/>
          <w:szCs w:val="24"/>
        </w:rPr>
      </w:pPr>
      <w:r w:rsidRPr="00AD079F">
        <w:rPr>
          <w:rFonts w:ascii="Times New Roman" w:hAnsi="Times New Roman" w:cs="Times New Roman"/>
          <w:sz w:val="24"/>
          <w:szCs w:val="24"/>
        </w:rPr>
        <w:br w:type="page"/>
      </w:r>
    </w:p>
    <w:p w:rsidR="00AD079F" w:rsidRDefault="00AD0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Планирование блока «Историческое краеведение»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4"/>
        <w:gridCol w:w="4962"/>
        <w:gridCol w:w="1417"/>
        <w:gridCol w:w="1279"/>
        <w:gridCol w:w="1099"/>
      </w:tblGrid>
      <w:tr w:rsidR="00E03CBD" w:rsidTr="00641370">
        <w:tc>
          <w:tcPr>
            <w:tcW w:w="426" w:type="pct"/>
            <w:vMerge w:val="restart"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2" w:type="pct"/>
            <w:vMerge w:val="restart"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2" w:type="pct"/>
            <w:gridSpan w:val="3"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3CBD" w:rsidTr="00641370">
        <w:tc>
          <w:tcPr>
            <w:tcW w:w="426" w:type="pct"/>
            <w:vMerge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  <w:vMerge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67" w:type="pct"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74" w:type="pct"/>
          </w:tcPr>
          <w:p w:rsidR="00E03CBD" w:rsidRDefault="00E03CBD" w:rsidP="00E03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03CBD" w:rsidTr="00641370">
        <w:tc>
          <w:tcPr>
            <w:tcW w:w="426" w:type="pct"/>
          </w:tcPr>
          <w:p w:rsidR="00E03CBD" w:rsidRPr="00E03CBD" w:rsidRDefault="00E03CBD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по истории Костромского края</w:t>
            </w:r>
          </w:p>
        </w:tc>
        <w:tc>
          <w:tcPr>
            <w:tcW w:w="740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CBD" w:rsidTr="00641370">
        <w:tc>
          <w:tcPr>
            <w:tcW w:w="426" w:type="pct"/>
          </w:tcPr>
          <w:p w:rsidR="00E03CBD" w:rsidRPr="00E03CBD" w:rsidRDefault="00E03CBD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музей: сбор информации о традиционных промыслах</w:t>
            </w:r>
          </w:p>
        </w:tc>
        <w:tc>
          <w:tcPr>
            <w:tcW w:w="740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CBD" w:rsidTr="00641370">
        <w:tc>
          <w:tcPr>
            <w:tcW w:w="426" w:type="pct"/>
          </w:tcPr>
          <w:p w:rsidR="00E03CBD" w:rsidRPr="00E03CBD" w:rsidRDefault="00E03CBD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E03CBD" w:rsidRDefault="00E03CBD" w:rsidP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костромской росписи</w:t>
            </w:r>
          </w:p>
        </w:tc>
        <w:tc>
          <w:tcPr>
            <w:tcW w:w="740" w:type="pct"/>
          </w:tcPr>
          <w:p w:rsidR="00E03CBD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7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E03CBD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03CBD" w:rsidTr="00641370">
        <w:tc>
          <w:tcPr>
            <w:tcW w:w="426" w:type="pct"/>
          </w:tcPr>
          <w:p w:rsidR="00E03CBD" w:rsidRPr="00E03CBD" w:rsidRDefault="00E03CBD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Петровской игрушки</w:t>
            </w:r>
          </w:p>
        </w:tc>
        <w:tc>
          <w:tcPr>
            <w:tcW w:w="740" w:type="pct"/>
          </w:tcPr>
          <w:p w:rsidR="00E03CBD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7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E03CBD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41370" w:rsidTr="00641370">
        <w:tc>
          <w:tcPr>
            <w:tcW w:w="426" w:type="pct"/>
          </w:tcPr>
          <w:p w:rsidR="00641370" w:rsidRPr="00E03CBD" w:rsidRDefault="00641370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Ефима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Честнякова</w:t>
            </w:r>
            <w:proofErr w:type="spellEnd"/>
          </w:p>
        </w:tc>
        <w:tc>
          <w:tcPr>
            <w:tcW w:w="740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641370">
        <w:tc>
          <w:tcPr>
            <w:tcW w:w="426" w:type="pct"/>
          </w:tcPr>
          <w:p w:rsidR="00641370" w:rsidRPr="00E03CBD" w:rsidRDefault="00641370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о современных мастерах ДПИ г. Шарьи и Костромской области</w:t>
            </w:r>
          </w:p>
        </w:tc>
        <w:tc>
          <w:tcPr>
            <w:tcW w:w="740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CBD" w:rsidTr="00641370">
        <w:tc>
          <w:tcPr>
            <w:tcW w:w="426" w:type="pct"/>
          </w:tcPr>
          <w:p w:rsidR="00E03CBD" w:rsidRPr="00E03CBD" w:rsidRDefault="00E03CBD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популярности и известности местных промыслов в г. Шарья</w:t>
            </w:r>
          </w:p>
        </w:tc>
        <w:tc>
          <w:tcPr>
            <w:tcW w:w="740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641370">
        <w:tc>
          <w:tcPr>
            <w:tcW w:w="426" w:type="pct"/>
          </w:tcPr>
          <w:p w:rsidR="00641370" w:rsidRPr="00E03CBD" w:rsidRDefault="00641370" w:rsidP="00E03CB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литературных произведений  местных писателей</w:t>
            </w:r>
          </w:p>
        </w:tc>
        <w:tc>
          <w:tcPr>
            <w:tcW w:w="740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641370" w:rsidRDefault="0064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CBD" w:rsidTr="00E03CBD">
        <w:tc>
          <w:tcPr>
            <w:tcW w:w="4426" w:type="pct"/>
            <w:gridSpan w:val="4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4" w:type="pct"/>
          </w:tcPr>
          <w:p w:rsidR="00E03CBD" w:rsidRDefault="00E0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</w:tbl>
    <w:p w:rsidR="00AD079F" w:rsidRPr="00AD079F" w:rsidRDefault="00AD0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886" w:rsidRDefault="00641370" w:rsidP="00DB6886">
      <w:pPr>
        <w:pStyle w:val="a5"/>
        <w:shd w:val="clear" w:color="auto" w:fill="FFFFFF"/>
      </w:pPr>
      <w:r>
        <w:t>Планирование блока информационных технологий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3"/>
        <w:gridCol w:w="4961"/>
        <w:gridCol w:w="1417"/>
        <w:gridCol w:w="1281"/>
        <w:gridCol w:w="1099"/>
      </w:tblGrid>
      <w:tr w:rsidR="00641370" w:rsidTr="00505461">
        <w:tc>
          <w:tcPr>
            <w:tcW w:w="425" w:type="pct"/>
            <w:vMerge w:val="restart"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2" w:type="pct"/>
            <w:vMerge w:val="restart"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3" w:type="pct"/>
            <w:gridSpan w:val="3"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41370" w:rsidTr="00505461">
        <w:tc>
          <w:tcPr>
            <w:tcW w:w="425" w:type="pct"/>
            <w:vMerge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  <w:vMerge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68" w:type="pct"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74" w:type="pct"/>
          </w:tcPr>
          <w:p w:rsidR="00641370" w:rsidRDefault="00641370" w:rsidP="004D5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сети Интернет, сохранение информации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форматирование текста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рисунков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буклетов, презентаций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видеоматериалов о ДПИ в Костромской области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кадров будущего мультфильма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370" w:rsidTr="00505461">
        <w:tc>
          <w:tcPr>
            <w:tcW w:w="425" w:type="pct"/>
          </w:tcPr>
          <w:p w:rsidR="00641370" w:rsidRPr="00E03CBD" w:rsidRDefault="00641370" w:rsidP="0064137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мультфильма</w:t>
            </w:r>
          </w:p>
        </w:tc>
        <w:tc>
          <w:tcPr>
            <w:tcW w:w="740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1370" w:rsidTr="004D580F">
        <w:tc>
          <w:tcPr>
            <w:tcW w:w="4426" w:type="pct"/>
            <w:gridSpan w:val="4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4" w:type="pct"/>
          </w:tcPr>
          <w:p w:rsidR="00641370" w:rsidRDefault="00641370" w:rsidP="004D58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</w:tbl>
    <w:p w:rsidR="00505461" w:rsidRPr="004271F2" w:rsidRDefault="00505461" w:rsidP="00505461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диагностика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и умений воспитанников можно определить, воспользовавшись данной диагностикой, основанной на разработке доктора педагогических наук профессора Т.С. Комаровой “Критерии оценки овладения детьми изобразительной деятельностью и развития их творчества”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продукта деятельности.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Основы композиции. 3 балла – расположение рисунка, объекта по всей поверхности изделия, соблюдается пропорциональность в изображении разных предметов; 2 балла – изображение наносится на отдельных частях изделия, в соотношении по величине есть незначительные искажения; 1 балл – композиция не продумана, носит случайный характер; пропорциональность предметов передана неверно.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Цвет: 3 балла – цветовая гамма разнообразна; ребенок использует сложные цвета и цветовое сочетание, аргументирует, творчески рассказывает о выборе цветовой гаммы</w:t>
      </w:r>
      <w:proofErr w:type="gramStart"/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 – преобладание нескольких цветов и оттенков, использование “традиционной” гаммы, придерживается реальных цветов предметов и объектов, нет творческого подхода </w:t>
      </w: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их выбору; 1 балл - безразличие к цвету, изображение выполнено в одном цвете, не может объяснить выбор цвета.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Ассоциативное восприятие пятна: 3 балла – самостоятельно перерабатывает пятно, линию в реальные и фантастические образы; 2 балла – справляется при помощи взрослого; 1 балл – не видит образов в пятне и линиях.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процесса деятельности.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Изобразительные навыки: 3 балла – легко усваивает техники, владеет навыками действия изобразительными материалами; 2 балла – испытывает затруднения при действиях с </w:t>
      </w:r>
      <w:proofErr w:type="spellStart"/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proofErr w:type="spellEnd"/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материалами; 1 балл - рисует однотипно, материал использует неосознанно.</w:t>
      </w:r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деятельности: 3 балла – адекватно реагирует на замечания взрослого, заинтересован предложенным заданием, критично оценивает недостатки в свей работе; 2 балла – эмоционально реагирует на оценку взрослого, неадекватен при самооценке (завышена, занижена), заинтересован процессом деятельности; 1 балл – безразличен к оценке взрослого, самооценка отсутствует, заинтересован (равнодушен) продуктом собственной деятельности.</w:t>
      </w:r>
      <w:proofErr w:type="gramEnd"/>
    </w:p>
    <w:p w:rsidR="00505461" w:rsidRPr="004271F2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Уровень самостоятельности, творчества: 3 балла – выполняет задания самостоятельно, в случае необходимости обращается с вопросами, самостоятельность замысла, оригинальность изображения; 2 балла – требуется незначительная помощь, с вопросами обращается редко, оригинальность изображения, стремление к наиболее полному раскрытию замысла; 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</w:t>
      </w:r>
    </w:p>
    <w:p w:rsidR="00505461" w:rsidRDefault="00505461" w:rsidP="005054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уровней: 0-8 – низкий уровень; 9-16 – средний уровень; 17-21 – высокий уровень.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виды росписи ты знаешь?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такое декоративно прикладное искусство?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3.Перечисли росписи по дереву, относящиеся росписям Русского Севера, и их традиционные цвета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такое композиция? Приведи пример композиции одной из известных тебе росписи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5.Перечисли известные тебе росписи по дереву и назови  основные элементы, перечисленных росписей?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6.Что ты знаешь о современных росписях по дереву? Напиши места их современного развития.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7.Какие росписи характерны для нашего региона? Перечисли их отличительные особенности.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8.Перечисли известные тебе росписи по дереву и назови основные элементы, перечисленных росписей?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нет ответа.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2 - ответ неверный.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3 - неполный, путаный ответ.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4 - неполный ответ.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5 - полный ответ.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итоговой диагностики: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8-16 баллов;</w:t>
      </w:r>
    </w:p>
    <w:p w:rsidR="004D60D9" w:rsidRPr="004D60D9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17-28 баллов;</w:t>
      </w:r>
    </w:p>
    <w:p w:rsidR="004D60D9" w:rsidRPr="004271F2" w:rsidRDefault="004D60D9" w:rsidP="004D6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28-40 баллов.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rPr>
          <w:b/>
          <w:bCs/>
        </w:rPr>
        <w:t>Для реализации программы необходимы методические пособия и наглядный материал: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специальная литература;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технологические карты;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иллюстрации, фотографии;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трафареты;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дидактический и наглядный материал;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предметы старины (прялки, веретено, туеса);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- Материально – техническое обеспечение: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Оборудование кабинета в соответствии с санитарно-гигиеническими нормами и рабочими местами для детей.</w:t>
      </w:r>
    </w:p>
    <w:p w:rsidR="00505461" w:rsidRPr="00505461" w:rsidRDefault="00505461" w:rsidP="00505461">
      <w:pPr>
        <w:pStyle w:val="a5"/>
        <w:shd w:val="clear" w:color="auto" w:fill="FFFFFF"/>
        <w:spacing w:before="0" w:beforeAutospacing="0"/>
      </w:pPr>
      <w:r w:rsidRPr="00505461">
        <w:t>Технологическое оснащение кабинета: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краски: темпера, гуашь, акрил;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подставки для карандашей, кистей;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баночки для воды;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кисти: белка, колонок №1,2,3</w:t>
      </w:r>
      <w:r>
        <w:t>, 7</w:t>
      </w:r>
      <w:r w:rsidRPr="00505461">
        <w:t>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карандаши;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 xml:space="preserve">линейки; 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ластики;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альбомные листы;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изделия из дерева, фанеры;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лак;</w:t>
      </w:r>
    </w:p>
    <w:p w:rsidR="00505461" w:rsidRP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</w:pPr>
      <w:r w:rsidRPr="00505461">
        <w:t>образцы практических работ;</w:t>
      </w:r>
    </w:p>
    <w:p w:rsidR="00505461" w:rsidRDefault="00505461" w:rsidP="00505461">
      <w:pPr>
        <w:pStyle w:val="a5"/>
        <w:numPr>
          <w:ilvl w:val="0"/>
          <w:numId w:val="12"/>
        </w:numPr>
        <w:shd w:val="clear" w:color="auto" w:fill="FFFFFF"/>
        <w:spacing w:before="0" w:beforeAutospacing="0"/>
        <w:rPr>
          <w:rFonts w:ascii="Arial" w:hAnsi="Arial" w:cs="Arial"/>
          <w:color w:val="767676"/>
          <w:sz w:val="21"/>
          <w:szCs w:val="21"/>
        </w:rPr>
      </w:pPr>
      <w:r w:rsidRPr="00505461">
        <w:t>журналы, книги, фотографии</w:t>
      </w:r>
    </w:p>
    <w:p w:rsidR="004D60D9" w:rsidRPr="004D60D9" w:rsidRDefault="004D60D9" w:rsidP="004D60D9">
      <w:pPr>
        <w:pStyle w:val="a5"/>
        <w:shd w:val="clear" w:color="auto" w:fill="FFFFFF"/>
        <w:rPr>
          <w:b/>
        </w:rPr>
      </w:pPr>
      <w:r w:rsidRPr="004D60D9">
        <w:rPr>
          <w:b/>
        </w:rPr>
        <w:t>Учебно-методический комплекс: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Литература по художественно-кистевым росписям;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Раздаточный материал (карточки с изображением традиционных росписей;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Разработки игр, бесед, конкурсов, кроссвордов, мероприятий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тесты итоговых занятий разделов программы по каждому виду росписи;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наглядные пособия по видам росписи (сделанные детьми, педагогом);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инструкции по технике безопасности;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lastRenderedPageBreak/>
        <w:t>иллюстрации, репродукции расписных изделий,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Словарь основных терминов образовательной программы (Тезаурус)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>Методические пособия</w:t>
      </w:r>
    </w:p>
    <w:p w:rsidR="004D60D9" w:rsidRPr="004D60D9" w:rsidRDefault="004D60D9" w:rsidP="004D60D9">
      <w:pPr>
        <w:pStyle w:val="a5"/>
        <w:numPr>
          <w:ilvl w:val="0"/>
          <w:numId w:val="13"/>
        </w:numPr>
        <w:shd w:val="clear" w:color="auto" w:fill="FFFFFF"/>
      </w:pPr>
      <w:r w:rsidRPr="004D60D9">
        <w:t xml:space="preserve">Диагностические материалы (Определение степени удовлетворенности воспитанников деятельностью в кружках </w:t>
      </w:r>
      <w:proofErr w:type="gramStart"/>
      <w:r w:rsidRPr="004D60D9">
        <w:t xml:space="preserve">( </w:t>
      </w:r>
      <w:proofErr w:type="gramEnd"/>
      <w:r w:rsidRPr="004D60D9">
        <w:t xml:space="preserve">Андреев А.А.); методика диагностики уровня творческой активности. Рожков М.И.; методика определения результатов образовательной деятельности детей. </w:t>
      </w:r>
      <w:proofErr w:type="spellStart"/>
      <w:r w:rsidRPr="004D60D9">
        <w:t>Буйлова</w:t>
      </w:r>
      <w:proofErr w:type="spellEnd"/>
      <w:r w:rsidRPr="004D60D9">
        <w:t xml:space="preserve"> Л.Н., </w:t>
      </w:r>
      <w:proofErr w:type="spellStart"/>
      <w:r w:rsidRPr="004D60D9">
        <w:t>Кленова</w:t>
      </w:r>
      <w:proofErr w:type="spellEnd"/>
      <w:r w:rsidRPr="004D60D9">
        <w:t xml:space="preserve"> Н.В)</w:t>
      </w:r>
    </w:p>
    <w:p w:rsidR="00641370" w:rsidRPr="00505461" w:rsidRDefault="00505461" w:rsidP="00DB6886">
      <w:pPr>
        <w:pStyle w:val="a5"/>
        <w:shd w:val="clear" w:color="auto" w:fill="FFFFFF"/>
        <w:rPr>
          <w:b/>
        </w:rPr>
      </w:pPr>
      <w:r w:rsidRPr="00505461">
        <w:rPr>
          <w:b/>
        </w:rPr>
        <w:t xml:space="preserve"> </w:t>
      </w:r>
      <w:r>
        <w:rPr>
          <w:b/>
        </w:rPr>
        <w:t>Список литературы</w:t>
      </w:r>
      <w:r w:rsidRPr="00505461">
        <w:rPr>
          <w:b/>
        </w:rPr>
        <w:t xml:space="preserve"> и источник</w:t>
      </w:r>
      <w:r>
        <w:rPr>
          <w:b/>
        </w:rPr>
        <w:t>ов</w:t>
      </w:r>
      <w:r w:rsidRPr="00505461">
        <w:rPr>
          <w:b/>
        </w:rPr>
        <w:t xml:space="preserve"> информации:</w:t>
      </w:r>
    </w:p>
    <w:p w:rsidR="004D60D9" w:rsidRDefault="004D60D9" w:rsidP="00DB6886">
      <w:pPr>
        <w:pStyle w:val="a5"/>
        <w:shd w:val="clear" w:color="auto" w:fill="FFFFFF"/>
      </w:pPr>
      <w:r w:rsidRPr="004D60D9">
        <w:t>Арбат Ю. А. Русская народная роспись по дереву. - М., 1970.</w:t>
      </w:r>
    </w:p>
    <w:p w:rsidR="004D60D9" w:rsidRDefault="004D60D9" w:rsidP="004D60D9">
      <w:pPr>
        <w:pStyle w:val="a5"/>
        <w:shd w:val="clear" w:color="auto" w:fill="FFFFFF"/>
      </w:pPr>
      <w:r>
        <w:t>Василенко В. М. Русская народная резьба и роспись по дереву. - М., 1960.</w:t>
      </w:r>
    </w:p>
    <w:p w:rsidR="004D60D9" w:rsidRDefault="004D60D9" w:rsidP="004D60D9">
      <w:pPr>
        <w:pStyle w:val="a5"/>
        <w:shd w:val="clear" w:color="auto" w:fill="FFFFFF"/>
      </w:pPr>
      <w:r>
        <w:t>Василенко В. М. Русское прикладное искусство. - М., 1977.</w:t>
      </w:r>
      <w:r w:rsidRPr="004D60D9">
        <w:t xml:space="preserve"> </w:t>
      </w:r>
    </w:p>
    <w:p w:rsidR="004D60D9" w:rsidRDefault="004D60D9" w:rsidP="004D60D9">
      <w:pPr>
        <w:pStyle w:val="a5"/>
        <w:shd w:val="clear" w:color="auto" w:fill="FFFFFF"/>
      </w:pPr>
      <w:r w:rsidRPr="00505461">
        <w:t>Зонтиков Н.А. На Святом озере // Костромская земля. Краеведческий альманах Костромского фонда культуры. Вып.3. – Кострома, 1995.</w:t>
      </w:r>
    </w:p>
    <w:p w:rsidR="004D60D9" w:rsidRDefault="004D60D9" w:rsidP="004D60D9">
      <w:pPr>
        <w:pStyle w:val="a5"/>
        <w:shd w:val="clear" w:color="auto" w:fill="FFFFFF"/>
      </w:pPr>
      <w:r>
        <w:t xml:space="preserve">Музей и подрастающее поколение. Сборник </w:t>
      </w:r>
      <w:proofErr w:type="spellStart"/>
      <w:r>
        <w:t>материаловВсероссийского</w:t>
      </w:r>
      <w:proofErr w:type="spellEnd"/>
      <w:r>
        <w:t xml:space="preserve"> семинара</w:t>
      </w:r>
      <w:proofErr w:type="gramStart"/>
      <w:r>
        <w:t xml:space="preserve"> .</w:t>
      </w:r>
      <w:proofErr w:type="gramEnd"/>
      <w:r>
        <w:t xml:space="preserve">-М., 2006  </w:t>
      </w:r>
    </w:p>
    <w:p w:rsidR="004D60D9" w:rsidRDefault="004D60D9" w:rsidP="004D60D9">
      <w:pPr>
        <w:pStyle w:val="a5"/>
        <w:shd w:val="clear" w:color="auto" w:fill="FFFFFF"/>
      </w:pPr>
      <w:proofErr w:type="spellStart"/>
      <w:r>
        <w:t>Гузеев</w:t>
      </w:r>
      <w:proofErr w:type="spellEnd"/>
      <w:r>
        <w:t xml:space="preserve"> В.В.  Инновационные идеи в современном  образовании//Директор школы.- 1997 - № 1, </w:t>
      </w:r>
      <w:proofErr w:type="spellStart"/>
      <w:proofErr w:type="gramStart"/>
      <w:r>
        <w:t>стр</w:t>
      </w:r>
      <w:proofErr w:type="spellEnd"/>
      <w:proofErr w:type="gramEnd"/>
      <w:r>
        <w:t xml:space="preserve"> с 3-11.</w:t>
      </w:r>
    </w:p>
    <w:p w:rsidR="004D60D9" w:rsidRDefault="004D60D9" w:rsidP="004D60D9">
      <w:pPr>
        <w:pStyle w:val="a5"/>
        <w:shd w:val="clear" w:color="auto" w:fill="FFFFFF"/>
      </w:pPr>
      <w:proofErr w:type="spellStart"/>
      <w:r>
        <w:t>Гузеев</w:t>
      </w:r>
      <w:proofErr w:type="spellEnd"/>
      <w:r>
        <w:t xml:space="preserve"> В.В. Исследовательские проекты в практике школы//Директор школы.- 1998 - №7, с. 110-127</w:t>
      </w:r>
    </w:p>
    <w:p w:rsidR="004D60D9" w:rsidRDefault="004D60D9" w:rsidP="004D60D9">
      <w:pPr>
        <w:pStyle w:val="a5"/>
        <w:shd w:val="clear" w:color="auto" w:fill="FFFFFF"/>
      </w:pPr>
      <w:r>
        <w:t xml:space="preserve">Даль В.И. Толковый словарь. М., 1997 </w:t>
      </w:r>
    </w:p>
    <w:p w:rsidR="004D60D9" w:rsidRDefault="004D60D9" w:rsidP="004D60D9">
      <w:pPr>
        <w:pStyle w:val="a5"/>
        <w:shd w:val="clear" w:color="auto" w:fill="FFFFFF"/>
      </w:pPr>
      <w:proofErr w:type="spellStart"/>
      <w:r>
        <w:t>Иновационный</w:t>
      </w:r>
      <w:proofErr w:type="spellEnd"/>
      <w:r>
        <w:t xml:space="preserve"> опыт в преподавании истории и  обществоведческих  дисциплин. Материалы 6-ой Областной научн</w:t>
      </w:r>
      <w:proofErr w:type="gramStart"/>
      <w:r>
        <w:t>о-</w:t>
      </w:r>
      <w:proofErr w:type="gramEnd"/>
      <w:r>
        <w:t xml:space="preserve"> практической конференции. Н.Новгород, 2007 </w:t>
      </w:r>
    </w:p>
    <w:p w:rsidR="004D60D9" w:rsidRDefault="004D60D9" w:rsidP="004D60D9">
      <w:pPr>
        <w:pStyle w:val="a5"/>
        <w:shd w:val="clear" w:color="auto" w:fill="FFFFFF"/>
      </w:pPr>
      <w:r>
        <w:t>Озеров А.Б. Исследовательская  деятельность  как форма и метод обучения</w:t>
      </w:r>
      <w:proofErr w:type="gramStart"/>
      <w:r>
        <w:t xml:space="preserve"> .</w:t>
      </w:r>
      <w:proofErr w:type="gramEnd"/>
      <w:r>
        <w:t xml:space="preserve"> М., 2003</w:t>
      </w:r>
    </w:p>
    <w:p w:rsidR="004D60D9" w:rsidRDefault="004D60D9" w:rsidP="004D60D9">
      <w:pPr>
        <w:pStyle w:val="a5"/>
        <w:shd w:val="clear" w:color="auto" w:fill="FFFFFF"/>
      </w:pPr>
      <w:proofErr w:type="gramStart"/>
      <w:r>
        <w:t>Романовская</w:t>
      </w:r>
      <w:proofErr w:type="gramEnd"/>
      <w:r>
        <w:t xml:space="preserve"> М.Б. Метод проектов в образовательном процессе М.,2006</w:t>
      </w:r>
    </w:p>
    <w:p w:rsidR="004D60D9" w:rsidRDefault="0039420B" w:rsidP="004D60D9">
      <w:pPr>
        <w:pStyle w:val="a5"/>
        <w:shd w:val="clear" w:color="auto" w:fill="FFFFFF"/>
      </w:pPr>
      <w:hyperlink r:id="rId7" w:history="1">
        <w:r w:rsidR="004D60D9" w:rsidRPr="00BA631A">
          <w:rPr>
            <w:rStyle w:val="a7"/>
          </w:rPr>
          <w:t>http://www.севернаяправда.рф/6482-данил-малышев</w:t>
        </w:r>
      </w:hyperlink>
      <w:r w:rsidR="004D60D9">
        <w:t xml:space="preserve">  </w:t>
      </w:r>
    </w:p>
    <w:p w:rsidR="004D60D9" w:rsidRDefault="0039420B" w:rsidP="004D60D9">
      <w:pPr>
        <w:pStyle w:val="a5"/>
        <w:shd w:val="clear" w:color="auto" w:fill="FFFFFF"/>
      </w:pPr>
      <w:hyperlink r:id="rId8" w:history="1">
        <w:r w:rsidR="004D60D9" w:rsidRPr="00BA631A">
          <w:rPr>
            <w:rStyle w:val="a7"/>
          </w:rPr>
          <w:t>http://pavino.smi44.ru/novosti/2015/12/13/turisticheskij-proekt</w:t>
        </w:r>
      </w:hyperlink>
    </w:p>
    <w:p w:rsidR="004D60D9" w:rsidRDefault="0039420B" w:rsidP="004D60D9">
      <w:pPr>
        <w:pStyle w:val="a5"/>
        <w:shd w:val="clear" w:color="auto" w:fill="FFFFFF"/>
      </w:pPr>
      <w:hyperlink r:id="rId9" w:history="1">
        <w:r w:rsidR="004D60D9" w:rsidRPr="00BA631A">
          <w:rPr>
            <w:rStyle w:val="a7"/>
          </w:rPr>
          <w:t>http://k1news.ru/publication/detail.php?id=326391</w:t>
        </w:r>
      </w:hyperlink>
    </w:p>
    <w:p w:rsidR="004D60D9" w:rsidRDefault="004D60D9" w:rsidP="004D60D9">
      <w:pPr>
        <w:pStyle w:val="a5"/>
        <w:shd w:val="clear" w:color="auto" w:fill="FFFFFF"/>
      </w:pPr>
    </w:p>
    <w:p w:rsidR="00505461" w:rsidRPr="00AD079F" w:rsidRDefault="00505461" w:rsidP="004D60D9">
      <w:pPr>
        <w:pStyle w:val="a5"/>
        <w:shd w:val="clear" w:color="auto" w:fill="FFFFFF"/>
      </w:pPr>
    </w:p>
    <w:sectPr w:rsidR="00505461" w:rsidRPr="00A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406"/>
    <w:multiLevelType w:val="hybridMultilevel"/>
    <w:tmpl w:val="23FC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1330"/>
    <w:multiLevelType w:val="hybridMultilevel"/>
    <w:tmpl w:val="D3701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863C5"/>
    <w:multiLevelType w:val="hybridMultilevel"/>
    <w:tmpl w:val="2AB6F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550B1"/>
    <w:multiLevelType w:val="hybridMultilevel"/>
    <w:tmpl w:val="D3701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165DA"/>
    <w:multiLevelType w:val="hybridMultilevel"/>
    <w:tmpl w:val="305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C7C03"/>
    <w:multiLevelType w:val="multilevel"/>
    <w:tmpl w:val="91E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E2BA0"/>
    <w:multiLevelType w:val="hybridMultilevel"/>
    <w:tmpl w:val="A2E4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34C"/>
    <w:multiLevelType w:val="multilevel"/>
    <w:tmpl w:val="1ACE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30C35"/>
    <w:multiLevelType w:val="hybridMultilevel"/>
    <w:tmpl w:val="E4EA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84AF1"/>
    <w:multiLevelType w:val="hybridMultilevel"/>
    <w:tmpl w:val="2AB6F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771D8F"/>
    <w:multiLevelType w:val="hybridMultilevel"/>
    <w:tmpl w:val="B0ECDF68"/>
    <w:lvl w:ilvl="0" w:tplc="23EC7F4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349B0"/>
    <w:multiLevelType w:val="multilevel"/>
    <w:tmpl w:val="74E2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D7E33"/>
    <w:multiLevelType w:val="multilevel"/>
    <w:tmpl w:val="86D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CE"/>
    <w:rsid w:val="00096317"/>
    <w:rsid w:val="001748DE"/>
    <w:rsid w:val="00193DF5"/>
    <w:rsid w:val="001F035D"/>
    <w:rsid w:val="00207415"/>
    <w:rsid w:val="002200F7"/>
    <w:rsid w:val="00220D1B"/>
    <w:rsid w:val="00255126"/>
    <w:rsid w:val="002E24D3"/>
    <w:rsid w:val="00311597"/>
    <w:rsid w:val="00337556"/>
    <w:rsid w:val="0033775C"/>
    <w:rsid w:val="00347A65"/>
    <w:rsid w:val="00350859"/>
    <w:rsid w:val="003661F5"/>
    <w:rsid w:val="0039420B"/>
    <w:rsid w:val="00405AAC"/>
    <w:rsid w:val="00414F0E"/>
    <w:rsid w:val="00431B13"/>
    <w:rsid w:val="004D145C"/>
    <w:rsid w:val="004D60D9"/>
    <w:rsid w:val="00505461"/>
    <w:rsid w:val="00511F5B"/>
    <w:rsid w:val="00572D89"/>
    <w:rsid w:val="00641370"/>
    <w:rsid w:val="006427CB"/>
    <w:rsid w:val="007221CE"/>
    <w:rsid w:val="00747B58"/>
    <w:rsid w:val="0075512C"/>
    <w:rsid w:val="0076724C"/>
    <w:rsid w:val="00793391"/>
    <w:rsid w:val="00793C8E"/>
    <w:rsid w:val="007D519A"/>
    <w:rsid w:val="00804E9F"/>
    <w:rsid w:val="008222CC"/>
    <w:rsid w:val="00845389"/>
    <w:rsid w:val="008D4C26"/>
    <w:rsid w:val="008E22FF"/>
    <w:rsid w:val="00980ED2"/>
    <w:rsid w:val="00994FCF"/>
    <w:rsid w:val="009C44E9"/>
    <w:rsid w:val="009F6BED"/>
    <w:rsid w:val="00A06AFE"/>
    <w:rsid w:val="00A1368C"/>
    <w:rsid w:val="00A527F8"/>
    <w:rsid w:val="00AB78B8"/>
    <w:rsid w:val="00AD079F"/>
    <w:rsid w:val="00AD4183"/>
    <w:rsid w:val="00AF04AC"/>
    <w:rsid w:val="00B002EE"/>
    <w:rsid w:val="00B2645F"/>
    <w:rsid w:val="00B45400"/>
    <w:rsid w:val="00B72646"/>
    <w:rsid w:val="00B72A87"/>
    <w:rsid w:val="00BA01B5"/>
    <w:rsid w:val="00C13FB2"/>
    <w:rsid w:val="00C20122"/>
    <w:rsid w:val="00C95438"/>
    <w:rsid w:val="00CA1FA5"/>
    <w:rsid w:val="00D363FB"/>
    <w:rsid w:val="00DB6886"/>
    <w:rsid w:val="00DC4FF0"/>
    <w:rsid w:val="00DE70B9"/>
    <w:rsid w:val="00E0199D"/>
    <w:rsid w:val="00E03CBD"/>
    <w:rsid w:val="00E41DB2"/>
    <w:rsid w:val="00E6030C"/>
    <w:rsid w:val="00EB1844"/>
    <w:rsid w:val="00EF4F0C"/>
    <w:rsid w:val="00F35BCD"/>
    <w:rsid w:val="00F442F0"/>
    <w:rsid w:val="00F651C5"/>
    <w:rsid w:val="00F8271F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4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726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7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31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1597"/>
  </w:style>
  <w:style w:type="character" w:styleId="a7">
    <w:name w:val="Hyperlink"/>
    <w:basedOn w:val="a0"/>
    <w:uiPriority w:val="99"/>
    <w:unhideWhenUsed/>
    <w:rsid w:val="004D60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60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4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726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7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31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11597"/>
  </w:style>
  <w:style w:type="character" w:styleId="a7">
    <w:name w:val="Hyperlink"/>
    <w:basedOn w:val="a0"/>
    <w:uiPriority w:val="99"/>
    <w:unhideWhenUsed/>
    <w:rsid w:val="004D60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6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ino.smi44.ru/novosti/2015/12/13/turisticheskij-proek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&#1089;&#1077;&#1074;&#1077;&#1088;&#1085;&#1072;&#1103;&#1087;&#1088;&#1072;&#1074;&#1076;&#1072;.&#1088;&#1092;/6482-&#1076;&#1072;&#1085;&#1080;&#1083;-&#1084;&#1072;&#1083;&#1099;&#1096;&#1077;&#1074;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1news.ru/publication/detail.php?id=326391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76B52D915954590E6A57959600998" ma:contentTypeVersion="49" ma:contentTypeDescription="Создание документа." ma:contentTypeScope="" ma:versionID="471ea53e0aa0f16511d18789d1922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AWJJH2MPE6E2-898109408-8</_dlc_DocId>
    <_dlc_DocIdUrl xmlns="4a252ca3-5a62-4c1c-90a6-29f4710e47f8">
      <Url>http://xn--44-6kcadhwnl3cfdx.xn--p1ai/Sharya/imc/_layouts/15/DocIdRedir.aspx?ID=AWJJH2MPE6E2-898109408-8</Url>
      <Description>AWJJH2MPE6E2-898109408-8</Description>
    </_dlc_DocIdUrl>
  </documentManagement>
</p:properties>
</file>

<file path=customXml/itemProps1.xml><?xml version="1.0" encoding="utf-8"?>
<ds:datastoreItem xmlns:ds="http://schemas.openxmlformats.org/officeDocument/2006/customXml" ds:itemID="{09CA24A8-FC31-4C29-98CA-F2B8C7ED611F}"/>
</file>

<file path=customXml/itemProps2.xml><?xml version="1.0" encoding="utf-8"?>
<ds:datastoreItem xmlns:ds="http://schemas.openxmlformats.org/officeDocument/2006/customXml" ds:itemID="{442B9500-628E-49D5-B876-3FAE85FF4F96}"/>
</file>

<file path=customXml/itemProps3.xml><?xml version="1.0" encoding="utf-8"?>
<ds:datastoreItem xmlns:ds="http://schemas.openxmlformats.org/officeDocument/2006/customXml" ds:itemID="{90FA881C-820F-4F9B-AEC5-F456A6DAC7BA}"/>
</file>

<file path=customXml/itemProps4.xml><?xml version="1.0" encoding="utf-8"?>
<ds:datastoreItem xmlns:ds="http://schemas.openxmlformats.org/officeDocument/2006/customXml" ds:itemID="{A853268A-1BBE-4355-9576-6C7BF0CCDC6C}"/>
</file>

<file path=customXml/itemProps5.xml><?xml version="1.0" encoding="utf-8"?>
<ds:datastoreItem xmlns:ds="http://schemas.openxmlformats.org/officeDocument/2006/customXml" ds:itemID="{7FDEF7DB-C556-46AF-B49F-9F5D1ADBD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2016-09-26T06:14:00Z</cp:lastPrinted>
  <dcterms:created xsi:type="dcterms:W3CDTF">2016-09-21T17:44:00Z</dcterms:created>
  <dcterms:modified xsi:type="dcterms:W3CDTF">2018-02-22T06:05:00Z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0x010100ABF76B52D915954590E6A57959600998</vt:lpwstr>
  </property>
  <property fmtid="{D5CDD505-2E9C-101B-9397-08002B2CF9AE}" pid="3" name="_dlc_DocIdItemGuid">
    <vt:lpwstr>493a0e79-283c-4bcf-877d-d6c3cd67d3eb</vt:lpwstr>
  </property>
</Properties>
</file>