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9C" w:rsidRDefault="0033159C" w:rsidP="00331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Речевые игры</w:t>
      </w:r>
    </w:p>
    <w:p w:rsidR="0033159C" w:rsidRDefault="0033159C" w:rsidP="00331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«Кто кем (чем) будет?»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хороша тем, что можно играть и компанией и вдвоем с ребенком где угодно. Задавайте друг другу вопросы, следите, чтобы малыш, отвечая на вопрос, грамотно склонял имена существительные.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кем будет: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яйцо — может быть птенцом, крокодилом, черепахой, змеей.)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цыпленок — петухом;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мальчик — мужчиной;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теленок — коровой или быком — бумага — книгой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снег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одой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вода — льдом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семечко — цветком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мука — блинчиками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59C" w:rsidRDefault="0033159C" w:rsidP="00331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«Кто кем был»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лошадь — жеребенком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цветок — семенем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«Птица — не птица»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 игра на внимание и знание птиц.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читает стишки. Задача детей внимательно слушать и, если прозвучит слово, обозначающее не птицу, подать сигнал — топать или хлопать. Обязательно спросите ребенка, что неправильно. Уточните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А муха — это кто»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 и стрижи…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Аисты, вороны,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Галки, макароны</w:t>
      </w:r>
      <w:proofErr w:type="gramStart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лебеди, куницы,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 и стрижи,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Чайки и моржи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Чибисы, чижи,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Сойки и ужи.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Прилетели птицы: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Чайки, пеликаны,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Майки и орланы.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Цапли, соловьи,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Окуни и воробьи.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Утки, гуси, совы,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Ласточки, коровы.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Палки и стрижи,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Бабочки, чижи,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Аисты, кукушки,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совы-сплюшки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лебеди и утки —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спасибо шутке!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59C" w:rsidRDefault="0033159C" w:rsidP="00331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«Шаги»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этой нехитрой игры с элементами соревнования можно заниматься с ребенком расширением его словарного запаса, и развитием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становятся рядом, договариваются о том, где будет финиш (на расстоянии 8-10 шагов). И оговаривают тему шагов. Например «Вежливые слова». Каждый ребенок может сделать шаг, лишь назвав какое-нибудь вежливое слово. Даем минуту на размышление и «Старт!»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темы: «Все круглое», «все горячее», «все мокрое». «Ласковые слова для мамы». «Слова утешения» и т.д.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встают парами друг против друга и делают шаги навстречу. Условия игры те же: шаг можно сделать, только сказав нужное слово.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59C" w:rsidRDefault="0033159C" w:rsidP="00331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«Внимание! Розыск!»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эту игру играют не меньше 5 человек. Иначе не интересно. Ведущий говорит: Я разыскиваю подругу (друга). У неё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глаза, темные длинные волосы, она любит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терпеть не может молоко.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первым догадается, о ком из детей идет речь, становится ведущим.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с маленькими детьми допускается описывать одежду.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картинами.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игра развивает внимание, сообразительность, приучает детей связно выражать свои мысли. Знакомит с классификацией предметов по разным признакам.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этой игры вам понадобятся картины или книжные иллюстрации. Пейзажи здесь не подойдут. Лучше использовать жанровую живопись и крупные иллюстрации к детским книгам.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игры: Один из игроков загадывает какую-нибудь деталь изображения. Другой игрок, задавая наводящие вопросы, должен угадать, что было загадано.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3-4 лет загадывайте предметы целиком (зайчик, мяч, облако…)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старше 5 лет усложните задание — ухо зайца, пуговица на платье, яблоко на столе.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вопросов, которые должны использовать дети 3-4 лет: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Иллюстрация к стихотворению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«Наша Таня». Загадана лягушка в речке.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 находится вверху картины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низу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 живое или неживое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Какого цвета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которые должны использовать дети 5-7 лет.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Иллюстрация к стихотворению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«Наша Таня». Загадан камыш у речки.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 относится к природе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 относится к живой (неживой) природе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 твёрдое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 растение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Высокое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Дерево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Трава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дети научились грамотно задавать вопросы, дайте им возможность самим загадать какой-нибудь предмет, а вы отгадывайте, задавая как можно больше вопросов. Так вы покажете, как нужно составлять вопросы.</w:t>
      </w:r>
    </w:p>
    <w:p w:rsidR="0033159C" w:rsidRDefault="0033159C" w:rsidP="00331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«Жили-были…»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развитие мышления, смекалки, закрепление знаний об окружающем мире. Играть можно вдвоем с ребенком или компанией, задавая вопросы по очереди.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игры объяснять долго — я просто приведу примеры.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деток поменьше вопросы простые, для более старших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со «степенью трудности» определитесь сами.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задает вопрос «Жил-был цыпленок, что с ним потом стало» — «Он стал петушком».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«Жила-была тучка, что с ней потом стало» — «Из нее дождик пролился»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«Жил-был ручеек, что с ним стало» — «Зимой замерз», «Засох в жару».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«Жило-было семечко, что с ним потом стало» — «Из него цветок вырос»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«Жил-был кусочек глины, что с ним потом стало» — «Из него сделали кирпич (вазу…).</w:t>
      </w:r>
    </w:p>
    <w:p w:rsidR="0033159C" w:rsidRDefault="0033159C" w:rsidP="003315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159C" w:rsidRDefault="0033159C" w:rsidP="00331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«Третий лишний»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игре дети учатся классифицировать предметы по признакам, заданным в условиях. Детям 3-5 лет условия более простые.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>зрослый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 три слова — сова, ворона, лиса. Ребенок должен быстро в уме проанализировать эти три слова и определить, что все три слова относятся к живой природе, однако, сова и ворона — птицы, а лиса — нет. Следовательно, лиса здесь лишняя.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примеры для младших дошкольников: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молоко, сок, хлеб — все три слова означают съедобное. Но молоко и сок — пьют, а хлеб кушают.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машина, лошадь, трамвай;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шапка, платок, сапоги;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роза, береза, ёлка.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5-7 лет задания усложняются: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дождь, снег, река;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врач, турист, шофер;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тень, солнце, планета;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мороз, вьюга, январь;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камень, глина, стекло</w:t>
      </w:r>
      <w:proofErr w:type="gramStart"/>
      <w:r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33159C" w:rsidRDefault="0033159C" w:rsidP="00331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«Два круга»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строятся в два круга внешний (большой) и внутренний (34 человека).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большого круга стоят, а из малого идут вместе с ведущим-взрослым и приговаривают: «Мы по кругу идем и с собою берем… сладкое».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 большого круга должны быстро назвать что-то сладкое, например сахар. Ребенок, первым назвавший предмет, становится во внутренний круг. Игра продолжается («…с собою берем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жидкое, кислое, твердое» и т.д.). Последний ребенок, оставшийся в большом круге, должен выполнить какое-либо задание в наказание за нерасторопность.</w:t>
      </w:r>
    </w:p>
    <w:p w:rsidR="0033159C" w:rsidRDefault="0033159C" w:rsidP="00331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«Какое что бывает»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в эту игру, дети научатся сравнивать, обобщать свойства предметов и, наконец, понимать значение таких понятий как высота, ширина, длина; классифицировать предметы по форме, размеру, цвету. Сначала вопросы задает взрослый, а ребенок отвечает. Потом нужно дать возможность ребенку проявить себя.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Что бывает высоким (дерево, столб, человек, дом) Здесь уместно спросить, что выше дерево или дом; человек или столб.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Что бывает длинным? (коротким)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Что бывает широким?  (узким)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Что бывает круглым?   (квадратным)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игру можно включать самые разные понятия: что бывает пушистым, мягким, твердым, острым, холодным, белым, черным и т.д.</w:t>
      </w:r>
      <w:proofErr w:type="gramEnd"/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59C" w:rsidRDefault="0033159C" w:rsidP="00331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«Кто без чего не обойдётся»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ребёнку научиться выделять существенные признаки.</w:t>
      </w:r>
      <w:r w:rsidR="00FA2259">
        <w:rPr>
          <w:rFonts w:ascii="Times New Roman" w:hAnsi="Times New Roman" w:cs="Times New Roman"/>
          <w:sz w:val="28"/>
          <w:szCs w:val="28"/>
        </w:rPr>
        <w:t xml:space="preserve"> Взрослый читает</w:t>
      </w:r>
      <w:r>
        <w:rPr>
          <w:rFonts w:ascii="Times New Roman" w:hAnsi="Times New Roman" w:cs="Times New Roman"/>
          <w:sz w:val="28"/>
          <w:szCs w:val="28"/>
        </w:rPr>
        <w:t xml:space="preserve"> ряд слов. Из этих слов надо выбрать только два, самых важных, без чего главный предмет не может обойтись. Например,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2259">
        <w:rPr>
          <w:rFonts w:ascii="Times New Roman" w:hAnsi="Times New Roman" w:cs="Times New Roman"/>
          <w:sz w:val="28"/>
          <w:szCs w:val="28"/>
        </w:rPr>
        <w:t xml:space="preserve"> Какие </w:t>
      </w:r>
      <w:r>
        <w:rPr>
          <w:rFonts w:ascii="Times New Roman" w:hAnsi="Times New Roman" w:cs="Times New Roman"/>
          <w:sz w:val="28"/>
          <w:szCs w:val="28"/>
        </w:rPr>
        <w:t xml:space="preserve"> слова самые главные: растения, садовник, собака, забор, земля</w:t>
      </w:r>
      <w:r w:rsidR="00FA22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Без чего сада быть не может</w:t>
      </w:r>
      <w:r w:rsidR="00FA225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FA22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 быть сад без растений</w:t>
      </w:r>
      <w:r w:rsidR="00FA2259">
        <w:rPr>
          <w:rFonts w:ascii="Times New Roman" w:hAnsi="Times New Roman" w:cs="Times New Roman"/>
          <w:sz w:val="28"/>
          <w:szCs w:val="28"/>
        </w:rPr>
        <w:t>? Почему?</w:t>
      </w:r>
      <w:r>
        <w:rPr>
          <w:rFonts w:ascii="Times New Roman" w:hAnsi="Times New Roman" w:cs="Times New Roman"/>
          <w:sz w:val="28"/>
          <w:szCs w:val="28"/>
        </w:rPr>
        <w:t xml:space="preserve"> Без садовника</w:t>
      </w:r>
      <w:r w:rsidR="00FA225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обаки</w:t>
      </w:r>
      <w:r w:rsidR="00FA225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5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абора</w:t>
      </w:r>
      <w:r w:rsidR="00FA2259">
        <w:rPr>
          <w:rFonts w:ascii="Times New Roman" w:hAnsi="Times New Roman" w:cs="Times New Roman"/>
          <w:sz w:val="28"/>
          <w:szCs w:val="28"/>
        </w:rPr>
        <w:t xml:space="preserve">? Земли? </w:t>
      </w:r>
      <w:r>
        <w:rPr>
          <w:rFonts w:ascii="Times New Roman" w:hAnsi="Times New Roman" w:cs="Times New Roman"/>
          <w:sz w:val="28"/>
          <w:szCs w:val="28"/>
        </w:rPr>
        <w:t>Почему»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из предполагаемых слов подробно разбирается. Главное, чтобы ребёнок понял, почему именно то или иное слово является главным, существенным признаком данного понятия.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задания: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 (шнурки, подошва, каблук, молния, голенище)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(берег, рыба, рыболов, тина, вода)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(автомобиль, здание, толпа, улица, велосипед)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(карты, игроки, штрафы, наказания, правила)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(глаза, книга, картинка, печать, слово)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учитель, ученики, столы, стулья, книги, тетради)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вариант. Называем слова, и спрашиваем: чего не может быть без этого предмета, для чего или кого оно самое главное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вода, провод, карандаш, стекло, кирпич.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59C" w:rsidRDefault="0033159C" w:rsidP="00331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«Живое — неживое»</w:t>
      </w:r>
      <w:bookmarkStart w:id="0" w:name="_GoBack"/>
      <w:bookmarkEnd w:id="0"/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Знакомим ребенка с понятиями «одушевленный» и «неодушевленный».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объясняем, что все живые предметы мы называем «КТО», а неживые «ЧТО». Приводим несколько примеров.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играем в вопросы и ответы. Можно использовать книжки с сюжетными картинками.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растет? Кто растет?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летает? Что летает?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плавает? Что плавает?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самый большой? Что самое большое?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59C" w:rsidRDefault="0033159C" w:rsidP="00331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снаружи, что внутри»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называет пару предметов, а ребенок говорит, что может быть снаружи, а что — внутри.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 — шкаф; книга — шкаф; сумка — кошелек; кошелек-деньги; кастрюля — каша; аквариум — рыбы; будка — собака; нора — лиса.</w:t>
      </w:r>
      <w:proofErr w:type="gramEnd"/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поменяйтесь ролями — пусть ребенок загадывает пары слов.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«Кто это»</w:t>
      </w:r>
      <w:r>
        <w:rPr>
          <w:rFonts w:ascii="Times New Roman" w:hAnsi="Times New Roman" w:cs="Times New Roman"/>
          <w:sz w:val="28"/>
          <w:szCs w:val="28"/>
        </w:rPr>
        <w:t xml:space="preserve"> знакомимся с профессиями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хорошо иметь карточки с изображением людей разных профессий и инструментов.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вариант: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Задаем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лечит больных? Кто учит детей в школе? Кто готовит обед? Кто работает на тракторе? Кто разносит письма и газеты? Кто шьет платье?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вариант: Вопросы: что делает дворник? Что делает доктор? Что делает электромонтер? Что делает учитель? Что делает шофер? Что делает маляр? Что делает парикмахер?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вариант. Придумываем загадки. Например: этот человек работает на улице, у него есть метла, лопата.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вариант. «Кому что нужно» Что нужно почтальону? Что нужно парикмахеру? И наоборот: кому нужны ножницы? Кому нужна иголка?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Придумываем рассказ.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читает предложения, дети вставляют подлежащее, сказуемое, пояснительные слова и т. д. За основу можно взять рассказы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Бианки.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«На пороге сидела и жалобно мяукала… (кто). Кошка сидела перед чашкой с молоком и жадно… (что делала). Кошка поймала в саду… (кого). Шерсть у кошки… (какая), когти (какие). Кошка лежала с котятами… (где). Котята играли мячиком… (как).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предложений.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говорит: «Садовник поливает (что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зачем). Дети идут… (куда зачем) и т. д. Надо обращать внимание на правильность построения предложений.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предложения с несколькими данными словами.</w:t>
      </w:r>
    </w:p>
    <w:p w:rsidR="0033159C" w:rsidRDefault="0033159C" w:rsidP="00331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Упражнение, рекомендуемое Л.Н.Толстым и применявшееся им в Яснополянской школе: даются три-четыре слова, например, собака, старик, испугаться. Дети должны вставить их в предложение. Новые слова и понятия постепенно усваиваются детьми из общего смысла речи. Это целиком и безоговорочно относится к понятиям отвлеченным, общим</w:t>
      </w:r>
    </w:p>
    <w:p w:rsidR="00150438" w:rsidRDefault="00150438"/>
    <w:sectPr w:rsidR="00150438" w:rsidSect="00331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159C"/>
    <w:rsid w:val="00150438"/>
    <w:rsid w:val="0033159C"/>
    <w:rsid w:val="00FA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17AE5C-682D-4A36-9101-8E46A4C8E0FF}"/>
</file>

<file path=customXml/itemProps2.xml><?xml version="1.0" encoding="utf-8"?>
<ds:datastoreItem xmlns:ds="http://schemas.openxmlformats.org/officeDocument/2006/customXml" ds:itemID="{B6C28BD6-97AD-4E18-8B84-5E194E0F125F}"/>
</file>

<file path=customXml/itemProps3.xml><?xml version="1.0" encoding="utf-8"?>
<ds:datastoreItem xmlns:ds="http://schemas.openxmlformats.org/officeDocument/2006/customXml" ds:itemID="{94DB268A-3230-4A65-B6B5-23860337D517}"/>
</file>

<file path=customXml/itemProps4.xml><?xml version="1.0" encoding="utf-8"?>
<ds:datastoreItem xmlns:ds="http://schemas.openxmlformats.org/officeDocument/2006/customXml" ds:itemID="{CA377A4B-C03B-43D3-A123-B91618252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1461</Words>
  <Characters>8332</Characters>
  <Application>Microsoft Office Word</Application>
  <DocSecurity>0</DocSecurity>
  <Lines>69</Lines>
  <Paragraphs>19</Paragraphs>
  <ScaleCrop>false</ScaleCrop>
  <Company/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</dc:creator>
  <cp:keywords/>
  <dc:description/>
  <cp:lastModifiedBy>Татьяна Юрьевна</cp:lastModifiedBy>
  <cp:revision>3</cp:revision>
  <dcterms:created xsi:type="dcterms:W3CDTF">2024-02-18T17:08:00Z</dcterms:created>
  <dcterms:modified xsi:type="dcterms:W3CDTF">2024-02-18T17:15:00Z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