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CC" w:rsidRDefault="000C546C" w:rsidP="00CE51CC">
      <w:pPr>
        <w:jc w:val="center"/>
        <w:rPr>
          <w:rFonts w:ascii="Arial Black" w:hAnsi="Arial Black" w:cs="Times New Roman"/>
          <w:b/>
          <w:i/>
          <w:color w:val="E36C0A" w:themeColor="accent6" w:themeShade="BF"/>
          <w:sz w:val="48"/>
          <w:szCs w:val="48"/>
        </w:rPr>
      </w:pPr>
      <w:r>
        <w:rPr>
          <w:rFonts w:ascii="Arial Black" w:hAnsi="Arial Black" w:cs="Times New Roman"/>
          <w:b/>
          <w:i/>
          <w:noProof/>
          <w:color w:val="E36C0A" w:themeColor="accent6" w:themeShade="BF"/>
          <w:sz w:val="48"/>
          <w:szCs w:val="48"/>
          <w:lang w:eastAsia="ru-RU"/>
        </w:rPr>
        <w:pict>
          <v:roundrect id="_x0000_s1026" style="position:absolute;left:0;text-align:left;margin-left:-53.7pt;margin-top:-3.85pt;width:537.85pt;height:794.55pt;z-index:-251656192" arcsize="10923f" fillcolor="white [3201]" strokecolor="#fabf8f [1945]" strokeweight="4.5pt">
            <v:fill color2="#fbd4b4 [1305]" focusposition="1" focussize="" focus="100%" type="gradient"/>
            <v:stroke r:id="rId5" o:title="" filltype="pattern"/>
            <v:shadow on="t" type="perspective" color="#974706 [1609]" opacity=".5" offset="1pt" offset2="-3pt"/>
          </v:roundrect>
        </w:pict>
      </w:r>
      <w:r w:rsidR="00CE51CC">
        <w:rPr>
          <w:rFonts w:ascii="Arial Black" w:hAnsi="Arial Black" w:cs="Times New Roman"/>
          <w:b/>
          <w:i/>
          <w:color w:val="E36C0A" w:themeColor="accent6" w:themeShade="BF"/>
          <w:sz w:val="48"/>
          <w:szCs w:val="48"/>
        </w:rPr>
        <w:t>ПОМОЩНИКИ для МОЗГА:</w:t>
      </w:r>
    </w:p>
    <w:p w:rsidR="00CE51CC" w:rsidRPr="00CE51CC" w:rsidRDefault="00F20357" w:rsidP="00CE51CC">
      <w:pPr>
        <w:spacing w:before="171" w:after="171" w:line="309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E36C0A" w:themeColor="accent6" w:themeShade="BF"/>
          <w:sz w:val="44"/>
          <w:szCs w:val="44"/>
          <w:u w:val="single" w:color="E36C0A" w:themeColor="accent6" w:themeShade="BF"/>
          <w:lang w:eastAsia="ru-RU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posOffset>3596640</wp:posOffset>
            </wp:positionH>
            <wp:positionV relativeFrom="line">
              <wp:posOffset>150495</wp:posOffset>
            </wp:positionV>
            <wp:extent cx="2161540" cy="1341755"/>
            <wp:effectExtent l="266700" t="228600" r="257810" b="201295"/>
            <wp:wrapThrough wrapText="bothSides">
              <wp:wrapPolygon edited="0">
                <wp:start x="2284" y="-3680"/>
                <wp:lineTo x="571" y="-3373"/>
                <wp:lineTo x="-2284" y="-307"/>
                <wp:lineTo x="-2665" y="22080"/>
                <wp:lineTo x="-571" y="24841"/>
                <wp:lineTo x="381" y="24841"/>
                <wp:lineTo x="19227" y="24841"/>
                <wp:lineTo x="20559" y="24841"/>
                <wp:lineTo x="23605" y="22080"/>
                <wp:lineTo x="23415" y="20854"/>
                <wp:lineTo x="23986" y="16254"/>
                <wp:lineTo x="23986" y="1533"/>
                <wp:lineTo x="24176" y="-307"/>
                <wp:lineTo x="22273" y="-3373"/>
                <wp:lineTo x="20940" y="-3680"/>
                <wp:lineTo x="2284" y="-3680"/>
              </wp:wrapPolygon>
            </wp:wrapThrough>
            <wp:docPr id="1" name="Рисунок 4" descr="еда для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да для моз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3417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51CC" w:rsidRPr="00CE51CC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  <w:u w:val="single" w:color="E36C0A" w:themeColor="accent6" w:themeShade="BF"/>
        </w:rPr>
        <w:t>Важные продукты для работы мозга</w:t>
      </w:r>
    </w:p>
    <w:p w:rsidR="00B66E5F" w:rsidRDefault="00CE51CC" w:rsidP="00CE51CC">
      <w:r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(по материалам «Аптечки – библиотечки», составитель Л. Игумнова)</w:t>
      </w:r>
    </w:p>
    <w:p w:rsidR="00CE51CC" w:rsidRPr="000976CC" w:rsidRDefault="00CE51CC" w:rsidP="00CE51CC">
      <w:pPr>
        <w:spacing w:before="171" w:after="171" w:line="309" w:lineRule="atLeast"/>
        <w:ind w:left="-567" w:hanging="32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51CC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green"/>
          <w:lang w:eastAsia="ru-RU"/>
        </w:rPr>
        <w:t>РЫБА.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0976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Часто говорят: чтобы стать умным, нужно есть больше рыбы. Да, в рыбе содержится фосфор, который необходим мозгу. Однако дело не только в фосфоре, но и в содержащихся в рыбе полиненасыщенных жирных кислотах группы омега-3, которые улучшают кровоснабжение мозга. Исследования медиков показали, что включение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0976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рацион беременных женщин рыбы помогает им родить здорового и умного ребенка. Фосфор, белок и жирные кислоты группы омега-3 определяют умственные способности детей, мелкую моторику и моторно-зрительную координацию</w:t>
      </w:r>
      <w:r w:rsidRPr="000976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CE51CC" w:rsidRPr="000976CC" w:rsidRDefault="00CE51CC" w:rsidP="00CE51CC">
      <w:pPr>
        <w:spacing w:before="171" w:after="171" w:line="30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76C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Самое большее количество важных веществ содержится в морской рыбе</w:t>
      </w:r>
      <w:r w:rsidRPr="00097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лососе, тунце, сардинах и жирной селедке. Наиболее полезной с точки зрения содержания омега-3 кислот является семга, выловленная в местах естественного обитания. Чуть менее полезен лосось, выращенный на рыбных фермах: благодаря регулярному питанию он не наращивает такого количества жира, как морская семга.</w:t>
      </w:r>
    </w:p>
    <w:p w:rsidR="00CE51CC" w:rsidRPr="000976CC" w:rsidRDefault="00CE51CC" w:rsidP="00CE51CC">
      <w:pPr>
        <w:spacing w:before="171" w:after="171" w:line="309" w:lineRule="atLeast"/>
        <w:ind w:left="-426" w:hanging="42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76C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АКАО-БОБЫ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. </w:t>
      </w:r>
      <w:r w:rsidRPr="000976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Натуральный какао-порошок без посторонних добавок гораздо эффективнее действует на мозг, чем чересчур крепкий кофе и перенасыщенный сахаром шоколад. В какао содержатся как </w:t>
      </w:r>
      <w:proofErr w:type="spellStart"/>
      <w:proofErr w:type="gramStart"/>
      <w:r w:rsidRPr="000976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антиокси-данты</w:t>
      </w:r>
      <w:proofErr w:type="spellEnd"/>
      <w:proofErr w:type="gramEnd"/>
      <w:r w:rsidRPr="000976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нейтрализующие вредные вещества, так и теобромин, повышающий настроение и умственную работоспособность. В бобах какао содержится антиоксидант </w:t>
      </w:r>
      <w:proofErr w:type="spellStart"/>
      <w:r w:rsidRPr="000976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флава-нол</w:t>
      </w:r>
      <w:proofErr w:type="spellEnd"/>
      <w:r w:rsidRPr="000976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Он улучшает кровообращение мозга и защищает его от окислительных процессов, которые приводят к старческому слабоумию.</w:t>
      </w:r>
    </w:p>
    <w:p w:rsidR="00CE51CC" w:rsidRDefault="00CE51CC" w:rsidP="00CE51CC">
      <w:pPr>
        <w:spacing w:before="171" w:after="171" w:line="309" w:lineRule="atLeast"/>
        <w:ind w:left="-426" w:hanging="283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976C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АПУСТА</w:t>
      </w:r>
      <w:r w:rsidRPr="000976C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</w:t>
      </w:r>
      <w:r w:rsidRPr="000976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виды капусты, от обычной белокочанной до брокколи, нормализуют работу мозга и помогают справиться с возрастными нарушениями нервной системы. В их составе имеются витамин</w:t>
      </w:r>
      <w:proofErr w:type="gramStart"/>
      <w:r w:rsidRPr="000976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</w:t>
      </w:r>
      <w:proofErr w:type="gramEnd"/>
      <w:r w:rsidRPr="000976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бор, нехватка которых значительно снижает мозговую активность.</w:t>
      </w:r>
    </w:p>
    <w:p w:rsidR="00F20357" w:rsidRDefault="00CE51CC" w:rsidP="00CE51CC">
      <w:pPr>
        <w:spacing w:before="171" w:after="171" w:line="309" w:lineRule="atLeast"/>
        <w:ind w:left="-426" w:hanging="283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976C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ВЕКЛА</w:t>
      </w:r>
      <w:r w:rsidRPr="000976C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.</w:t>
      </w:r>
      <w:r w:rsidRPr="000976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этом корнеплоде содержатся вещества, разрушающие вредные ферменты, избыток которых может привести к развитию болезни Альцгеймера. Свекла также очень богата бетаином, который улучшает настроение и самочувствие. Полезно есть не только </w:t>
      </w:r>
    </w:p>
    <w:p w:rsidR="00F20357" w:rsidRPr="00F20357" w:rsidRDefault="000C546C" w:rsidP="00CE51CC">
      <w:pPr>
        <w:spacing w:before="171" w:after="171" w:line="309" w:lineRule="atLeast"/>
        <w:ind w:left="-426" w:hanging="283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0C546C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pict>
          <v:roundrect id="_x0000_s1027" style="position:absolute;left:0;text-align:left;margin-left:-54.55pt;margin-top:-6.4pt;width:543.9pt;height:801.2pt;z-index:-251655168" arcsize="10923f" fillcolor="white [3201]" strokecolor="#fabf8f [1945]" strokeweight="4.5pt">
            <v:fill color2="#fbd4b4 [1305]" focusposition="1" focussize="" focus="100%" type="gradient"/>
            <v:stroke r:id="rId5" o:title="" filltype="pattern"/>
            <v:shadow on="t" type="perspective" color="#974706 [1609]" opacity=".5" offset="1pt" offset2="-3pt"/>
          </v:roundrect>
        </w:pict>
      </w:r>
    </w:p>
    <w:p w:rsidR="00CE51CC" w:rsidRPr="000976CC" w:rsidRDefault="00CE51CC" w:rsidP="00CE51CC">
      <w:pPr>
        <w:spacing w:before="171" w:after="171" w:line="309" w:lineRule="atLeast"/>
        <w:ind w:left="-426" w:hanging="283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76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отварную свеклу в салатах и борщах, но и небольшое ее количество в сыром виде, сбрызнув соком лимона</w:t>
      </w:r>
      <w:r w:rsidRPr="000976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CE51CC" w:rsidRPr="00385F68" w:rsidRDefault="00CE51CC" w:rsidP="00CE51CC">
      <w:pPr>
        <w:spacing w:before="171" w:after="171" w:line="309" w:lineRule="atLeast"/>
        <w:ind w:left="-426" w:hanging="283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85F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ГОДЫ</w:t>
      </w:r>
      <w:r w:rsidRPr="00385F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 </w:t>
      </w:r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Лучшими стимуляторами мозговой деятельности являются лесные ягоды. </w:t>
      </w:r>
      <w:r w:rsidRPr="00385F68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Клюква</w:t>
      </w:r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же, содержащая огромное количество антиоксидантов, защищающих сосуды, признается первой среди них. А раз сосуды в порядке, мозгу обеспечено качественное питание. Полезны и </w:t>
      </w:r>
      <w:r w:rsidRPr="00385F68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черника, и голубика, и земляника, </w:t>
      </w:r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антиоксидантов в них все же меньше. Лесные ягоды используются при лечении многих психических заболеваний, а также при кратковременной потере памяти.</w:t>
      </w:r>
    </w:p>
    <w:p w:rsidR="00CE51CC" w:rsidRPr="00385F68" w:rsidRDefault="00CE51CC" w:rsidP="00CE51CC">
      <w:pPr>
        <w:spacing w:before="171" w:after="171" w:line="309" w:lineRule="atLeast"/>
        <w:ind w:left="-426" w:hanging="283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85F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ЙЦА</w:t>
      </w:r>
      <w:r w:rsidRPr="00385F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.</w:t>
      </w:r>
      <w:r w:rsidRPr="00385F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у вас нет противопоказаний, не отказывайтесь от куриных и перепелиных яиц. Они буквально наполнены веществами, чрезвычайно полезными для работы мозга. Это и белки, и витамины, и минералы. Яйца также содержат холин - вещество, крайне важное для умственной деятельности. Холин улучшает проведение нервных импульсов, за счет чего мы можем лучше концентрировать внимание и эффективнее использовать возможности своей памяти.</w:t>
      </w:r>
    </w:p>
    <w:p w:rsidR="00CE51CC" w:rsidRPr="00385F68" w:rsidRDefault="00CE51CC" w:rsidP="00CE51CC">
      <w:pPr>
        <w:spacing w:before="171" w:after="171" w:line="309" w:lineRule="atLeast"/>
        <w:ind w:left="-426" w:hanging="283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85F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ОМИДОРЫ</w:t>
      </w:r>
      <w:r w:rsidR="00F2035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содержат </w:t>
      </w:r>
      <w:proofErr w:type="spellStart"/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ликопен</w:t>
      </w:r>
      <w:proofErr w:type="spellEnd"/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антиоксидант, который помогает избавиться от свободных радикалов, повреждающих клетки мозга и приводящих к слабоумию. Еще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помидоры богаты мелатонином, который сдерживает старение клеток мозга.</w:t>
      </w:r>
    </w:p>
    <w:p w:rsidR="00CE51CC" w:rsidRPr="000976CC" w:rsidRDefault="00CE51CC" w:rsidP="00CE51CC">
      <w:pPr>
        <w:spacing w:before="171" w:after="171" w:line="309" w:lineRule="atLeast"/>
        <w:ind w:left="-426" w:hanging="283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5F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БЛОКИ</w:t>
      </w:r>
      <w:r w:rsidRPr="00385F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. </w:t>
      </w:r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Вещества, содержащиеся в яблочном соке, защищают клетки мозга от </w:t>
      </w:r>
      <w:proofErr w:type="spellStart"/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оксидантного</w:t>
      </w:r>
      <w:proofErr w:type="spellEnd"/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стресса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- </w:t>
      </w:r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 ведет к потере памяти и снижению интеллекта. Поэтому яблоки и яблочный сок помогают сохранять ясность ума в старости. Также яблоки помогают сосредоточиться</w:t>
      </w:r>
      <w:r w:rsidRPr="000976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CE51CC" w:rsidRPr="00385F68" w:rsidRDefault="00CE51CC" w:rsidP="00CE51CC">
      <w:pPr>
        <w:spacing w:before="171" w:after="171" w:line="309" w:lineRule="atLeast"/>
        <w:ind w:left="-426" w:hanging="283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85F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ВОКАДО</w:t>
      </w:r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gramStart"/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который</w:t>
      </w:r>
      <w:proofErr w:type="gramEnd"/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так давно казался нам экзотикой,  содержит большое количество </w:t>
      </w:r>
      <w:proofErr w:type="spellStart"/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мононасыщенных</w:t>
      </w:r>
      <w:proofErr w:type="spellEnd"/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жиров, улучшающих кровоснабжение организма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целом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тканей мозга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385F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частности. Авокадо славится и высоким содержанием калия и других минералов, поддерживающих психическое здоровье.</w:t>
      </w:r>
    </w:p>
    <w:p w:rsidR="00CE51CC" w:rsidRDefault="00CE51CC" w:rsidP="00F20357">
      <w:pPr>
        <w:spacing w:before="171" w:after="171" w:line="309" w:lineRule="atLeast"/>
        <w:ind w:left="-426" w:hanging="283"/>
        <w:jc w:val="both"/>
      </w:pPr>
      <w:r w:rsidRPr="00A373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РЕЦКИЕ</w:t>
      </w:r>
      <w:r w:rsidRPr="00A373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ОРЕХИ</w:t>
      </w:r>
      <w:r w:rsidRPr="00A3735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зря похожи на извилины мозга. В орехах содержится лецитин, который улучшает работу мозга и активизирует память. 5 грецких орехов - это суточная норма, необходимая, чтобы быстро думать. Также орехи предотвращают преждевременное старение мозга.</w:t>
      </w:r>
      <w:r w:rsidR="00B9488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A373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green"/>
          <w:lang w:eastAsia="ru-RU"/>
        </w:rPr>
        <w:t>ЕСНОК</w:t>
      </w:r>
      <w:r w:rsidRPr="00A3735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содержит вещества, активизирующие клетки мозга, и при длительном его применении улучшается память и создается серьезное препятствие возрастным изменениям головного мозга.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</w:p>
    <w:sectPr w:rsidR="00CE51CC" w:rsidSect="00F2035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BD14790_"/>
      </v:shape>
    </w:pict>
  </w:numPicBullet>
  <w:abstractNum w:abstractNumId="0">
    <w:nsid w:val="34845C62"/>
    <w:multiLevelType w:val="hybridMultilevel"/>
    <w:tmpl w:val="08D4F890"/>
    <w:lvl w:ilvl="0" w:tplc="20C0A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E51CC"/>
    <w:rsid w:val="000C546C"/>
    <w:rsid w:val="002D0E71"/>
    <w:rsid w:val="002D464B"/>
    <w:rsid w:val="0039716C"/>
    <w:rsid w:val="00B94881"/>
    <w:rsid w:val="00C95753"/>
    <w:rsid w:val="00CE51CC"/>
    <w:rsid w:val="00F2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AWJJH2MPE6E2-194827139-598</_dlc_DocId>
    <_dlc_DocIdUrl xmlns="4a252ca3-5a62-4c1c-90a6-29f4710e47f8">
      <Url>http://edu-sps.koiro.local/Sharya/ds6/1_1/_layouts/15/DocIdRedir.aspx?ID=AWJJH2MPE6E2-194827139-598</Url>
      <Description>AWJJH2MPE6E2-194827139-598</Description>
    </_dlc_DocIdUrl>
  </documentManagement>
</p:properties>
</file>

<file path=customXml/itemProps1.xml><?xml version="1.0" encoding="utf-8"?>
<ds:datastoreItem xmlns:ds="http://schemas.openxmlformats.org/officeDocument/2006/customXml" ds:itemID="{1FADC273-708A-4187-AB6B-2132D7653DAC}"/>
</file>

<file path=customXml/itemProps2.xml><?xml version="1.0" encoding="utf-8"?>
<ds:datastoreItem xmlns:ds="http://schemas.openxmlformats.org/officeDocument/2006/customXml" ds:itemID="{1084EF59-73A8-40A1-A8FF-8FDF27E5D8AA}"/>
</file>

<file path=customXml/itemProps3.xml><?xml version="1.0" encoding="utf-8"?>
<ds:datastoreItem xmlns:ds="http://schemas.openxmlformats.org/officeDocument/2006/customXml" ds:itemID="{E1568913-8780-48B4-9DDE-582D89FCFA2B}"/>
</file>

<file path=customXml/itemProps4.xml><?xml version="1.0" encoding="utf-8"?>
<ds:datastoreItem xmlns:ds="http://schemas.openxmlformats.org/officeDocument/2006/customXml" ds:itemID="{64CABF69-B5BF-4E7B-98EE-D5954E24F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2014-02-12T17:18:00Z</dcterms:created>
  <dcterms:modified xsi:type="dcterms:W3CDTF">2014-02-12T17:47:00Z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645ae66d-7cd1-4e43-984a-15ef7328faa8</vt:lpwstr>
  </property>
</Properties>
</file>