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1" w:rsidRPr="00591511" w:rsidRDefault="00846F21" w:rsidP="005915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E6AA0" w:rsidRPr="00591511" w:rsidRDefault="001E6AA0" w:rsidP="00073873">
      <w:pPr>
        <w:pStyle w:val="a5"/>
        <w:rPr>
          <w:rFonts w:ascii="Times New Roman" w:hAnsi="Times New Roman" w:cs="Times New Roman"/>
          <w:sz w:val="32"/>
          <w:szCs w:val="32"/>
        </w:rPr>
      </w:pPr>
      <w:r w:rsidRPr="00073873">
        <w:rPr>
          <w:rFonts w:ascii="Times New Roman" w:hAnsi="Times New Roman" w:cs="Times New Roman"/>
          <w:b/>
          <w:sz w:val="32"/>
          <w:szCs w:val="32"/>
        </w:rPr>
        <w:t>Конспект занятия по духовно-нравственному воспитанию в подготовительной к школе группе на тему "</w:t>
      </w:r>
      <w:r w:rsidRPr="00073873">
        <w:rPr>
          <w:rFonts w:ascii="Times New Roman" w:hAnsi="Times New Roman" w:cs="Times New Roman"/>
          <w:i/>
          <w:sz w:val="32"/>
          <w:szCs w:val="32"/>
        </w:rPr>
        <w:t>Как сделать мир добрее"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Цель: формирование у детей нравственной ценности Добро и добрых правил жизни человека.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Задачи: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ознакомить дошкольников с нравственной ценностью Добро, способствовать осознанию ее значимости в жизни людей и своей жизни;</w:t>
      </w:r>
      <w:r w:rsidRPr="00591511">
        <w:rPr>
          <w:rFonts w:ascii="Times New Roman" w:hAnsi="Times New Roman" w:cs="Times New Roman"/>
          <w:sz w:val="32"/>
          <w:szCs w:val="32"/>
        </w:rPr>
        <w:br/>
        <w:t> формировать представления о добрых поступках человека и способность их правильно определять;</w:t>
      </w:r>
      <w:r w:rsidRPr="00591511">
        <w:rPr>
          <w:rFonts w:ascii="Times New Roman" w:hAnsi="Times New Roman" w:cs="Times New Roman"/>
          <w:sz w:val="32"/>
          <w:szCs w:val="32"/>
        </w:rPr>
        <w:br/>
        <w:t> формировать у детей положительное отношение к нравственной ценности Добро, добрым качествам души;</w:t>
      </w:r>
      <w:r w:rsidRPr="00591511">
        <w:rPr>
          <w:rFonts w:ascii="Times New Roman" w:hAnsi="Times New Roman" w:cs="Times New Roman"/>
          <w:sz w:val="32"/>
          <w:szCs w:val="32"/>
        </w:rPr>
        <w:br/>
        <w:t> 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 xml:space="preserve">формировать умение распознавать эмоции людей в различных ситуациях нравственного и безнравственного поведения и выражать их, а также проявлять эмоции сочувствия и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сорадости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>;</w:t>
      </w:r>
      <w:r w:rsidRPr="00591511">
        <w:rPr>
          <w:rFonts w:ascii="Times New Roman" w:hAnsi="Times New Roman" w:cs="Times New Roman"/>
          <w:sz w:val="32"/>
          <w:szCs w:val="32"/>
        </w:rPr>
        <w:br/>
        <w:t> воспитывать адекватные эмоциональные реакции на нравственные и безнравственные действия;</w:t>
      </w:r>
      <w:r w:rsidRPr="00591511">
        <w:rPr>
          <w:rFonts w:ascii="Times New Roman" w:hAnsi="Times New Roman" w:cs="Times New Roman"/>
          <w:sz w:val="32"/>
          <w:szCs w:val="32"/>
        </w:rPr>
        <w:br/>
        <w:t> формировать нравственное поведение детей;</w:t>
      </w:r>
      <w:r w:rsidRPr="00591511">
        <w:rPr>
          <w:rFonts w:ascii="Times New Roman" w:hAnsi="Times New Roman" w:cs="Times New Roman"/>
          <w:sz w:val="32"/>
          <w:szCs w:val="32"/>
        </w:rPr>
        <w:br/>
        <w:t> развивать способность осмысливать свои поступки, адекватно оценивать свою деятельность;</w:t>
      </w:r>
      <w:r w:rsidRPr="00591511">
        <w:rPr>
          <w:rFonts w:ascii="Times New Roman" w:hAnsi="Times New Roman" w:cs="Times New Roman"/>
          <w:sz w:val="32"/>
          <w:szCs w:val="32"/>
        </w:rPr>
        <w:br/>
        <w:t>закрепить знания детей о добрых правилах жизни.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br/>
        <w:t>Материалы и оборудование: книга с рассказами В. Осеевой, мягкая игрушка «Сердечко», лист ватмана размера А 2, цветные восковые мелки, полоски бумаги с напечатанными правилами, музыкальный диск учебно-методического комплекта «Добрый мир», магнитофон.</w:t>
      </w:r>
    </w:p>
    <w:p w:rsidR="00073873" w:rsidRDefault="00073873" w:rsidP="0059151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Ход занятия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Доброе утро утром проснулось.</w:t>
      </w:r>
      <w:r w:rsidRPr="00591511">
        <w:rPr>
          <w:rFonts w:ascii="Times New Roman" w:hAnsi="Times New Roman" w:cs="Times New Roman"/>
          <w:sz w:val="32"/>
          <w:szCs w:val="32"/>
        </w:rPr>
        <w:br/>
        <w:t>Глазки открыло, всем улыбнулось!</w:t>
      </w:r>
      <w:r w:rsidRPr="00591511">
        <w:rPr>
          <w:rFonts w:ascii="Times New Roman" w:hAnsi="Times New Roman" w:cs="Times New Roman"/>
          <w:sz w:val="32"/>
          <w:szCs w:val="32"/>
        </w:rPr>
        <w:br/>
        <w:t>Всем пожелало «Доброе утро!»</w:t>
      </w:r>
      <w:r w:rsidRPr="00591511">
        <w:rPr>
          <w:rFonts w:ascii="Times New Roman" w:hAnsi="Times New Roman" w:cs="Times New Roman"/>
          <w:sz w:val="32"/>
          <w:szCs w:val="32"/>
        </w:rPr>
        <w:br/>
        <w:t>И наступило лето как будто!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 (Е.А.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Алябьева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>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Действительно, ребята, стало как будто теплее. Доброе утро желает нам оставить все плохое, что в нас сейчас есть (обиды, капризы, сердитость) - почувствовать в своей груди доброе сердце, т.к. только с добрым сердцем можно попасть в страну Доброты, где нет зла и все дружны. Дети закрывают глаза.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- Раз, два, три – мы попали в страну Доброты. В этой стране необходимо знать и выполнять особые правила – правила доброй жизни. И самое первое правило – всегда встречать друг друга добрым взглядом, улыбкой, </w:t>
      </w:r>
      <w:r w:rsidRPr="00591511">
        <w:rPr>
          <w:rFonts w:ascii="Times New Roman" w:hAnsi="Times New Roman" w:cs="Times New Roman"/>
          <w:sz w:val="32"/>
          <w:szCs w:val="32"/>
        </w:rPr>
        <w:lastRenderedPageBreak/>
        <w:t>высказывать добрые пожелания. Давайте с улыбкой скажем добрые пожелания друг другу. Дети высказывают свои пожелания.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- Ребята, а что такое добро? Что такое зло?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(Добро, это когда человек делает добрые поступки, помогает людям.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Зло, когда обижает кого-нибудь).</w:t>
      </w:r>
      <w:proofErr w:type="gramEnd"/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Послушайте стихотворение и постарайтесь найти ответ.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Доброе и злое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мире нашем есть.</w:t>
      </w:r>
      <w:r w:rsidRPr="00591511">
        <w:rPr>
          <w:rFonts w:ascii="Times New Roman" w:hAnsi="Times New Roman" w:cs="Times New Roman"/>
          <w:sz w:val="32"/>
          <w:szCs w:val="32"/>
        </w:rPr>
        <w:br/>
        <w:t>Доброты людей всех</w:t>
      </w:r>
      <w:r w:rsidRPr="00591511">
        <w:rPr>
          <w:rFonts w:ascii="Times New Roman" w:hAnsi="Times New Roman" w:cs="Times New Roman"/>
          <w:sz w:val="32"/>
          <w:szCs w:val="32"/>
        </w:rPr>
        <w:br/>
        <w:t>Нам не перечесть.</w:t>
      </w:r>
      <w:r w:rsidRPr="00591511">
        <w:rPr>
          <w:rFonts w:ascii="Times New Roman" w:hAnsi="Times New Roman" w:cs="Times New Roman"/>
          <w:sz w:val="32"/>
          <w:szCs w:val="32"/>
        </w:rPr>
        <w:br/>
        <w:t>Но всего добрее</w:t>
      </w:r>
      <w:r w:rsidRPr="00591511">
        <w:rPr>
          <w:rFonts w:ascii="Times New Roman" w:hAnsi="Times New Roman" w:cs="Times New Roman"/>
          <w:sz w:val="32"/>
          <w:szCs w:val="32"/>
        </w:rPr>
        <w:br/>
        <w:t>Бог – Он есть Добро.</w:t>
      </w:r>
      <w:r w:rsidRPr="00591511">
        <w:rPr>
          <w:rFonts w:ascii="Times New Roman" w:hAnsi="Times New Roman" w:cs="Times New Roman"/>
          <w:sz w:val="32"/>
          <w:szCs w:val="32"/>
        </w:rPr>
        <w:br/>
        <w:t>Кто ушел от Бога,</w:t>
      </w:r>
      <w:r w:rsidRPr="00591511">
        <w:rPr>
          <w:rFonts w:ascii="Times New Roman" w:hAnsi="Times New Roman" w:cs="Times New Roman"/>
          <w:sz w:val="32"/>
          <w:szCs w:val="32"/>
        </w:rPr>
        <w:br/>
        <w:t>Тот попал во зло.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Что есть в нашем мире? (Доброе и злое)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Кто попал во зло? (Тот, кто ушел от Бога)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Кто есть Бог? (Он есть Добро)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Правильно. Бог – есть Добро. Добро – это все хорошее, полезное. Бог любит каждого человека. Он хочет, чтобы люди были добрыми. И люди стараются быть такими. Добрый человек любит делать добрые дела, совершать хорошие поступки и не требует от других ничего взамен. Люди любят добрых людей, им всегда рады. К сожалению, люди иногда свершают злые поступки, тогда окружающим становится очень плохо, грустно, больно. Важно беречь и создавать хорошее настроение у окружающих людей - улыбаться им, говорить добрые слова, уважать, быть внимательным и заботливым. Важно, чтобы добро жило в сердце каждого человека. Оно помогает нам сделать мир добрее вокруг нас.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- А мы с вами, ребята, можем сделать мир добрее вокруг нас? Как? (Быть добрыми, не обижать, не обзывать, не злиться, делиться друг с другом, говорить вежливые слова, помогать друг другу)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- Правильно. Это добрые правила жизни. Их можно объединить в одно главное правило, которое нам дает Бог: ты должен относиться к людям так, как хочешь, чтобы они относились к тебе. А как? Вот, например, поступай так: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Ты плачешь, когда другие тебя обижают? – Не обижай никого ни словами, ни делами.</w:t>
      </w:r>
      <w:r w:rsidRPr="00591511">
        <w:rPr>
          <w:rFonts w:ascii="Times New Roman" w:hAnsi="Times New Roman" w:cs="Times New Roman"/>
          <w:sz w:val="32"/>
          <w:szCs w:val="32"/>
        </w:rPr>
        <w:br/>
        <w:t>Тебе не нравится, когда мешают твоим играм? – Не мешай и сам другим.</w:t>
      </w:r>
      <w:r w:rsidRPr="00591511">
        <w:rPr>
          <w:rFonts w:ascii="Times New Roman" w:hAnsi="Times New Roman" w:cs="Times New Roman"/>
          <w:sz w:val="32"/>
          <w:szCs w:val="32"/>
        </w:rPr>
        <w:br/>
        <w:t>Ты хочешь быть здоровым? – Желай здоровья и всем людям.</w:t>
      </w:r>
      <w:r w:rsidRPr="00591511">
        <w:rPr>
          <w:rFonts w:ascii="Times New Roman" w:hAnsi="Times New Roman" w:cs="Times New Roman"/>
          <w:sz w:val="32"/>
          <w:szCs w:val="32"/>
        </w:rPr>
        <w:br/>
        <w:t>На грубые слова не отвечай, со злыми товарищами не дружи.</w:t>
      </w:r>
      <w:r w:rsidRPr="00591511">
        <w:rPr>
          <w:rFonts w:ascii="Times New Roman" w:hAnsi="Times New Roman" w:cs="Times New Roman"/>
          <w:sz w:val="32"/>
          <w:szCs w:val="32"/>
        </w:rPr>
        <w:br/>
        <w:t>Не ссорься ни с кем.</w:t>
      </w:r>
      <w:r w:rsidRPr="00591511">
        <w:rPr>
          <w:rFonts w:ascii="Times New Roman" w:hAnsi="Times New Roman" w:cs="Times New Roman"/>
          <w:sz w:val="32"/>
          <w:szCs w:val="32"/>
        </w:rPr>
        <w:br/>
        <w:t>Никого не осуждай, и тебя не будут судить.</w:t>
      </w:r>
      <w:r w:rsidRPr="00591511">
        <w:rPr>
          <w:rFonts w:ascii="Times New Roman" w:hAnsi="Times New Roman" w:cs="Times New Roman"/>
          <w:sz w:val="32"/>
          <w:szCs w:val="32"/>
        </w:rPr>
        <w:br/>
      </w:r>
      <w:r w:rsidRPr="00591511">
        <w:rPr>
          <w:rFonts w:ascii="Times New Roman" w:hAnsi="Times New Roman" w:cs="Times New Roman"/>
          <w:sz w:val="32"/>
          <w:szCs w:val="32"/>
        </w:rPr>
        <w:lastRenderedPageBreak/>
        <w:t>Приноси добро, помогай другим, и люди принесут добро и любовь.</w:t>
      </w:r>
      <w:r w:rsidRPr="00591511">
        <w:rPr>
          <w:rFonts w:ascii="Times New Roman" w:hAnsi="Times New Roman" w:cs="Times New Roman"/>
          <w:sz w:val="32"/>
          <w:szCs w:val="32"/>
        </w:rPr>
        <w:br/>
        <w:t> 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- В стране Доброты мы можем услышать добрую музыку, нарисовать что-то красивое. А еще поиграть в игры и почитать книги, которые учат нас тому, как обращаться с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ближними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>, как поступать в разных жизненных ситуациях, как совершать добрые поступки и стараться не причинять никому зла…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Давайте возьмем одну из книг и почитаем.</w:t>
      </w:r>
      <w:r w:rsidRPr="00591511">
        <w:rPr>
          <w:rFonts w:ascii="Times New Roman" w:hAnsi="Times New Roman" w:cs="Times New Roman"/>
          <w:sz w:val="32"/>
          <w:szCs w:val="32"/>
        </w:rPr>
        <w:br/>
        <w:t>Чтение и обсуждение рассказа В.Осеевой «Хорошее»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Проснулся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Юрик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 xml:space="preserve"> утром. Посмотрел в окно. Солнце светит. Денёк хороший.</w:t>
      </w:r>
      <w:r w:rsidRPr="00591511">
        <w:rPr>
          <w:rFonts w:ascii="Times New Roman" w:hAnsi="Times New Roman" w:cs="Times New Roman"/>
          <w:sz w:val="32"/>
          <w:szCs w:val="32"/>
        </w:rPr>
        <w:br/>
        <w:t>И захотелось мальчику самому что-нибудь хорошее сделать.</w:t>
      </w:r>
      <w:r w:rsidRPr="00591511">
        <w:rPr>
          <w:rFonts w:ascii="Times New Roman" w:hAnsi="Times New Roman" w:cs="Times New Roman"/>
          <w:sz w:val="32"/>
          <w:szCs w:val="32"/>
        </w:rPr>
        <w:br/>
        <w:t>Вот сидит он и думает:</w:t>
      </w:r>
      <w:r w:rsidRPr="00591511">
        <w:rPr>
          <w:rFonts w:ascii="Times New Roman" w:hAnsi="Times New Roman" w:cs="Times New Roman"/>
          <w:sz w:val="32"/>
          <w:szCs w:val="32"/>
        </w:rPr>
        <w:br/>
        <w:t>«Что, если б моя сестрёнка тонула, а я бы её спас!»</w:t>
      </w:r>
      <w:r w:rsidRPr="00591511">
        <w:rPr>
          <w:rFonts w:ascii="Times New Roman" w:hAnsi="Times New Roman" w:cs="Times New Roman"/>
          <w:sz w:val="32"/>
          <w:szCs w:val="32"/>
        </w:rPr>
        <w:br/>
        <w:t>А сестрёнка тут как тут:</w:t>
      </w:r>
      <w:r w:rsidRPr="00591511">
        <w:rPr>
          <w:rFonts w:ascii="Times New Roman" w:hAnsi="Times New Roman" w:cs="Times New Roman"/>
          <w:sz w:val="32"/>
          <w:szCs w:val="32"/>
        </w:rPr>
        <w:br/>
        <w:t>— Погуляй со мной, Юра!</w:t>
      </w:r>
      <w:r w:rsidRPr="00591511">
        <w:rPr>
          <w:rFonts w:ascii="Times New Roman" w:hAnsi="Times New Roman" w:cs="Times New Roman"/>
          <w:sz w:val="32"/>
          <w:szCs w:val="32"/>
        </w:rPr>
        <w:br/>
        <w:t>— Уходи, не мешай думать! Обиделась сестрёнка, отошла. А Юра думает: «Вот если б на няню волки напали, а я бы их застрелил!»</w:t>
      </w:r>
      <w:r w:rsidRPr="00591511">
        <w:rPr>
          <w:rFonts w:ascii="Times New Roman" w:hAnsi="Times New Roman" w:cs="Times New Roman"/>
          <w:sz w:val="32"/>
          <w:szCs w:val="32"/>
        </w:rPr>
        <w:br/>
        <w:t>А няня тут как тут:</w:t>
      </w:r>
      <w:r w:rsidRPr="00591511">
        <w:rPr>
          <w:rFonts w:ascii="Times New Roman" w:hAnsi="Times New Roman" w:cs="Times New Roman"/>
          <w:sz w:val="32"/>
          <w:szCs w:val="32"/>
        </w:rPr>
        <w:br/>
        <w:t>— Убери посуду, Юрочка.</w:t>
      </w:r>
      <w:r w:rsidRPr="00591511">
        <w:rPr>
          <w:rFonts w:ascii="Times New Roman" w:hAnsi="Times New Roman" w:cs="Times New Roman"/>
          <w:sz w:val="32"/>
          <w:szCs w:val="32"/>
        </w:rPr>
        <w:br/>
        <w:t>— Убери сама — некогда мне!</w:t>
      </w:r>
      <w:r w:rsidRPr="00591511">
        <w:rPr>
          <w:rFonts w:ascii="Times New Roman" w:hAnsi="Times New Roman" w:cs="Times New Roman"/>
          <w:sz w:val="32"/>
          <w:szCs w:val="32"/>
        </w:rPr>
        <w:br/>
        <w:t>Покачала головой няня. А Юра опять думает: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«Вот если б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Трезорка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 xml:space="preserve"> в колодец упал, а я бы его вытащил!»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Трезорка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 xml:space="preserve"> тут как тут. Хвостом виляет:</w:t>
      </w:r>
      <w:r w:rsidRPr="00591511">
        <w:rPr>
          <w:rFonts w:ascii="Times New Roman" w:hAnsi="Times New Roman" w:cs="Times New Roman"/>
          <w:sz w:val="32"/>
          <w:szCs w:val="32"/>
        </w:rPr>
        <w:br/>
        <w:t>«Дай мне попить, Юра!»</w:t>
      </w:r>
      <w:r w:rsidRPr="00591511">
        <w:rPr>
          <w:rFonts w:ascii="Times New Roman" w:hAnsi="Times New Roman" w:cs="Times New Roman"/>
          <w:sz w:val="32"/>
          <w:szCs w:val="32"/>
        </w:rPr>
        <w:br/>
        <w:t>— Пошёл вон! Не мешай думать!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Закрыл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Трезорка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 xml:space="preserve"> пасть, полез в кусты. А Юра к маме пошёл:</w:t>
      </w:r>
      <w:r w:rsidRPr="00591511">
        <w:rPr>
          <w:rFonts w:ascii="Times New Roman" w:hAnsi="Times New Roman" w:cs="Times New Roman"/>
          <w:sz w:val="32"/>
          <w:szCs w:val="32"/>
        </w:rPr>
        <w:br/>
        <w:t>— Что бы мне такое хорошее сделать? Погладила мама Юру по голове: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— Погуляй с сестрёнкой, помоги няне посуду убрать, дай водички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Трезору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>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Вопросы по тексту: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Что хотел Юра сделать утром?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- Что предложила сделать Ване сестра, няня, собака </w:t>
      </w:r>
      <w:proofErr w:type="spellStart"/>
      <w:r w:rsidRPr="00591511">
        <w:rPr>
          <w:rFonts w:ascii="Times New Roman" w:hAnsi="Times New Roman" w:cs="Times New Roman"/>
          <w:sz w:val="32"/>
          <w:szCs w:val="32"/>
        </w:rPr>
        <w:t>Трезорка</w:t>
      </w:r>
      <w:proofErr w:type="spellEnd"/>
      <w:r w:rsidRPr="00591511">
        <w:rPr>
          <w:rFonts w:ascii="Times New Roman" w:hAnsi="Times New Roman" w:cs="Times New Roman"/>
          <w:sz w:val="32"/>
          <w:szCs w:val="32"/>
        </w:rPr>
        <w:t>, и помог ли им Ваня?</w:t>
      </w:r>
      <w:r w:rsidRPr="00591511">
        <w:rPr>
          <w:rFonts w:ascii="Times New Roman" w:hAnsi="Times New Roman" w:cs="Times New Roman"/>
          <w:sz w:val="32"/>
          <w:szCs w:val="32"/>
        </w:rPr>
        <w:br/>
        <w:t>- Как можно назвать поведение мальчика (Злым, ведь он отказался делать добрые дела).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- Как обращался Юра со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своими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близкими? (Грубо, со злостью)</w:t>
      </w:r>
      <w:r w:rsidRPr="00591511">
        <w:rPr>
          <w:rFonts w:ascii="Times New Roman" w:hAnsi="Times New Roman" w:cs="Times New Roman"/>
          <w:sz w:val="32"/>
          <w:szCs w:val="32"/>
        </w:rPr>
        <w:br/>
        <w:t>- Как вы думаете, что почувствовали сестренка, няня, собака, когда мальчик им нагрубил? (Обиду, огорчение, грусть, боль)</w:t>
      </w:r>
      <w:r w:rsidRPr="00591511">
        <w:rPr>
          <w:rFonts w:ascii="Times New Roman" w:hAnsi="Times New Roman" w:cs="Times New Roman"/>
          <w:sz w:val="32"/>
          <w:szCs w:val="32"/>
        </w:rPr>
        <w:br/>
        <w:t>- Вы хотели бы оказаться на их месте? (Нет). Конечно, мы им только посочувствуем.</w:t>
      </w:r>
      <w:r w:rsidRPr="00591511">
        <w:rPr>
          <w:rFonts w:ascii="Times New Roman" w:hAnsi="Times New Roman" w:cs="Times New Roman"/>
          <w:sz w:val="32"/>
          <w:szCs w:val="32"/>
        </w:rPr>
        <w:br/>
        <w:t>- Стал ли мир в этой семье добрее после такого поведения мальчика?  (Нет)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- Давайте подумаем, что могло произойти дальше: что почувствовал Юра, </w:t>
      </w:r>
      <w:r w:rsidRPr="00591511">
        <w:rPr>
          <w:rFonts w:ascii="Times New Roman" w:hAnsi="Times New Roman" w:cs="Times New Roman"/>
          <w:sz w:val="32"/>
          <w:szCs w:val="32"/>
        </w:rPr>
        <w:lastRenderedPageBreak/>
        <w:t>когда мама назвала хорошие поступки, которые он должен был совершить? (Ему стало стыдно, он огорчился).</w:t>
      </w:r>
      <w:r w:rsidRPr="00591511">
        <w:rPr>
          <w:rFonts w:ascii="Times New Roman" w:hAnsi="Times New Roman" w:cs="Times New Roman"/>
          <w:sz w:val="32"/>
          <w:szCs w:val="32"/>
        </w:rPr>
        <w:br/>
        <w:t>- Что нужно сделать Юре для того, чтобы настроение сестренки, няни изменилось? (Попросить у них прощения, всегда помогать им, стараться больше не совершать таких плохих поступков).</w:t>
      </w:r>
      <w:r w:rsidRPr="00591511">
        <w:rPr>
          <w:rFonts w:ascii="Times New Roman" w:hAnsi="Times New Roman" w:cs="Times New Roman"/>
          <w:sz w:val="32"/>
          <w:szCs w:val="32"/>
        </w:rPr>
        <w:br/>
        <w:t>- Правильно, и мальчик, и няня с сестрёнкой сразу почувствуют на душе радость, а их дом наполнится теплом, добром, любовью!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Когда человек плохо относится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ближнему, он очень его огорчает, делает ему больно, и сам рано или поздно почувствует грусть, боль в душе. И наоборот, когда человек добрый, старается во всем помочь, вежливо обращается со всеми, то у него на душе всегда будет спокойно и хорошо, а  мир вокруг него  станет  добрее, наполнится любовью.</w:t>
      </w:r>
    </w:p>
    <w:p w:rsidR="001E6AA0" w:rsidRPr="00073873" w:rsidRDefault="001E6AA0" w:rsidP="0059151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073873">
        <w:rPr>
          <w:rFonts w:ascii="Times New Roman" w:hAnsi="Times New Roman" w:cs="Times New Roman"/>
          <w:b/>
          <w:sz w:val="32"/>
          <w:szCs w:val="32"/>
        </w:rPr>
        <w:t>Игра «Добрые поступки».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А теперь поиграем.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Воспитатель предлагает детям образовать круг.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Как вы думаете, ребята, вас можно назвать добрыми?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В чем проявляется ваша доброта? Какие добрые поступки вы совершаете?</w:t>
      </w:r>
      <w:r w:rsidRPr="00591511">
        <w:rPr>
          <w:rFonts w:ascii="Times New Roman" w:hAnsi="Times New Roman" w:cs="Times New Roman"/>
          <w:sz w:val="32"/>
          <w:szCs w:val="32"/>
        </w:rPr>
        <w:br/>
        <w:t>Передавая друг другу сердечко (мягкую игрушку), дети говорят о своих добрых поступках.</w:t>
      </w:r>
    </w:p>
    <w:p w:rsidR="001E6AA0" w:rsidRPr="00073873" w:rsidRDefault="001E6AA0" w:rsidP="00591511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73873">
        <w:rPr>
          <w:rFonts w:ascii="Times New Roman" w:hAnsi="Times New Roman" w:cs="Times New Roman"/>
          <w:i/>
          <w:sz w:val="32"/>
          <w:szCs w:val="32"/>
        </w:rPr>
        <w:t>Ситуации нравственного выбора «Закончи историю»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  Сейчас я вам расскажу несколько историй про ребят, но истории эти рассказаны не до конца. Вам нужно подумать и продолжить историю ребят. Продолжать будем друг за другом, по очереди.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1) Миша и Коля играли в догонялки. Миша убегал, а Коля догонял. Вдруг Миша упал. Тогда Коля... Что сделал Коля? Почему?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2) Ваня гулял около дома. Вдруг он увидел маленького котенка, который дрожал от холода и жалобно мяукал. Тогда Ваня… Что сделал Ваня? Почему?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3) Таня и Полина играли в «магазин». К ним подошел маленький мальчик и попросил: «Я тоже хочу играть с вами. – Мы тебя не возьмем, ты еще маленький», – ответила Полина. А Таня сказала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 xml:space="preserve">.... 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>Что сказала Таня? Почему?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Какие вы молодцы! Такие хорошие окончания историй придумали. Надо помогать и заботиться о взрослых, детях, животных. А также не забывать хвалить и радоваться друг другу.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Рисуем радугу «Добрые правила жизни»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Ребята, все, кто попадает в страну Доброты, в конце пути повторяют, записывают добрые правила жизни, чтобы, взяв с собой, никогда их не забывать и всегда им стараться следовать. Все вы хорошо теперь знаете, как правильно поступать, чтобы мир вокруг нас сделался добрее. И сейчас изобразим добрые правила жизни в виде радуги: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lastRenderedPageBreak/>
        <w:t>*Не обижать (словами, делами) – красный цвет.</w:t>
      </w:r>
      <w:r w:rsidRPr="00591511">
        <w:rPr>
          <w:rFonts w:ascii="Times New Roman" w:hAnsi="Times New Roman" w:cs="Times New Roman"/>
          <w:sz w:val="32"/>
          <w:szCs w:val="32"/>
        </w:rPr>
        <w:br/>
        <w:t>*Не мешать – оранжевый.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*Желать всем здоровья –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желтый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>.</w:t>
      </w:r>
      <w:r w:rsidRPr="00591511">
        <w:rPr>
          <w:rFonts w:ascii="Times New Roman" w:hAnsi="Times New Roman" w:cs="Times New Roman"/>
          <w:sz w:val="32"/>
          <w:szCs w:val="32"/>
        </w:rPr>
        <w:br/>
        <w:t>*Не грубить – зеленый цвет.</w:t>
      </w:r>
      <w:r w:rsidRPr="00591511">
        <w:rPr>
          <w:rFonts w:ascii="Times New Roman" w:hAnsi="Times New Roman" w:cs="Times New Roman"/>
          <w:sz w:val="32"/>
          <w:szCs w:val="32"/>
        </w:rPr>
        <w:br/>
        <w:t>*Не ссориться – голубой.</w:t>
      </w:r>
      <w:r w:rsidRPr="00591511">
        <w:rPr>
          <w:rFonts w:ascii="Times New Roman" w:hAnsi="Times New Roman" w:cs="Times New Roman"/>
          <w:sz w:val="32"/>
          <w:szCs w:val="32"/>
        </w:rPr>
        <w:br/>
        <w:t>*Не осуждать – синий.</w:t>
      </w:r>
      <w:r w:rsidRPr="00591511">
        <w:rPr>
          <w:rFonts w:ascii="Times New Roman" w:hAnsi="Times New Roman" w:cs="Times New Roman"/>
          <w:sz w:val="32"/>
          <w:szCs w:val="32"/>
        </w:rPr>
        <w:br/>
        <w:t xml:space="preserve">*Делать добро всем людям –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фиолетовый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>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591511">
        <w:rPr>
          <w:rFonts w:ascii="Times New Roman" w:hAnsi="Times New Roman" w:cs="Times New Roman"/>
          <w:sz w:val="32"/>
          <w:szCs w:val="32"/>
        </w:rPr>
        <w:t>Дети создают коллективный рисунок фломастерами или яркими мелками под спокойную музыку (Песенка про ангелов.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Муз.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Ю.Пастернак), повторяют правила, записывают печатными буквами (или наклеивают готовые распечатанные) на каждом цвете.</w:t>
      </w:r>
      <w:proofErr w:type="gramEnd"/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А теперь, нам пора возвращаться в детский сад. Возьмём нашу Радугу. Закрываем глаза. Раз, два, три, четыре, пять – вот мы в садике опять.</w:t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Ребята, где мы сегодня побывали? Что вам больше всего запомнилось? Что нового вы узнали? Давайте поместим наши добрые правила, которые мы изобразили в виде радуги, на доске. Быть добрыми, хорошими, послушными порой очень непросто, нужно много трудиться над собой, учить себя правильно поступать, говорить и даже думать. И в этом нам поможет наша радуга. Всегда, когда нам трудно будет справиться со злостью, раздражением, плохим настроением, посмотрим на радугу и вспомним добрые правила жизни, которые помогут нам сделать мир вокруг себя добрее!</w:t>
      </w:r>
    </w:p>
    <w:p w:rsidR="001E6AA0" w:rsidRPr="005E4848" w:rsidRDefault="001E6AA0" w:rsidP="005E4848">
      <w:pPr>
        <w:pStyle w:val="a5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5E4848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1E6AA0" w:rsidRPr="00591511" w:rsidRDefault="001E6AA0" w:rsidP="005E4848">
      <w:pPr>
        <w:pStyle w:val="a5"/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 w:rsidRPr="005E4848">
        <w:rPr>
          <w:rFonts w:ascii="Times New Roman" w:hAnsi="Times New Roman" w:cs="Times New Roman"/>
          <w:sz w:val="28"/>
          <w:szCs w:val="28"/>
        </w:rPr>
        <w:t>Добрый мир. Православная культура для малышей. Методические разработки занятий. / Редактор-составитель Л.Л.Шевченко. – М.: Центр поддержки культурно-исторический традиций Отечества, 2015</w:t>
      </w:r>
      <w:r w:rsidRPr="005E4848">
        <w:rPr>
          <w:rFonts w:ascii="Times New Roman" w:hAnsi="Times New Roman" w:cs="Times New Roman"/>
          <w:sz w:val="28"/>
          <w:szCs w:val="28"/>
        </w:rPr>
        <w:br/>
        <w:t>Космачева Н.В. Формирование нравственных ценностных ориентаций у дошкольников: монография / Н.В.Космачева. – Коломна: Московский государственный областной социально-гуманитарный институт, 2011. – 158 с.</w:t>
      </w:r>
      <w:r w:rsidRPr="005E4848">
        <w:rPr>
          <w:rFonts w:ascii="Times New Roman" w:hAnsi="Times New Roman" w:cs="Times New Roman"/>
          <w:sz w:val="28"/>
          <w:szCs w:val="28"/>
        </w:rPr>
        <w:br/>
        <w:t xml:space="preserve">Муратова, И.С. Стратегия воспитания духовно-нравственных отношений у детей дошкольного возраста: учебно-методическое пособие / И.С.Муратова; под ред. </w:t>
      </w:r>
      <w:proofErr w:type="spellStart"/>
      <w:r w:rsidRPr="005E4848">
        <w:rPr>
          <w:rFonts w:ascii="Times New Roman" w:hAnsi="Times New Roman" w:cs="Times New Roman"/>
          <w:sz w:val="28"/>
          <w:szCs w:val="28"/>
        </w:rPr>
        <w:t>М.И.Старова</w:t>
      </w:r>
      <w:proofErr w:type="spellEnd"/>
      <w:r w:rsidRPr="005E48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5E4848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 w:rsidRPr="005E4848">
        <w:rPr>
          <w:rFonts w:ascii="Times New Roman" w:hAnsi="Times New Roman" w:cs="Times New Roman"/>
          <w:sz w:val="28"/>
          <w:szCs w:val="28"/>
        </w:rPr>
        <w:t xml:space="preserve"> обр. и науки РФ, ФГБОУ ВО «</w:t>
      </w:r>
      <w:proofErr w:type="spellStart"/>
      <w:r w:rsidRPr="005E4848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5E4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484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E4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4848">
        <w:rPr>
          <w:rFonts w:ascii="Times New Roman" w:hAnsi="Times New Roman" w:cs="Times New Roman"/>
          <w:sz w:val="28"/>
          <w:szCs w:val="28"/>
        </w:rPr>
        <w:t>ун-тим</w:t>
      </w:r>
      <w:proofErr w:type="spellEnd"/>
      <w:r w:rsidRPr="005E4848">
        <w:rPr>
          <w:rFonts w:ascii="Times New Roman" w:hAnsi="Times New Roman" w:cs="Times New Roman"/>
          <w:sz w:val="28"/>
          <w:szCs w:val="28"/>
        </w:rPr>
        <w:t>. Г.Р.Державина». – Тамбов: Издательский дом «Державинский», 2018. – 352 с.</w:t>
      </w:r>
      <w:r w:rsidRPr="005E4848">
        <w:rPr>
          <w:rFonts w:ascii="Times New Roman" w:hAnsi="Times New Roman" w:cs="Times New Roman"/>
          <w:sz w:val="28"/>
          <w:szCs w:val="28"/>
        </w:rPr>
        <w:br/>
        <w:t>Шевченко Л.Л. Добрый мир. Православная культура для малышей. Методическое пособие. – М.: Центр поддержки культурно-исторический традиций Отечества, 2014. – 208 с.</w:t>
      </w:r>
      <w:r w:rsidRPr="005E4848">
        <w:rPr>
          <w:rFonts w:ascii="Times New Roman" w:hAnsi="Times New Roman" w:cs="Times New Roman"/>
          <w:sz w:val="28"/>
          <w:szCs w:val="28"/>
        </w:rPr>
        <w:br/>
        <w:t>Шевченко Л.Л. Добрый мир. Православная культура для малышей. Хрестоматия. Книга 2. Хорошо – плохо. – М.: Центр поддержки культурно-исторический традиций Оте</w:t>
      </w:r>
      <w:r w:rsidR="00073873" w:rsidRPr="005E4848">
        <w:rPr>
          <w:rFonts w:ascii="Times New Roman" w:hAnsi="Times New Roman" w:cs="Times New Roman"/>
          <w:sz w:val="28"/>
          <w:szCs w:val="28"/>
        </w:rPr>
        <w:t>чества</w:t>
      </w:r>
      <w:r w:rsidR="00073873">
        <w:rPr>
          <w:rFonts w:ascii="Times New Roman" w:hAnsi="Times New Roman" w:cs="Times New Roman"/>
          <w:sz w:val="32"/>
          <w:szCs w:val="32"/>
        </w:rPr>
        <w:t xml:space="preserve">, 2011. – 96 </w:t>
      </w:r>
      <w:proofErr w:type="gramStart"/>
      <w:r w:rsidR="0007387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73873">
        <w:rPr>
          <w:rFonts w:ascii="Times New Roman" w:hAnsi="Times New Roman" w:cs="Times New Roman"/>
          <w:sz w:val="32"/>
          <w:szCs w:val="32"/>
        </w:rPr>
        <w:t>.</w:t>
      </w:r>
      <w:r w:rsidR="00073873">
        <w:rPr>
          <w:rFonts w:ascii="Times New Roman" w:hAnsi="Times New Roman" w:cs="Times New Roman"/>
          <w:sz w:val="32"/>
          <w:szCs w:val="32"/>
        </w:rPr>
        <w:br/>
      </w:r>
    </w:p>
    <w:p w:rsidR="001E6AA0" w:rsidRPr="00591511" w:rsidRDefault="001E6AA0" w:rsidP="00591511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1E6AA0" w:rsidRPr="00591511" w:rsidSect="001E6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AA0"/>
    <w:rsid w:val="00073873"/>
    <w:rsid w:val="000C5596"/>
    <w:rsid w:val="001E0E88"/>
    <w:rsid w:val="001E6AA0"/>
    <w:rsid w:val="00526F15"/>
    <w:rsid w:val="00591511"/>
    <w:rsid w:val="005E4848"/>
    <w:rsid w:val="0063203C"/>
    <w:rsid w:val="006A17A0"/>
    <w:rsid w:val="00846F21"/>
    <w:rsid w:val="009E26E5"/>
    <w:rsid w:val="00A67ABA"/>
    <w:rsid w:val="00C4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AA0"/>
    <w:rPr>
      <w:color w:val="0000FF"/>
      <w:u w:val="single"/>
    </w:rPr>
  </w:style>
  <w:style w:type="paragraph" w:styleId="a5">
    <w:name w:val="No Spacing"/>
    <w:uiPriority w:val="1"/>
    <w:qFormat/>
    <w:rsid w:val="00591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90592-6D43-4A71-971B-9B302D8D6660}"/>
</file>

<file path=customXml/itemProps2.xml><?xml version="1.0" encoding="utf-8"?>
<ds:datastoreItem xmlns:ds="http://schemas.openxmlformats.org/officeDocument/2006/customXml" ds:itemID="{2937A6DA-7BED-4E57-9519-0B3ECBD29CCD}"/>
</file>

<file path=customXml/itemProps3.xml><?xml version="1.0" encoding="utf-8"?>
<ds:datastoreItem xmlns:ds="http://schemas.openxmlformats.org/officeDocument/2006/customXml" ds:itemID="{E8C60D9B-5089-4263-9B4D-A8892D9BA39F}"/>
</file>

<file path=customXml/itemProps4.xml><?xml version="1.0" encoding="utf-8"?>
<ds:datastoreItem xmlns:ds="http://schemas.openxmlformats.org/officeDocument/2006/customXml" ds:itemID="{0ED4D376-5F36-4B31-95D5-408B2E4C8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7</cp:revision>
  <dcterms:created xsi:type="dcterms:W3CDTF">2021-02-21T08:19:00Z</dcterms:created>
  <dcterms:modified xsi:type="dcterms:W3CDTF">2021-02-26T11:13:00Z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