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FD" w:rsidRDefault="002671FD" w:rsidP="002671FD">
      <w:pPr>
        <w:pStyle w:val="c0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333333"/>
          <w:sz w:val="35"/>
          <w:szCs w:val="35"/>
        </w:rPr>
        <w:t>«Безопасность на водоемах в весенний период»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С наступлением весны и повышения температуры воздуха активно тает ледяной покров водоемов.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Чтобы избежать несчастных случаев на водоемах, не пренебрегайте основными правилами безопасного поведения на льду.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111111"/>
          <w:sz w:val="23"/>
          <w:szCs w:val="23"/>
        </w:rPr>
        <w:t>ПОМНИТЕ!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Быстрее всего процесс распада льда происходит у берегов.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Весенний лед, покрытый снегом, быстро превращается в рыхлую массу.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В период весеннего паводка </w:t>
      </w:r>
      <w:r>
        <w:rPr>
          <w:rStyle w:val="c9"/>
          <w:rFonts w:ascii="Arial" w:hAnsi="Arial" w:cs="Arial"/>
          <w:b/>
          <w:bCs/>
          <w:i/>
          <w:iCs/>
          <w:color w:val="111111"/>
          <w:sz w:val="25"/>
          <w:szCs w:val="25"/>
        </w:rPr>
        <w:t>запрещается</w:t>
      </w:r>
      <w:r>
        <w:rPr>
          <w:rStyle w:val="c2"/>
          <w:rFonts w:ascii="Arial" w:hAnsi="Arial" w:cs="Arial"/>
          <w:i/>
          <w:iCs/>
          <w:color w:val="111111"/>
          <w:sz w:val="25"/>
          <w:szCs w:val="25"/>
        </w:rPr>
        <w:t>: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переправляться через реку или водоем;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подходить близко к реке в местах затора льда,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стоять на обрывистом берегу, подвергающемуся разливу и обвалу;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собираться на мостиках, плотинах и запрудах;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приближаться к ледяным заторам,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отталкивать льдины от берегов,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измерять глубину реки или любого водоема,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</w:rPr>
        <w:t>• </w:t>
      </w:r>
      <w:r>
        <w:rPr>
          <w:rStyle w:val="c2"/>
          <w:rFonts w:ascii="Arial" w:hAnsi="Arial" w:cs="Arial"/>
          <w:color w:val="111111"/>
          <w:sz w:val="25"/>
          <w:szCs w:val="25"/>
        </w:rPr>
        <w:t>ходить по льдинам и кататься на них.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Не выходите на лед, если нет уверенности в его прочности.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Наибольшую опасность весенний паводок представляет для детей. Оставаясь без присмотра родителей и старших, не зная мер безопасности, так как чувство опасности у ребенка слабее любопытства, играют они на обрывистом берегу, а иногда катаются на льдинах водоема. Такая беспечность порой кончается трагически. Весной нужно усилить контроль за детьми, где они играют.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Arial" w:hAnsi="Arial" w:cs="Arial"/>
          <w:b/>
          <w:bCs/>
          <w:color w:val="111111"/>
          <w:sz w:val="23"/>
          <w:szCs w:val="23"/>
        </w:rPr>
        <w:t>РОДИТЕЛИ</w:t>
      </w:r>
      <w:r>
        <w:rPr>
          <w:rStyle w:val="c17"/>
          <w:rFonts w:ascii="Arial" w:hAnsi="Arial" w:cs="Arial"/>
          <w:color w:val="111111"/>
          <w:sz w:val="23"/>
          <w:szCs w:val="23"/>
        </w:rPr>
        <w:t>!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Не допускайте детей к водоемам без надзора взрослых; предупредите их об опасности нахождения на льду при вскрытии реки или озера.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Расскажите детям о правилах поведения в 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Помните, что в период паводка, даже при незначительном ледоходе, несчастные случаи чаще всего происходят с детьми.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Разъясните детям меры предосторожности в период ледохода и весеннего паводка. Если вы оказались свидетелем несчастного случая на реке, озере или любом водоеме, то не теряйтесь, не убегайте домой, а громко зовите на помощь и сообщайте в службу спасения </w:t>
      </w:r>
      <w:r>
        <w:rPr>
          <w:rStyle w:val="c2"/>
          <w:rFonts w:ascii="Arial" w:hAnsi="Arial" w:cs="Arial"/>
          <w:i/>
          <w:iCs/>
          <w:color w:val="111111"/>
          <w:sz w:val="25"/>
          <w:szCs w:val="25"/>
        </w:rPr>
        <w:t>«112»</w:t>
      </w:r>
      <w:r>
        <w:rPr>
          <w:rStyle w:val="c2"/>
          <w:rFonts w:ascii="Arial" w:hAnsi="Arial" w:cs="Arial"/>
          <w:color w:val="111111"/>
          <w:sz w:val="25"/>
          <w:szCs w:val="25"/>
        </w:rPr>
        <w:t> Не подвергайте свою жизнь опасности!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Что делать если Вы провалились в холодную </w:t>
      </w:r>
      <w:r>
        <w:rPr>
          <w:rStyle w:val="c2"/>
          <w:rFonts w:ascii="Arial" w:hAnsi="Arial" w:cs="Arial"/>
          <w:color w:val="111111"/>
          <w:sz w:val="25"/>
          <w:szCs w:val="25"/>
          <w:u w:val="single"/>
        </w:rPr>
        <w:t>воду</w:t>
      </w:r>
      <w:r>
        <w:rPr>
          <w:rStyle w:val="c2"/>
          <w:rFonts w:ascii="Arial" w:hAnsi="Arial" w:cs="Arial"/>
          <w:color w:val="111111"/>
          <w:sz w:val="25"/>
          <w:szCs w:val="25"/>
        </w:rPr>
        <w:t>: необходимо в первую очередь найти точку опоры и перетерпеть первые неприятные ощущения от холодной воды.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Никаких резких движений, подавите в себе внутреннюю панику, придав телу горизонтальное положение по направлению течения, попытайтесь осторожно налечь грудью на край льда и забросить одну, а потом и другую ногу на лед, если лед выдержал, перекатываясь, медленно ползите к берегу.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Не пытайтесь выбраться на заведомо тонкий </w:t>
      </w:r>
      <w:r>
        <w:rPr>
          <w:rStyle w:val="c2"/>
          <w:rFonts w:ascii="Arial" w:hAnsi="Arial" w:cs="Arial"/>
          <w:color w:val="111111"/>
          <w:sz w:val="25"/>
          <w:szCs w:val="25"/>
          <w:u w:val="single"/>
        </w:rPr>
        <w:t>лед</w:t>
      </w:r>
      <w:r>
        <w:rPr>
          <w:rStyle w:val="c2"/>
          <w:rFonts w:ascii="Arial" w:hAnsi="Arial" w:cs="Arial"/>
          <w:color w:val="111111"/>
          <w:sz w:val="25"/>
          <w:szCs w:val="25"/>
        </w:rPr>
        <w:t>: даже выбравшись на него, вы все равно провалитесь снова.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Осторожно проламывая его, продвигайтесь к берегу или к толстому льду.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Двигайтесь в ту сторону – откуда пришли, ведь лед здесь уже проверен на прочность.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lastRenderedPageBreak/>
        <w:t>Выбравшись на берег или на лед, снимите с себя всю одежду, максимально отожмите и наденьте на тело. Делайте согревающие движения.</w:t>
      </w:r>
    </w:p>
    <w:p w:rsidR="002671FD" w:rsidRDefault="002671FD" w:rsidP="002671F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111111"/>
          <w:sz w:val="25"/>
          <w:szCs w:val="25"/>
        </w:rPr>
        <w:t>Будьте осторожны во время весеннего паводка и ледохода. Не подвергайте свою жизнь опасности!</w:t>
      </w:r>
    </w:p>
    <w:p w:rsidR="009A048B" w:rsidRDefault="009A048B">
      <w:bookmarkStart w:id="0" w:name="_GoBack"/>
      <w:bookmarkEnd w:id="0"/>
    </w:p>
    <w:sectPr w:rsidR="009A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D"/>
    <w:rsid w:val="002671FD"/>
    <w:rsid w:val="009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9718-65BE-46A3-AA57-2342CC0D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6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1FD"/>
  </w:style>
  <w:style w:type="paragraph" w:customStyle="1" w:styleId="c4">
    <w:name w:val="c4"/>
    <w:basedOn w:val="a"/>
    <w:rsid w:val="0026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71FD"/>
  </w:style>
  <w:style w:type="character" w:customStyle="1" w:styleId="c10">
    <w:name w:val="c10"/>
    <w:basedOn w:val="a0"/>
    <w:rsid w:val="002671FD"/>
  </w:style>
  <w:style w:type="character" w:customStyle="1" w:styleId="c9">
    <w:name w:val="c9"/>
    <w:basedOn w:val="a0"/>
    <w:rsid w:val="002671FD"/>
  </w:style>
  <w:style w:type="character" w:customStyle="1" w:styleId="c7">
    <w:name w:val="c7"/>
    <w:basedOn w:val="a0"/>
    <w:rsid w:val="002671FD"/>
  </w:style>
  <w:style w:type="character" w:customStyle="1" w:styleId="c17">
    <w:name w:val="c17"/>
    <w:basedOn w:val="a0"/>
    <w:rsid w:val="0026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DD2DC-7923-4F15-A90C-29D448122345}"/>
</file>

<file path=customXml/itemProps2.xml><?xml version="1.0" encoding="utf-8"?>
<ds:datastoreItem xmlns:ds="http://schemas.openxmlformats.org/officeDocument/2006/customXml" ds:itemID="{00DD67E6-8589-4BF7-9132-1885D3C452FA}"/>
</file>

<file path=customXml/itemProps3.xml><?xml version="1.0" encoding="utf-8"?>
<ds:datastoreItem xmlns:ds="http://schemas.openxmlformats.org/officeDocument/2006/customXml" ds:itemID="{ABCB16CB-8B78-4D4D-9E4F-473B2DBB35F3}"/>
</file>

<file path=customXml/itemProps4.xml><?xml version="1.0" encoding="utf-8"?>
<ds:datastoreItem xmlns:ds="http://schemas.openxmlformats.org/officeDocument/2006/customXml" ds:itemID="{559EA5AD-9E01-48DB-B019-09930C8D7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2022-03-18T07:02:00Z</dcterms:created>
  <dcterms:modified xsi:type="dcterms:W3CDTF">2022-03-18T07:02:00Z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