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5A" w:rsidRPr="00D26B5A" w:rsidRDefault="00D26B5A" w:rsidP="00D26B5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144"/>
          <w:szCs w:val="38"/>
          <w:lang w:eastAsia="ru-RU"/>
        </w:rPr>
      </w:pPr>
      <w:r w:rsidRPr="00D26B5A">
        <w:rPr>
          <w:rFonts w:ascii="Trebuchet MS" w:eastAsia="Times New Roman" w:hAnsi="Trebuchet MS" w:cs="Times New Roman"/>
          <w:b/>
          <w:color w:val="475C7A"/>
          <w:kern w:val="36"/>
          <w:sz w:val="144"/>
          <w:szCs w:val="38"/>
          <w:lang w:eastAsia="ru-RU"/>
        </w:rPr>
        <w:t xml:space="preserve">Проект «Моя семья» </w:t>
      </w:r>
      <w:r w:rsidRPr="00D26B5A">
        <w:rPr>
          <w:rFonts w:ascii="Trebuchet MS" w:eastAsia="Times New Roman" w:hAnsi="Trebuchet MS" w:cs="Times New Roman"/>
          <w:b/>
          <w:color w:val="475C7A"/>
          <w:kern w:val="36"/>
          <w:sz w:val="96"/>
          <w:szCs w:val="38"/>
          <w:lang w:eastAsia="ru-RU"/>
        </w:rPr>
        <w:t>с детьми старшей группы</w:t>
      </w:r>
      <w:r>
        <w:rPr>
          <w:rFonts w:ascii="Trebuchet MS" w:eastAsia="Times New Roman" w:hAnsi="Trebuchet MS" w:cs="Times New Roman"/>
          <w:b/>
          <w:color w:val="475C7A"/>
          <w:kern w:val="36"/>
          <w:sz w:val="144"/>
          <w:szCs w:val="38"/>
          <w:lang w:eastAsia="ru-RU"/>
        </w:rPr>
        <w:t xml:space="preserve"> </w:t>
      </w:r>
      <w:r w:rsidRPr="00D26B5A">
        <w:rPr>
          <w:rFonts w:ascii="Trebuchet MS" w:eastAsia="Times New Roman" w:hAnsi="Trebuchet MS" w:cs="Times New Roman"/>
          <w:b/>
          <w:color w:val="475C7A"/>
          <w:kern w:val="36"/>
          <w:sz w:val="96"/>
          <w:szCs w:val="38"/>
          <w:lang w:eastAsia="ru-RU"/>
        </w:rPr>
        <w:t>«Одуванчики»</w:t>
      </w:r>
    </w:p>
    <w:p w:rsidR="00D26B5A" w:rsidRPr="00D26B5A" w:rsidRDefault="00D26B5A" w:rsidP="00F24B7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56"/>
          <w:szCs w:val="38"/>
          <w:lang w:eastAsia="ru-RU"/>
        </w:rPr>
      </w:pPr>
      <w:r w:rsidRPr="00D26B5A">
        <w:rPr>
          <w:rFonts w:ascii="Trebuchet MS" w:eastAsia="Times New Roman" w:hAnsi="Trebuchet MS" w:cs="Times New Roman"/>
          <w:b/>
          <w:color w:val="475C7A"/>
          <w:kern w:val="36"/>
          <w:sz w:val="56"/>
          <w:szCs w:val="38"/>
          <w:lang w:eastAsia="ru-RU"/>
        </w:rPr>
        <w:t xml:space="preserve">Воспитатель: </w:t>
      </w:r>
      <w:proofErr w:type="spellStart"/>
      <w:r w:rsidRPr="00D26B5A">
        <w:rPr>
          <w:rFonts w:ascii="Trebuchet MS" w:eastAsia="Times New Roman" w:hAnsi="Trebuchet MS" w:cs="Times New Roman"/>
          <w:b/>
          <w:color w:val="475C7A"/>
          <w:kern w:val="36"/>
          <w:sz w:val="56"/>
          <w:szCs w:val="38"/>
          <w:lang w:eastAsia="ru-RU"/>
        </w:rPr>
        <w:t>Мотовичёва</w:t>
      </w:r>
      <w:proofErr w:type="spellEnd"/>
      <w:r w:rsidRPr="00D26B5A">
        <w:rPr>
          <w:rFonts w:ascii="Trebuchet MS" w:eastAsia="Times New Roman" w:hAnsi="Trebuchet MS" w:cs="Times New Roman"/>
          <w:b/>
          <w:color w:val="475C7A"/>
          <w:kern w:val="36"/>
          <w:sz w:val="56"/>
          <w:szCs w:val="38"/>
          <w:lang w:eastAsia="ru-RU"/>
        </w:rPr>
        <w:t xml:space="preserve"> В.В.</w:t>
      </w:r>
    </w:p>
    <w:p w:rsidR="00D26B5A" w:rsidRPr="00D26B5A" w:rsidRDefault="00D26B5A">
      <w:pPr>
        <w:rPr>
          <w:rFonts w:ascii="Trebuchet MS" w:eastAsia="Times New Roman" w:hAnsi="Trebuchet MS" w:cs="Times New Roman"/>
          <w:b/>
          <w:color w:val="475C7A"/>
          <w:kern w:val="36"/>
          <w:sz w:val="56"/>
          <w:szCs w:val="38"/>
          <w:lang w:eastAsia="ru-RU"/>
        </w:rPr>
      </w:pPr>
      <w:r w:rsidRPr="00D26B5A">
        <w:rPr>
          <w:rFonts w:ascii="Trebuchet MS" w:eastAsia="Times New Roman" w:hAnsi="Trebuchet MS" w:cs="Times New Roman"/>
          <w:b/>
          <w:color w:val="475C7A"/>
          <w:kern w:val="36"/>
          <w:sz w:val="56"/>
          <w:szCs w:val="38"/>
          <w:lang w:eastAsia="ru-RU"/>
        </w:rPr>
        <w:br w:type="page"/>
      </w:r>
    </w:p>
    <w:p w:rsidR="00F24B7F" w:rsidRPr="00D26B5A" w:rsidRDefault="00D26B5A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>
        <w:rPr>
          <w:rFonts w:ascii="Trebuchet MS" w:eastAsia="Times New Roman" w:hAnsi="Trebuchet MS" w:cs="Times New Roman"/>
          <w:b/>
          <w:color w:val="475C7A"/>
          <w:kern w:val="36"/>
          <w:sz w:val="44"/>
          <w:szCs w:val="38"/>
          <w:lang w:eastAsia="ru-RU"/>
        </w:rPr>
        <w:lastRenderedPageBreak/>
        <w:t xml:space="preserve"> </w:t>
      </w:r>
      <w:bookmarkStart w:id="0" w:name="_GoBack"/>
      <w:bookmarkEnd w:id="0"/>
    </w:p>
    <w:p w:rsidR="00F24B7F" w:rsidRPr="00D26B5A" w:rsidRDefault="00F24B7F" w:rsidP="00F24B7F">
      <w:pPr>
        <w:shd w:val="clear" w:color="auto" w:fill="FFFFFF"/>
        <w:spacing w:before="90" w:after="90" w:line="315" w:lineRule="atLeast"/>
        <w:jc w:val="right"/>
        <w:rPr>
          <w:rFonts w:ascii="Verdana" w:eastAsia="Times New Roman" w:hAnsi="Verdana" w:cs="Times New Roman"/>
          <w:b/>
          <w:i/>
          <w:i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i/>
          <w:iCs/>
          <w:color w:val="303F50"/>
          <w:sz w:val="24"/>
          <w:szCs w:val="21"/>
          <w:lang w:eastAsia="ru-RU"/>
        </w:rPr>
        <w:t>«Любовь к Родине начинается с семьи».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jc w:val="right"/>
        <w:rPr>
          <w:rFonts w:ascii="Verdana" w:eastAsia="Times New Roman" w:hAnsi="Verdana" w:cs="Times New Roman"/>
          <w:b/>
          <w:i/>
          <w:iCs/>
          <w:color w:val="303F50"/>
          <w:sz w:val="24"/>
          <w:szCs w:val="21"/>
          <w:lang w:eastAsia="ru-RU"/>
        </w:rPr>
      </w:pPr>
      <w:proofErr w:type="spellStart"/>
      <w:r w:rsidRPr="00D26B5A">
        <w:rPr>
          <w:rFonts w:ascii="Verdana" w:eastAsia="Times New Roman" w:hAnsi="Verdana" w:cs="Times New Roman"/>
          <w:b/>
          <w:i/>
          <w:iCs/>
          <w:color w:val="303F50"/>
          <w:sz w:val="24"/>
          <w:szCs w:val="21"/>
          <w:lang w:eastAsia="ru-RU"/>
        </w:rPr>
        <w:t>Ф.Бекон</w:t>
      </w:r>
      <w:proofErr w:type="spellEnd"/>
      <w:r w:rsidRPr="00D26B5A">
        <w:rPr>
          <w:rFonts w:ascii="Verdana" w:eastAsia="Times New Roman" w:hAnsi="Verdana" w:cs="Times New Roman"/>
          <w:b/>
          <w:i/>
          <w:iCs/>
          <w:color w:val="303F50"/>
          <w:sz w:val="24"/>
          <w:szCs w:val="21"/>
          <w:lang w:eastAsia="ru-RU"/>
        </w:rPr>
        <w:t>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Цель проекта.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1. Воспитание чувства привязанности и любви к своим родителям, родственникам.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2. Осуществлять взаимодействие ДОУ и семьи через приобщение к народным и семейным традициям, к ЗОЖ.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Задачи.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1.</w:t>
      </w: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 </w:t>
      </w: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Сформировать у детей интерес к своей семье, сохранению семейных традиций и обычаев, воспитать уважение к членам семьи.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2. 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3. Формировать и развивать у детей навыки исследовательской и творческой работы совместно с воспитателями и родителями.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4. 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взаимоуважения, где ребёнок будет чувствовать себя желанным и защищённым.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5. Побуждать детей к выполнению общественно значимых заданий, к добрым делам для семьи, родного дома, детского сада.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6. Формирование у детей доброжелательного отношения к родным и близким.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Актуальность проблемы.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Семья – это первый коллектив ребёнка, естественная среда его обитания, со всем многообразием отношений между её членами, богатством и непосредственностью чувств, обилием форм их проявления – всем тем, что создаёт благоприятную среду для эмоционального и нравственного формирования личности.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 xml:space="preserve">В настоящее время нельзя не отметить, что во многих семьях наблюдается ослабление связей между детьми и родителями. Это ведёт к потере традиций, которые и являются фундаментом культурной жизни человеческого общества. Традиции функционируют во всех социальных системах и являются необходимым условием их жизнедеятельности. Каждое поколение, воспринимая ряд традиций, должно выбирать не только будущее, но и чтить своё прошлое, свято и бережно хранить не только традиции своей семьи, но и своего народа. Злободневны в настоящее время и проблемы нравственно </w:t>
      </w: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lastRenderedPageBreak/>
        <w:t>патриотического воспитания подрастающего поколения, а так же формирования представлений о здоровом образе жизни.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Приступая, к составлению проекта, я задалась целью, так построить совместную работу с родителями, что бы наши дети росли не «Иванами, не помнящими своего родства», а продолжателями семейных традиций своих родителей, настоящими патриотами своей Родины, а так же физически и нравственно здоровыми членами общества.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Ожидаемые результаты.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1. Вовлечение родителей в образовательный процесс детского сада.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2. Формирование доверительных, доброжелательных отношений между ребёнком и взрослым (родителями, педагогом и т.д.).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3. Распространение лучшего опыта семейного воспитания.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4. Расширение круга семейных праздников.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Участники проекта: </w:t>
      </w: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дети, воспитатели, родители.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Вид проекта:</w:t>
      </w: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 практико-ориентированный, долгосрочный (1 год).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Срок реализации:</w:t>
      </w: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 учебный год.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Предполагаемый результат: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С малых лет ребёнок может ощутить причастность к жизни своего народа, почувствовать себя сыном не только своих родителей, но и всего Отечества. Это чувство должно возникнуть ещё до того, как ребёнок осознает понятия «родина», «государство», «общество».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педагогов воспитывать в детях любовь к родине, к своему городу, к своей семье и друзьям, учить помогать друг другу, в общем, воспитать настоящего достойного человека – гражданина Российской Федерации.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1 этап. Подготовительный (сентябрь)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Мероприятия:</w:t>
      </w:r>
    </w:p>
    <w:p w:rsidR="00F24B7F" w:rsidRPr="00D26B5A" w:rsidRDefault="00F24B7F" w:rsidP="00F24B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0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0"/>
          <w:lang w:eastAsia="ru-RU"/>
        </w:rPr>
        <w:t>Анкетирование родителей, диагностика детей и определение перспектив;</w:t>
      </w:r>
    </w:p>
    <w:p w:rsidR="00F24B7F" w:rsidRPr="00D26B5A" w:rsidRDefault="00F24B7F" w:rsidP="00F24B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0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0"/>
          <w:lang w:eastAsia="ru-RU"/>
        </w:rPr>
        <w:t>Установление партнёрских отношений воспитателей, родителей, детей, создания единого социокультурного пространства;</w:t>
      </w:r>
    </w:p>
    <w:p w:rsidR="00F24B7F" w:rsidRPr="00D26B5A" w:rsidRDefault="00F24B7F" w:rsidP="00F24B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0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0"/>
          <w:lang w:eastAsia="ru-RU"/>
        </w:rPr>
        <w:t>Подбор методической, художественной литературы;</w:t>
      </w:r>
    </w:p>
    <w:p w:rsidR="00F24B7F" w:rsidRPr="00D26B5A" w:rsidRDefault="00F24B7F" w:rsidP="00F24B7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0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0"/>
          <w:lang w:eastAsia="ru-RU"/>
        </w:rPr>
        <w:t>Составление перспективного плана мероприятий, подготовка к проведению мероприятий, подбор и изготовление дидактических пособий.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lastRenderedPageBreak/>
        <w:t>2 этап. Содержательный (октябрь-июнь)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3 этап. Заключительный (конец июня)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Повторное анкетирование и диагностика детей.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t>Перспективное планирование по работе с детьми.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1"/>
        <w:gridCol w:w="6523"/>
        <w:gridCol w:w="1265"/>
        <w:gridCol w:w="2641"/>
      </w:tblGrid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Изготовление подарков к празднику пожилых людей.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Участие в концерте на праздник «День пожилых людей»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Беседы детей о своей семье.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Составление рассказов на тему «Моя семья»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proofErr w:type="spell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Воспитатели</w:t>
            </w:r>
            <w:r w:rsidR="0089064C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ь</w:t>
            </w:r>
            <w:proofErr w:type="spellEnd"/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proofErr w:type="spell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муз</w:t>
            </w:r>
            <w:proofErr w:type="gram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.р</w:t>
            </w:r>
            <w:proofErr w:type="gramEnd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аботник</w:t>
            </w:r>
            <w:proofErr w:type="spellEnd"/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Воспитатели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5.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Цикл занятий о маме «Моя мама лучше всех», «Что умеют наши мамы», «Мамы разные нужны, мамы всякие важны».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Чтение художественной литературы о маме, заучивание стихов про маму.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Изготовление подарков к празднику мам.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Оформление выставки «Розы для мамочки».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Участие в празднике «День матери»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, муз работник.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 xml:space="preserve">Цикл занятий «Как </w:t>
            </w:r>
            <w:proofErr w:type="gram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мои</w:t>
            </w:r>
            <w:proofErr w:type="gramEnd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 xml:space="preserve"> мама и папа заботятся обо мне», «Трудно ли быть мамой?», «Трудно ли быть папой?»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Проигрывание этюдов по </w:t>
            </w:r>
            <w:proofErr w:type="spell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психогимнастике</w:t>
            </w:r>
            <w:proofErr w:type="spellEnd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: на выражение положительных эмоций по отношению к близким людям.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Оформление новогоднего приглашения на утренник для </w:t>
            </w:r>
            <w:proofErr w:type="gram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своих</w:t>
            </w:r>
            <w:proofErr w:type="gramEnd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 близких.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.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Беседы «Как я провёл рождественские праздники в семье», «Как мы отдыхаем всей семьёй», «Встречаем гостей»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Изготовление поделки «Рождественский ангел» в подарок родителям.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Участие в семейном празднике «Рождественские встречи»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,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proofErr w:type="spell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муз</w:t>
            </w:r>
            <w:proofErr w:type="gram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.р</w:t>
            </w:r>
            <w:proofErr w:type="gramEnd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аботник</w:t>
            </w:r>
            <w:proofErr w:type="spellEnd"/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lastRenderedPageBreak/>
              <w:t>3.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5.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lastRenderedPageBreak/>
              <w:t>Беседы «Где работает мой папа», «Я горжусь папой, «Мой папа – защитник Отечества».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Игры военного характера «Мы пограничники», «Мы военные», игры в </w:t>
            </w: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lastRenderedPageBreak/>
              <w:t>«солдатиков».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Выставка детского рисунка «Мой папа – военный»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Изготовление подарков папе.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Чтение художественной литературы о военных, рассматривание иллюстраций, разучивание стихов, песен к празднику пап.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Участие в праздничном </w:t>
            </w:r>
            <w:proofErr w:type="gramStart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мероприятии</w:t>
            </w:r>
            <w:proofErr w:type="gramEnd"/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 посвящённом 23 февраля.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lastRenderedPageBreak/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муз</w:t>
            </w:r>
            <w:proofErr w:type="gram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.р</w:t>
            </w:r>
            <w:proofErr w:type="gramEnd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аботник</w:t>
            </w:r>
            <w:proofErr w:type="spellEnd"/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lastRenderedPageBreak/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5.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НОД «Никого роднее мамы в целом мире нет». Беседа «Чем можно порадовать маму», «Как мы поздравляем маму».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Выставка детского рисунка «Моя мама прекрасная дама».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Изготовление подарков для мам и бабушек.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Чтение рассказов о маме, заучивание стихов.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Участие в праздничном мероприятии, посвящённом дню 8 марта.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Организация для девочек сюжетно-ролевой игры «Салон красоты»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муз</w:t>
            </w:r>
            <w:proofErr w:type="gram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.р</w:t>
            </w:r>
            <w:proofErr w:type="gramEnd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аботник</w:t>
            </w:r>
            <w:proofErr w:type="spellEnd"/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Беседа «Мои домашние любимцы» (истории их появления в семье).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Заучивание стихов, пословиц, поговорок о семье.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Изображение домашних любимцев (по желанию ребёнка лепка, аппликация, рисование)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НОД «Что? Где? Когда?» (о домашних животных)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Беседа «Как появилась моя семья?», «Древо моей семьи».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Выставка детского рисунка «Семья глазами ребёнка»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Участие в празднике «День защиты детей»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Участие детей в рисунке мелом на асфальте «Мир глазами детей»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Беседы «Как я помогаю папе», «Мой папа лучше всех».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Выставка детского рисунка «Мужчины в </w:t>
            </w: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lastRenderedPageBreak/>
              <w:t>жизни нашей семьи»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Участие в празднике «День отца»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муз</w:t>
            </w:r>
            <w:proofErr w:type="gram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.р</w:t>
            </w:r>
            <w:proofErr w:type="gramEnd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аботник</w:t>
            </w:r>
            <w:proofErr w:type="spellEnd"/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</w:p>
          <w:p w:rsidR="00F24B7F" w:rsidRPr="00D26B5A" w:rsidRDefault="0089064C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Воспитатель</w:t>
            </w:r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, муз</w:t>
            </w:r>
            <w:proofErr w:type="gram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.</w:t>
            </w:r>
            <w:proofErr w:type="gramEnd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lastRenderedPageBreak/>
              <w:t>р</w:t>
            </w:r>
            <w:proofErr w:type="gramEnd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аботник</w:t>
            </w:r>
          </w:p>
        </w:tc>
      </w:tr>
    </w:tbl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bCs/>
          <w:color w:val="303F50"/>
          <w:sz w:val="24"/>
          <w:szCs w:val="21"/>
          <w:lang w:eastAsia="ru-RU"/>
        </w:rPr>
        <w:lastRenderedPageBreak/>
        <w:t>Перспективное планирование по работе с родителями.</w:t>
      </w:r>
    </w:p>
    <w:tbl>
      <w:tblPr>
        <w:tblW w:w="107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8"/>
        <w:gridCol w:w="6140"/>
        <w:gridCol w:w="1349"/>
        <w:gridCol w:w="2978"/>
      </w:tblGrid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1.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Общие родительские собрания: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1. «Единый стиль общения с ребёнком в детском саду и дома».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 «Как стать счастливыми родителями».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 «Положи своё сердце у чтения»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 Родительское собрание отцов. Анкетирование «Хороший ли Вы отец?»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Сентябрь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Декабрь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Апрель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Май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 xml:space="preserve">  воспитатель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Наглядная агитация: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1. Папка-раскладушка «Как провести именины в семье?»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 Папка-раскладушка «Что значит имя, фамилия?»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 Папка-раскладушка «Новогодний праздник в семье»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Октябрь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Октябрь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Декабрь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Праздники: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1. «День пожилых людей»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 «День матери»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 «День защитника Отечества»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 «Праздник мам – 8 марта»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5. «День защиты детей»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6. «День отца»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Октябрь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Ноябрь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Февраль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Март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Июнь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муз</w:t>
            </w:r>
            <w:proofErr w:type="gramStart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.р</w:t>
            </w:r>
            <w:proofErr w:type="gramEnd"/>
            <w:r w:rsidR="00F24B7F"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аботник</w:t>
            </w:r>
            <w:proofErr w:type="spellEnd"/>
          </w:p>
        </w:tc>
      </w:tr>
    </w:tbl>
    <w:p w:rsidR="00D26B5A" w:rsidRDefault="00D26B5A">
      <w:r>
        <w:br w:type="page"/>
      </w:r>
    </w:p>
    <w:p w:rsidR="00D26B5A" w:rsidRDefault="00D26B5A">
      <w:r>
        <w:lastRenderedPageBreak/>
        <w:br w:type="page"/>
      </w:r>
    </w:p>
    <w:p w:rsidR="00D26B5A" w:rsidRDefault="00D26B5A"/>
    <w:tbl>
      <w:tblPr>
        <w:tblW w:w="107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8"/>
        <w:gridCol w:w="7243"/>
        <w:gridCol w:w="1234"/>
        <w:gridCol w:w="1990"/>
      </w:tblGrid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Творческие домашние задания: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1. Оформление визиток именинника.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 Составление словаря имён членов семьи.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 Оформление фотоальбомов «Моя семья»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 Отбор фотографий для стенда «Самый счастливый день в моей семье»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5. </w:t>
            </w:r>
            <w:r w:rsidRPr="00D26B5A">
              <w:rPr>
                <w:rFonts w:ascii="Verdana" w:eastAsia="Times New Roman" w:hAnsi="Verdana" w:cs="Times New Roman"/>
                <w:color w:val="303F50"/>
                <w:sz w:val="24"/>
                <w:szCs w:val="21"/>
                <w:lang w:eastAsia="ru-RU"/>
              </w:rPr>
              <w:t>Оформление</w:t>
            </w: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 xml:space="preserve"> родословного дерева.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Октябрь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Октябрь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Октябрь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Декабрь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Май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Родители, дети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Родители, дети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Развлечения: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«Рождественские встречи»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Воспитатель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Консультация на тему: «Как составить родословную своей семьи»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89064C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 xml:space="preserve"> воспитатель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Конкурсы: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1.«Любимое семейное блюдо»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 «Семейный герб»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 «Лучшее оформление семейного дерева»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Май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Май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Фотовыставки: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1.«Семейное увлечение»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 «Учусь быть папой»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 «Мужчины в жизни нашей семьи»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Май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Июнь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</w:tc>
      </w:tr>
      <w:tr w:rsidR="00F24B7F" w:rsidRPr="00D26B5A" w:rsidTr="00F24B7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Акции: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1.«Самая лучшая кормушка»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2. «Лучший скворечник»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3.«Семейное дерево» (посадка деревьев, кустарников на участке детского сада).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4. «Нам нужны в ремонте группы папины умелые руки».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Декабрь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Март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Апрель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Июнь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B7F" w:rsidRPr="00D26B5A" w:rsidRDefault="00F24B7F" w:rsidP="00F24B7F">
            <w:pPr>
              <w:spacing w:after="0" w:line="293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0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Родители</w:t>
            </w:r>
          </w:p>
          <w:p w:rsidR="00F24B7F" w:rsidRPr="00D26B5A" w:rsidRDefault="00F24B7F" w:rsidP="00F24B7F">
            <w:pPr>
              <w:spacing w:before="90" w:after="90" w:line="315" w:lineRule="atLeast"/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</w:pPr>
            <w:r w:rsidRPr="00D26B5A">
              <w:rPr>
                <w:rFonts w:ascii="Verdana" w:eastAsia="Times New Roman" w:hAnsi="Verdana" w:cs="Times New Roman"/>
                <w:b/>
                <w:color w:val="303F50"/>
                <w:sz w:val="24"/>
                <w:szCs w:val="21"/>
                <w:lang w:eastAsia="ru-RU"/>
              </w:rPr>
              <w:t> </w:t>
            </w:r>
          </w:p>
        </w:tc>
      </w:tr>
    </w:tbl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 </w:t>
      </w:r>
    </w:p>
    <w:p w:rsidR="00F24B7F" w:rsidRPr="00D26B5A" w:rsidRDefault="00F24B7F" w:rsidP="00F24B7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i/>
          <w:iCs/>
          <w:color w:val="303F50"/>
          <w:sz w:val="24"/>
          <w:szCs w:val="21"/>
          <w:lang w:eastAsia="ru-RU"/>
        </w:rPr>
      </w:pPr>
      <w:r w:rsidRPr="00D26B5A">
        <w:rPr>
          <w:rFonts w:ascii="Verdana" w:eastAsia="Times New Roman" w:hAnsi="Verdana" w:cs="Times New Roman"/>
          <w:b/>
          <w:i/>
          <w:iCs/>
          <w:color w:val="303F50"/>
          <w:sz w:val="24"/>
          <w:szCs w:val="21"/>
          <w:lang w:eastAsia="ru-RU"/>
        </w:rPr>
        <w:t>Используемая литература.</w:t>
      </w:r>
    </w:p>
    <w:p w:rsidR="00F24B7F" w:rsidRPr="00D26B5A" w:rsidRDefault="00F24B7F" w:rsidP="00F24B7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proofErr w:type="spellStart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Ю.А.Гладкова</w:t>
      </w:r>
      <w:proofErr w:type="spellEnd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 xml:space="preserve"> «Взаимодействие с семьёй».</w:t>
      </w:r>
    </w:p>
    <w:p w:rsidR="00F24B7F" w:rsidRPr="00D26B5A" w:rsidRDefault="00F24B7F" w:rsidP="00F24B7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proofErr w:type="spellStart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Е.И.Колоярцева</w:t>
      </w:r>
      <w:proofErr w:type="spellEnd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 xml:space="preserve"> «Детский сад и родители».</w:t>
      </w:r>
    </w:p>
    <w:p w:rsidR="00F24B7F" w:rsidRPr="00D26B5A" w:rsidRDefault="00F24B7F" w:rsidP="00F24B7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proofErr w:type="spellStart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Е.С.Евдокимова</w:t>
      </w:r>
      <w:proofErr w:type="spellEnd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 xml:space="preserve"> «Технология проектирования в ДОУ».</w:t>
      </w:r>
    </w:p>
    <w:p w:rsidR="00F24B7F" w:rsidRPr="00D26B5A" w:rsidRDefault="00F24B7F" w:rsidP="00F24B7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proofErr w:type="spellStart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Л.М.Шипицык</w:t>
      </w:r>
      <w:proofErr w:type="spellEnd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 xml:space="preserve"> «Азбука общения».</w:t>
      </w:r>
    </w:p>
    <w:p w:rsidR="00F24B7F" w:rsidRPr="00D26B5A" w:rsidRDefault="00F24B7F" w:rsidP="00F24B7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proofErr w:type="spellStart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>Г.А.Козлова</w:t>
      </w:r>
      <w:proofErr w:type="spellEnd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 xml:space="preserve"> «Мой мир».</w:t>
      </w:r>
    </w:p>
    <w:p w:rsidR="00F24B7F" w:rsidRPr="00D26B5A" w:rsidRDefault="00F24B7F" w:rsidP="00F24B7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</w:pPr>
      <w:proofErr w:type="spellStart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lastRenderedPageBreak/>
        <w:t>В.В.Ищук</w:t>
      </w:r>
      <w:proofErr w:type="spellEnd"/>
      <w:r w:rsidRPr="00D26B5A">
        <w:rPr>
          <w:rFonts w:ascii="Verdana" w:eastAsia="Times New Roman" w:hAnsi="Verdana" w:cs="Times New Roman"/>
          <w:b/>
          <w:color w:val="303F50"/>
          <w:sz w:val="24"/>
          <w:szCs w:val="21"/>
          <w:lang w:eastAsia="ru-RU"/>
        </w:rPr>
        <w:t xml:space="preserve"> «Домашние праздники».</w:t>
      </w:r>
    </w:p>
    <w:p w:rsidR="004B1940" w:rsidRDefault="004B1940"/>
    <w:sectPr w:rsidR="004B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8E3"/>
    <w:multiLevelType w:val="multilevel"/>
    <w:tmpl w:val="5756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60CD7"/>
    <w:multiLevelType w:val="multilevel"/>
    <w:tmpl w:val="AE38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8D"/>
    <w:rsid w:val="004B1940"/>
    <w:rsid w:val="0051608D"/>
    <w:rsid w:val="0089064C"/>
    <w:rsid w:val="00D26B5A"/>
    <w:rsid w:val="00F2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AWJJH2MPE6E2-194827139-3317</_dlc_DocId>
    <_dlc_DocIdUrl xmlns="4a252ca3-5a62-4c1c-90a6-29f4710e47f8">
      <Url>http://edu-sps.koiro.local/Sharya/ds6/1_1/_layouts/15/DocIdRedir.aspx?ID=AWJJH2MPE6E2-194827139-3317</Url>
      <Description>AWJJH2MPE6E2-194827139-3317</Description>
    </_dlc_DocIdUrl>
  </documentManagement>
</p:properties>
</file>

<file path=customXml/itemProps1.xml><?xml version="1.0" encoding="utf-8"?>
<ds:datastoreItem xmlns:ds="http://schemas.openxmlformats.org/officeDocument/2006/customXml" ds:itemID="{B3470B28-FA47-4162-B15F-02ADFF1AFA44}"/>
</file>

<file path=customXml/itemProps2.xml><?xml version="1.0" encoding="utf-8"?>
<ds:datastoreItem xmlns:ds="http://schemas.openxmlformats.org/officeDocument/2006/customXml" ds:itemID="{C9319149-6911-4373-953C-7DB454DE1ACD}"/>
</file>

<file path=customXml/itemProps3.xml><?xml version="1.0" encoding="utf-8"?>
<ds:datastoreItem xmlns:ds="http://schemas.openxmlformats.org/officeDocument/2006/customXml" ds:itemID="{93446100-B924-4AB1-ABDC-FF01A2C2C400}"/>
</file>

<file path=customXml/itemProps4.xml><?xml version="1.0" encoding="utf-8"?>
<ds:datastoreItem xmlns:ds="http://schemas.openxmlformats.org/officeDocument/2006/customXml" ds:itemID="{65FDAFC7-97FA-4719-9B4E-3CEA7443D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cp:lastPrinted>2020-09-18T06:50:00Z</cp:lastPrinted>
  <dcterms:created xsi:type="dcterms:W3CDTF">2020-09-13T15:27:00Z</dcterms:created>
  <dcterms:modified xsi:type="dcterms:W3CDTF">2020-09-18T06:51:00Z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f60bf39b-1ffb-419d-ad9c-d0037c3785cf</vt:lpwstr>
  </property>
</Properties>
</file>