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>Формы орган</w:t>
      </w:r>
      <w:r w:rsidR="0030283C">
        <w:rPr>
          <w:rFonts w:ascii="Times New Roman" w:hAnsi="Times New Roman" w:cs="Times New Roman"/>
          <w:sz w:val="28"/>
          <w:szCs w:val="28"/>
        </w:rPr>
        <w:t>изации и содержание образовател</w:t>
      </w:r>
      <w:r w:rsidRPr="007F6F59">
        <w:rPr>
          <w:rFonts w:ascii="Times New Roman" w:hAnsi="Times New Roman" w:cs="Times New Roman"/>
          <w:sz w:val="28"/>
          <w:szCs w:val="28"/>
        </w:rPr>
        <w:t>ьной деятельности по реализации образовательных областей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7F6F59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К организации образовательного процесса в ДОУ</w:t>
      </w:r>
    </w:p>
    <w:p w:rsidR="007F6F59" w:rsidRPr="007F6F59" w:rsidRDefault="007F6F59" w:rsidP="007F6F59">
      <w:pPr>
        <w:pStyle w:val="a3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</w:p>
    <w:p w:rsidR="007F6F59" w:rsidRPr="007F6F59" w:rsidRDefault="007F6F59" w:rsidP="007F6F59">
      <w:pPr>
        <w:pStyle w:val="a3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7F6F59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Методические рекомендации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        Данные рекомендации созданы в помощь дошкольным образовательным учреждениям, для внесения изменений в организацию образовательного процесса в соответствии с введением в действие Федеральных государственных требований к структуре основной общеобразовательной программы дошкольного образования (Приказ Министерства образования и науки Российской Федерации № 655 от 23 ноября 2009 года).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        При составлении рекомендаций учитывалось, что  в условиях вариативности программ дошкольного образования, ДОУ уже работают по выбранным программам. В каждой программе сформулированы задачи воспитания и обучения детей раннего и дошкольного возрастов, обозначены ведущие направления и формы организации разнообразной детской деятельности. К программам разработаны методики и пособия, которыми пользуются педагогические коллективы. И хотя структура всех вариативных программ разная, содержание методик </w:t>
      </w:r>
      <w:proofErr w:type="spellStart"/>
      <w:r w:rsidRPr="007F6F59">
        <w:rPr>
          <w:rFonts w:ascii="Times New Roman" w:hAnsi="Times New Roman" w:cs="Times New Roman"/>
          <w:sz w:val="28"/>
          <w:szCs w:val="28"/>
        </w:rPr>
        <w:t>ориентированно</w:t>
      </w:r>
      <w:proofErr w:type="spellEnd"/>
      <w:r w:rsidRPr="007F6F59">
        <w:rPr>
          <w:rFonts w:ascii="Times New Roman" w:hAnsi="Times New Roman" w:cs="Times New Roman"/>
          <w:sz w:val="28"/>
          <w:szCs w:val="28"/>
        </w:rPr>
        <w:t xml:space="preserve"> на классический, понятный практикам подход в организации работы по физическому, социально-личностному, познавательно-речевому, художественно-эстетическому развитию детей. 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образовательного процесса для детей дошкольного возраста.  Ее содержание направлено на формирование общей культуры детей; предпосылок учебной деятельности; развитие физических, интеллектуальных и личностных качеств,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 В Федеральных требованиях определено, что образовательная деятельность, осуществляется в процессе организации 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чтения), а </w:t>
      </w:r>
      <w:r w:rsidRPr="007F6F59">
        <w:rPr>
          <w:rFonts w:ascii="Times New Roman" w:hAnsi="Times New Roman" w:cs="Times New Roman"/>
          <w:sz w:val="28"/>
          <w:szCs w:val="28"/>
        </w:rPr>
        <w:lastRenderedPageBreak/>
        <w:t>также в ходе режимных моментов, в самостоятельной деятельности детей и во взаимодействии с семьями воспитанников ДОУ.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F6F59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должно быть направлено на освоение детьми образовательных областей «Физическая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«Музыка».</w:t>
      </w:r>
      <w:proofErr w:type="gramEnd"/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     Учитывая, что в существующих вариативных программах не обозначены образовательные области в такой формулировке, педагогам ДОУ трудно ориентироваться между разделами, методиками и образовательными областями. Известно, что авторские коллективы вариативных программ приступили к  приведению своих программ в соответствие с Федеральными требованиями, однако на переходный период, педагогам ДОУ нужно методическое   сопровождение. 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>Именно поэтому по заданию Департамента образования города Москвы на кафедре Педагогики и методики дошкольного образования МИОО работала творческая  группа, в состав которой входили преподаватели кафедры, методисты из  всех десяти окружных методических центров, старшие воспитатели и практические психологи ДОУ.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  Мы попытались выбрать из существующих программ содержание и распределить его в соответствии с образовательными областями «Физическая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«Музыка».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Важно  подсказать </w:t>
      </w:r>
      <w:proofErr w:type="gramStart"/>
      <w:r w:rsidRPr="007F6F59">
        <w:rPr>
          <w:rFonts w:ascii="Times New Roman" w:hAnsi="Times New Roman" w:cs="Times New Roman"/>
          <w:sz w:val="28"/>
          <w:szCs w:val="28"/>
        </w:rPr>
        <w:t>педагогам</w:t>
      </w:r>
      <w:proofErr w:type="gramEnd"/>
      <w:r w:rsidRPr="007F6F59">
        <w:rPr>
          <w:rFonts w:ascii="Times New Roman" w:hAnsi="Times New Roman" w:cs="Times New Roman"/>
          <w:sz w:val="28"/>
          <w:szCs w:val="28"/>
        </w:rPr>
        <w:t xml:space="preserve">  какие формы организации могут использоваться  при реализации той или иной  образовательной  области. Ведь образовательная работа с дошкольниками требует от взрослого гибко подбирать разнообразные формы, методы, приемы взаимодействия. 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>Образовательный процесс должен строиться на адекватных возрасту формах работы с детьми, при этом основной формой работы с детьми дошкольного возраста и ведущим видом деятельности для них является игра.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        На каждом возрастном этапе педагогом  решаются  разные задачи развития и  роль его должна гибко меняться. В одних  случаях задачи программы развития будут решены успешнее только с помощью взрослого – прямое обучение. В других  педагог создает специальную среду и ситуации для познавательной активности ребенка, организует его познавательно- </w:t>
      </w:r>
      <w:r w:rsidRPr="007F6F59">
        <w:rPr>
          <w:rFonts w:ascii="Times New Roman" w:hAnsi="Times New Roman" w:cs="Times New Roman"/>
          <w:sz w:val="28"/>
          <w:szCs w:val="28"/>
        </w:rPr>
        <w:lastRenderedPageBreak/>
        <w:t>исследовательскую деятельность. Иногда личным примером ведет ребенка за собой, показывая  общепринятые  образцы поведения, при этом поддерживает детскую инициативу, формируя у ребенка уверенность  в собственных силах.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         Воспитатель использует все многообразие форм работы с детьми для решения педагогических задач, но в каждом  режимном моменте продумывает конкретные организационные ситуации. Качественный результат образовательной деятельности зависит не только от программы, а прежде всего от личности  взрослого, который создает эмоционально насыщенную среду для  освоения ребенком той или иной области знаний  (режимные моменты, самостоятельная детская деятельность). Задачи по формированию физических, интеллектуальных и личностных качеств детей  решаются в ходе освоения всех образовательных областей интегрировано.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        Мы хотим обратить внимание практических, что образовательный процесс должен строиться с учетом принципа интеграции образовательных областей в соответствии с возрастными возможностями и особенностями воспитанников. Планирование должно основываться на комплексно-тематическом принципе построения образовательного процесса. Эти два принципа будут реализованы только при условии слаженности в работе всего педагогического коллектива.  В комплексно-тематическом  построении образовательного процесса предполагается  выделение ведущей темы дня, недели  или месяца.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Комплексно - тематическая модель образовательного процесса описана в Научной концепции под редакцией </w:t>
      </w:r>
      <w:proofErr w:type="spellStart"/>
      <w:r w:rsidRPr="007F6F59">
        <w:rPr>
          <w:rFonts w:ascii="Times New Roman" w:hAnsi="Times New Roman" w:cs="Times New Roman"/>
          <w:sz w:val="28"/>
          <w:szCs w:val="28"/>
        </w:rPr>
        <w:t>В.И.Слободчикова</w:t>
      </w:r>
      <w:proofErr w:type="spellEnd"/>
      <w:r w:rsidRPr="007F6F59">
        <w:rPr>
          <w:rFonts w:ascii="Times New Roman" w:hAnsi="Times New Roman" w:cs="Times New Roman"/>
          <w:sz w:val="28"/>
          <w:szCs w:val="28"/>
        </w:rPr>
        <w:t>. (2005 год)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         В ней авторы поясняют, что тема как сообщаемое знание о какой-либо сфере деятельности, представлено в эмоционально-образной, а не абстрактно-логической форме.  Предварительный подбор взрослым основных тем предают системность и </w:t>
      </w:r>
      <w:proofErr w:type="spellStart"/>
      <w:r w:rsidRPr="007F6F59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7F6F59">
        <w:rPr>
          <w:rFonts w:ascii="Times New Roman" w:hAnsi="Times New Roman" w:cs="Times New Roman"/>
          <w:sz w:val="28"/>
          <w:szCs w:val="28"/>
        </w:rPr>
        <w:t xml:space="preserve"> образовательному процессу. Ребенок «проживает» тему в разных видах детской деятельности (в игре, рисовании, конструировании и др.) Реализация темы в комплексе разных видов деятельности вынуждает взрослого к более свободной позиции – позиции партнера, а не учителя. Но комплексно- тематическая модель предъявляет очень высокие требования к общей культуре, гибкости, творческому потенциалу и интуиции взрослого, без которых модель просто не работает.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         Структура данных рекомендаций очень проста: материал к каждой из образовательных областей представлен в таблицах, отражающих формы образовательной деятельности, в которых могут быть реализованы  основные цели  и  задачи, или разделы программы. Это нужная подсказка педагогам для соотнесения программных задач с образовательными </w:t>
      </w:r>
      <w:r w:rsidRPr="007F6F59">
        <w:rPr>
          <w:rFonts w:ascii="Times New Roman" w:hAnsi="Times New Roman" w:cs="Times New Roman"/>
          <w:sz w:val="28"/>
          <w:szCs w:val="28"/>
        </w:rPr>
        <w:lastRenderedPageBreak/>
        <w:t>областями в педагогическом процессе. Последовательность образовательных областей представлена в соответствии с Федеральными государственными требованиями к структуре основной общеобразовательной программы дошкольного образования.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 xml:space="preserve">         Напоминаем, что  в настоящее время на основе федеральных требований разрабатываются: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>-примерная основная общеобразовательная программа дошкольного образования;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>-примерная основная общеобразовательная программа дошкольного образования для детей с ограниченными возможностями здоровья.</w:t>
      </w:r>
    </w:p>
    <w:p w:rsidR="007F6F59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4CE" w:rsidRPr="007F6F59" w:rsidRDefault="007F6F59" w:rsidP="007F6F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59">
        <w:rPr>
          <w:rFonts w:ascii="Times New Roman" w:hAnsi="Times New Roman" w:cs="Times New Roman"/>
          <w:sz w:val="28"/>
          <w:szCs w:val="28"/>
        </w:rPr>
        <w:t>До ввода в действие этих  программ настоящие рекомендации являются временными.</w:t>
      </w:r>
    </w:p>
    <w:sectPr w:rsidR="00E304CE" w:rsidRPr="007F6F59" w:rsidSect="00E3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59"/>
    <w:rsid w:val="0030283C"/>
    <w:rsid w:val="004F412C"/>
    <w:rsid w:val="007F6F59"/>
    <w:rsid w:val="00E3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F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AWJJH2MPE6E2-480097334-2</_dlc_DocId>
    <_dlc_DocIdUrl xmlns="4a252ca3-5a62-4c1c-90a6-29f4710e47f8">
      <Url>http://edu-sps.koiro.local/Sharya/ds17/_layouts/15/DocIdRedir.aspx?ID=AWJJH2MPE6E2-480097334-2</Url>
      <Description>AWJJH2MPE6E2-480097334-2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D46545888D3949B4EF42562A91DD26" ma:contentTypeVersion="49" ma:contentTypeDescription="Создание документа." ma:contentTypeScope="" ma:versionID="e28a32bfc0cecff71304be88642140e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68F67-9F21-40D8-BDA6-C88E3680B614}"/>
</file>

<file path=customXml/itemProps2.xml><?xml version="1.0" encoding="utf-8"?>
<ds:datastoreItem xmlns:ds="http://schemas.openxmlformats.org/officeDocument/2006/customXml" ds:itemID="{7486A62A-7DDB-460A-B16F-52D883F2798B}"/>
</file>

<file path=customXml/itemProps3.xml><?xml version="1.0" encoding="utf-8"?>
<ds:datastoreItem xmlns:ds="http://schemas.openxmlformats.org/officeDocument/2006/customXml" ds:itemID="{171F1ACA-6EAA-47F0-80A4-9EBE87E9130E}"/>
</file>

<file path=customXml/itemProps4.xml><?xml version="1.0" encoding="utf-8"?>
<ds:datastoreItem xmlns:ds="http://schemas.openxmlformats.org/officeDocument/2006/customXml" ds:itemID="{B52E85D0-0CC8-4F4E-BEC7-D0757D25E1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1109</Words>
  <Characters>6322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2011-11-06T16:57:00Z</dcterms:created>
  <dcterms:modified xsi:type="dcterms:W3CDTF">2012-01-29T17:37:00Z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0x0101004ED46545888D3949B4EF42562A91DD26</vt:lpwstr>
  </property>
  <property fmtid="{D5CDD505-2E9C-101B-9397-08002B2CF9AE}" pid="4" name="_dlc_DocIdItemGuid">
    <vt:lpwstr>db86b2d1-ffd4-40b6-99da-0010f36f7036</vt:lpwstr>
  </property>
</Properties>
</file>