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</w:rPr>
      </w:pPr>
      <w:r w:rsidRPr="002B2419">
        <w:rPr>
          <w:rStyle w:val="FontStyle14"/>
          <w:rFonts w:ascii="Times New Roman" w:hAnsi="Times New Roman" w:cs="Times New Roman"/>
          <w:b w:val="0"/>
          <w:bCs w:val="0"/>
        </w:rPr>
        <w:t>О.А. Скоролупова, Н.В. Федина</w:t>
      </w:r>
    </w:p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6675C0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Cs w:val="0"/>
          <w:i/>
          <w:color w:val="FF0000"/>
        </w:rPr>
      </w:pPr>
      <w:r w:rsidRPr="002B2419">
        <w:rPr>
          <w:rStyle w:val="FontStyle14"/>
          <w:rFonts w:ascii="Times New Roman" w:hAnsi="Times New Roman" w:cs="Times New Roman"/>
          <w:bCs w:val="0"/>
          <w:i/>
          <w:color w:val="FF0000"/>
        </w:rPr>
        <w:t xml:space="preserve">« </w:t>
      </w:r>
      <w:r w:rsidR="006675C0" w:rsidRPr="002B2419">
        <w:rPr>
          <w:rStyle w:val="FontStyle14"/>
          <w:rFonts w:ascii="Times New Roman" w:hAnsi="Times New Roman" w:cs="Times New Roman"/>
          <w:bCs w:val="0"/>
          <w:i/>
          <w:color w:val="FF0000"/>
        </w:rPr>
        <w:t>О комплексно-тематическом принципе построения образовательного процесса в дошкольном образовании</w:t>
      </w:r>
      <w:r w:rsidRPr="002B2419">
        <w:rPr>
          <w:rStyle w:val="FontStyle14"/>
          <w:rFonts w:ascii="Times New Roman" w:hAnsi="Times New Roman" w:cs="Times New Roman"/>
          <w:bCs w:val="0"/>
          <w:i/>
          <w:color w:val="FF0000"/>
        </w:rPr>
        <w:t>»</w:t>
      </w:r>
      <w:r w:rsidR="006675C0" w:rsidRPr="002B2419">
        <w:rPr>
          <w:rStyle w:val="FontStyle14"/>
          <w:rFonts w:ascii="Times New Roman" w:hAnsi="Times New Roman" w:cs="Times New Roman"/>
          <w:bCs w:val="0"/>
          <w:i/>
          <w:color w:val="FF0000"/>
        </w:rPr>
        <w:t>.</w:t>
      </w:r>
    </w:p>
    <w:p w:rsidR="00BC09C2" w:rsidRPr="002B2419" w:rsidRDefault="006F6E4B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</w:rPr>
      </w:pPr>
      <w:r w:rsidRPr="002B2419">
        <w:rPr>
          <w:rStyle w:val="FontStyle14"/>
          <w:rFonts w:ascii="Times New Roman" w:hAnsi="Times New Roman" w:cs="Times New Roman"/>
          <w:b w:val="0"/>
          <w:bCs w:val="0"/>
        </w:rPr>
        <w:t>( по материалам ж. « Дошкольное воспитание №5-2010г. )</w:t>
      </w:r>
    </w:p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</w:rPr>
      </w:pPr>
    </w:p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BC09C2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2B2419" w:rsidRDefault="002B2419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2B2419" w:rsidRDefault="002B2419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2B2419" w:rsidRPr="002B2419" w:rsidRDefault="002B2419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BC09C2" w:rsidRPr="002B2419" w:rsidRDefault="00BC09C2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color w:val="FF0000"/>
        </w:rPr>
      </w:pPr>
    </w:p>
    <w:p w:rsidR="006675C0" w:rsidRPr="002B2419" w:rsidRDefault="006675C0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</w:rPr>
      </w:pPr>
      <w:r w:rsidRPr="002B2419">
        <w:rPr>
          <w:rStyle w:val="FontStyle14"/>
          <w:rFonts w:ascii="Times New Roman" w:hAnsi="Times New Roman" w:cs="Times New Roman"/>
          <w:b w:val="0"/>
          <w:bCs w:val="0"/>
        </w:rPr>
        <w:lastRenderedPageBreak/>
        <w:t xml:space="preserve">     Какой должна быть образовательная программа дошкольного учреждения – в соответствии с Законом РФ « Об образовании» она называется основной общеобразовательной программой дошкольного образования.- чтобы соответствовать утвержденным Минобрнауки России федеральным государственным требованиям к структуре основной общеобразовательной пр</w:t>
      </w:r>
      <w:r w:rsidR="00061F4D" w:rsidRPr="002B2419">
        <w:rPr>
          <w:rStyle w:val="FontStyle14"/>
          <w:rFonts w:ascii="Times New Roman" w:hAnsi="Times New Roman" w:cs="Times New Roman"/>
          <w:b w:val="0"/>
          <w:bCs w:val="0"/>
        </w:rPr>
        <w:t>ограммы дошкольного образования?</w:t>
      </w:r>
    </w:p>
    <w:p w:rsidR="006675C0" w:rsidRPr="002B2419" w:rsidRDefault="006675C0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highlight w:val="yellow"/>
        </w:rPr>
      </w:pPr>
      <w:r w:rsidRPr="002B2419">
        <w:rPr>
          <w:rStyle w:val="FontStyle14"/>
          <w:rFonts w:ascii="Times New Roman" w:hAnsi="Times New Roman" w:cs="Times New Roman"/>
          <w:b w:val="0"/>
          <w:bCs w:val="0"/>
        </w:rPr>
        <w:t xml:space="preserve">       </w:t>
      </w:r>
      <w:r w:rsidRPr="002B2419">
        <w:rPr>
          <w:rStyle w:val="FontStyle14"/>
          <w:rFonts w:ascii="Times New Roman" w:hAnsi="Times New Roman" w:cs="Times New Roman"/>
          <w:b w:val="0"/>
          <w:bCs w:val="0"/>
          <w:highlight w:val="yellow"/>
        </w:rPr>
        <w:t>Одним из положений ФГТ к структуре основной общеобразовательной программы дошкольного образования является следующее:</w:t>
      </w:r>
    </w:p>
    <w:p w:rsidR="006675C0" w:rsidRPr="002B2419" w:rsidRDefault="006675C0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i/>
          <w:highlight w:val="yellow"/>
        </w:rPr>
      </w:pPr>
      <w:r w:rsidRPr="002B2419">
        <w:rPr>
          <w:rStyle w:val="FontStyle14"/>
          <w:rFonts w:ascii="Times New Roman" w:hAnsi="Times New Roman" w:cs="Times New Roman"/>
          <w:b w:val="0"/>
          <w:bCs w:val="0"/>
          <w:i/>
          <w:highlight w:val="yellow"/>
        </w:rPr>
        <w:t xml:space="preserve">   « программа должна основываться</w:t>
      </w:r>
      <w:r w:rsidR="00061F4D" w:rsidRPr="002B2419">
        <w:rPr>
          <w:rStyle w:val="FontStyle14"/>
          <w:rFonts w:ascii="Times New Roman" w:hAnsi="Times New Roman" w:cs="Times New Roman"/>
          <w:b w:val="0"/>
          <w:bCs w:val="0"/>
          <w:i/>
          <w:highlight w:val="yellow"/>
        </w:rPr>
        <w:t xml:space="preserve"> на комплексно-тематическом принципе построения образовательного процесса»</w:t>
      </w:r>
    </w:p>
    <w:p w:rsidR="00061F4D" w:rsidRPr="002B2419" w:rsidRDefault="00061F4D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highlight w:val="yellow"/>
        </w:rPr>
      </w:pPr>
      <w:r w:rsidRPr="002B2419">
        <w:rPr>
          <w:rStyle w:val="FontStyle14"/>
          <w:rFonts w:ascii="Times New Roman" w:hAnsi="Times New Roman" w:cs="Times New Roman"/>
          <w:b w:val="0"/>
          <w:bCs w:val="0"/>
          <w:highlight w:val="yellow"/>
        </w:rPr>
        <w:t>Что понимается под комплексно-образовательным процессом?</w:t>
      </w:r>
    </w:p>
    <w:p w:rsidR="00061F4D" w:rsidRPr="002B2419" w:rsidRDefault="00061F4D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</w:rPr>
      </w:pPr>
      <w:r w:rsidRPr="002B2419">
        <w:rPr>
          <w:rStyle w:val="FontStyle14"/>
          <w:rFonts w:ascii="Times New Roman" w:hAnsi="Times New Roman" w:cs="Times New Roman"/>
          <w:b w:val="0"/>
          <w:bCs w:val="0"/>
          <w:highlight w:val="yellow"/>
        </w:rPr>
        <w:t>В настоящее время в массовой практике дошкольного образования используются три основные принципа построения образовательного процесса:</w:t>
      </w:r>
    </w:p>
    <w:p w:rsidR="00061F4D" w:rsidRPr="002B2419" w:rsidRDefault="00061F4D" w:rsidP="002B2419">
      <w:pPr>
        <w:ind w:firstLine="851"/>
        <w:jc w:val="both"/>
        <w:rPr>
          <w:rStyle w:val="FontStyle12"/>
          <w:sz w:val="32"/>
          <w:szCs w:val="32"/>
          <w:highlight w:val="yellow"/>
        </w:rPr>
      </w:pPr>
      <w:r w:rsidRPr="002B2419">
        <w:rPr>
          <w:rStyle w:val="FontStyle12"/>
          <w:sz w:val="32"/>
          <w:szCs w:val="32"/>
          <w:highlight w:val="yellow"/>
        </w:rPr>
        <w:t>учебный;</w:t>
      </w:r>
    </w:p>
    <w:p w:rsidR="00061F4D" w:rsidRPr="002B2419" w:rsidRDefault="00061F4D" w:rsidP="002B2419">
      <w:pPr>
        <w:ind w:firstLine="851"/>
        <w:jc w:val="both"/>
        <w:rPr>
          <w:rStyle w:val="FontStyle12"/>
          <w:sz w:val="32"/>
          <w:szCs w:val="32"/>
          <w:highlight w:val="yellow"/>
        </w:rPr>
      </w:pPr>
      <w:r w:rsidRPr="002B2419">
        <w:rPr>
          <w:rStyle w:val="FontStyle12"/>
          <w:sz w:val="32"/>
          <w:szCs w:val="32"/>
          <w:highlight w:val="yellow"/>
        </w:rPr>
        <w:t>предметно-средовой;</w:t>
      </w:r>
    </w:p>
    <w:p w:rsidR="00061F4D" w:rsidRPr="002B2419" w:rsidRDefault="00061F4D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  <w:highlight w:val="yellow"/>
        </w:rPr>
        <w:t>комплексно-тематический.</w:t>
      </w:r>
    </w:p>
    <w:p w:rsidR="00061F4D" w:rsidRPr="002B2419" w:rsidRDefault="00061F4D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  <w:highlight w:val="yellow"/>
        </w:rPr>
        <w:t>Надо заметить, ни один из них фактиче</w:t>
      </w:r>
      <w:r w:rsidRPr="002B2419">
        <w:rPr>
          <w:rStyle w:val="FontStyle12"/>
          <w:sz w:val="32"/>
          <w:szCs w:val="32"/>
          <w:highlight w:val="yellow"/>
        </w:rPr>
        <w:softHyphen/>
        <w:t>ски не встречается в дошкольном образова</w:t>
      </w:r>
      <w:r w:rsidRPr="002B2419">
        <w:rPr>
          <w:rStyle w:val="FontStyle12"/>
          <w:sz w:val="32"/>
          <w:szCs w:val="32"/>
          <w:highlight w:val="yellow"/>
        </w:rPr>
        <w:softHyphen/>
        <w:t>нии в чистом виде, сочетаясь с одним или двумя другими принципами, или моделями построения образовательного процесса. Рассмотрим каждый из них в контексте ос</w:t>
      </w:r>
      <w:r w:rsidRPr="002B2419">
        <w:rPr>
          <w:rStyle w:val="FontStyle12"/>
          <w:sz w:val="32"/>
          <w:szCs w:val="32"/>
          <w:highlight w:val="yellow"/>
        </w:rPr>
        <w:softHyphen/>
        <w:t>новных концептуальных положений ФГТ.</w:t>
      </w:r>
    </w:p>
    <w:p w:rsidR="00061F4D" w:rsidRPr="002B2419" w:rsidRDefault="00061F4D" w:rsidP="002B2419">
      <w:pPr>
        <w:ind w:firstLine="851"/>
        <w:jc w:val="both"/>
        <w:rPr>
          <w:rStyle w:val="FontStyle12"/>
          <w:sz w:val="32"/>
          <w:szCs w:val="32"/>
          <w:highlight w:val="yellow"/>
        </w:rPr>
      </w:pPr>
      <w:r w:rsidRPr="002B2419">
        <w:rPr>
          <w:rStyle w:val="FontStyle11"/>
          <w:sz w:val="32"/>
          <w:szCs w:val="32"/>
          <w:highlight w:val="yellow"/>
        </w:rPr>
        <w:t xml:space="preserve">Учебный принцип </w:t>
      </w:r>
      <w:r w:rsidRPr="002B2419">
        <w:rPr>
          <w:rStyle w:val="FontStyle12"/>
          <w:sz w:val="32"/>
          <w:szCs w:val="32"/>
          <w:highlight w:val="yellow"/>
        </w:rPr>
        <w:t>(или учебная модель) построения образовательного процесса яв</w:t>
      </w:r>
      <w:r w:rsidRPr="002B2419">
        <w:rPr>
          <w:rStyle w:val="FontStyle12"/>
          <w:sz w:val="32"/>
          <w:szCs w:val="32"/>
          <w:highlight w:val="yellow"/>
        </w:rPr>
        <w:softHyphen/>
        <w:t>ляется наиболее распространенным и тради</w:t>
      </w:r>
      <w:r w:rsidRPr="002B2419">
        <w:rPr>
          <w:rStyle w:val="FontStyle12"/>
          <w:sz w:val="32"/>
          <w:szCs w:val="32"/>
          <w:highlight w:val="yellow"/>
        </w:rPr>
        <w:softHyphen/>
        <w:t>ционным для российского дошкольного об</w:t>
      </w:r>
      <w:r w:rsidRPr="002B2419">
        <w:rPr>
          <w:rStyle w:val="FontStyle12"/>
          <w:sz w:val="32"/>
          <w:szCs w:val="32"/>
          <w:highlight w:val="yellow"/>
        </w:rPr>
        <w:softHyphen/>
        <w:t>разования. С середины XX века, с появлени</w:t>
      </w:r>
      <w:r w:rsidRPr="002B2419">
        <w:rPr>
          <w:rStyle w:val="FontStyle12"/>
          <w:sz w:val="32"/>
          <w:szCs w:val="32"/>
          <w:highlight w:val="yellow"/>
        </w:rPr>
        <w:softHyphen/>
        <w:t>ем дидактической системы А.П.Усовой, большинство программ дошкольного обра</w:t>
      </w:r>
      <w:r w:rsidRPr="002B2419">
        <w:rPr>
          <w:rStyle w:val="FontStyle12"/>
          <w:sz w:val="32"/>
          <w:szCs w:val="32"/>
          <w:highlight w:val="yellow"/>
        </w:rPr>
        <w:softHyphen/>
        <w:t xml:space="preserve">зования </w:t>
      </w:r>
      <w:r w:rsidRPr="002B2419">
        <w:rPr>
          <w:rStyle w:val="FontStyle12"/>
          <w:sz w:val="32"/>
          <w:szCs w:val="32"/>
          <w:highlight w:val="yellow"/>
        </w:rPr>
        <w:lastRenderedPageBreak/>
        <w:t>(типовых и вариативных), высших и средних профессиональных учебных заве</w:t>
      </w:r>
      <w:r w:rsidRPr="002B2419">
        <w:rPr>
          <w:rStyle w:val="FontStyle12"/>
          <w:sz w:val="32"/>
          <w:szCs w:val="32"/>
          <w:highlight w:val="yellow"/>
        </w:rPr>
        <w:softHyphen/>
        <w:t>дений, осуществляющих подготовку специа</w:t>
      </w:r>
      <w:r w:rsidRPr="002B2419">
        <w:rPr>
          <w:rStyle w:val="FontStyle12"/>
          <w:sz w:val="32"/>
          <w:szCs w:val="32"/>
          <w:highlight w:val="yellow"/>
        </w:rPr>
        <w:softHyphen/>
        <w:t>листов для системы дошкольного образова</w:t>
      </w:r>
      <w:r w:rsidRPr="002B2419">
        <w:rPr>
          <w:rStyle w:val="FontStyle12"/>
          <w:sz w:val="32"/>
          <w:szCs w:val="32"/>
          <w:highlight w:val="yellow"/>
        </w:rPr>
        <w:softHyphen/>
        <w:t>ния, и - соответственно - практических и руководящих работников дошкольных об</w:t>
      </w:r>
      <w:r w:rsidRPr="002B2419">
        <w:rPr>
          <w:rStyle w:val="FontStyle12"/>
          <w:sz w:val="32"/>
          <w:szCs w:val="32"/>
          <w:highlight w:val="yellow"/>
        </w:rPr>
        <w:softHyphen/>
        <w:t>разовательных учреждений - в большей или меньшей степени ориентированы на рассма</w:t>
      </w:r>
      <w:r w:rsidRPr="002B2419">
        <w:rPr>
          <w:rStyle w:val="FontStyle12"/>
          <w:sz w:val="32"/>
          <w:szCs w:val="32"/>
          <w:highlight w:val="yellow"/>
        </w:rPr>
        <w:softHyphen/>
        <w:t>триваемую учебную модель. Главное в ней:</w:t>
      </w:r>
    </w:p>
    <w:p w:rsidR="00061F4D" w:rsidRPr="002B2419" w:rsidRDefault="00061F4D" w:rsidP="002B2419">
      <w:pPr>
        <w:ind w:firstLine="851"/>
        <w:jc w:val="both"/>
        <w:rPr>
          <w:rStyle w:val="FontStyle12"/>
          <w:sz w:val="32"/>
          <w:szCs w:val="32"/>
          <w:highlight w:val="yellow"/>
        </w:rPr>
      </w:pPr>
      <w:r w:rsidRPr="002B2419">
        <w:rPr>
          <w:rStyle w:val="FontStyle12"/>
          <w:sz w:val="32"/>
          <w:szCs w:val="32"/>
          <w:highlight w:val="yellow"/>
        </w:rPr>
        <w:t>•</w:t>
      </w:r>
      <w:r w:rsidRPr="002B2419">
        <w:rPr>
          <w:rStyle w:val="FontStyle12"/>
          <w:sz w:val="32"/>
          <w:szCs w:val="32"/>
          <w:highlight w:val="yellow"/>
        </w:rPr>
        <w:tab/>
        <w:t>обучение - ведущий образовательный процесс дошкольников (в буквальном смыс</w:t>
      </w:r>
      <w:r w:rsidRPr="002B2419">
        <w:rPr>
          <w:rStyle w:val="FontStyle12"/>
          <w:sz w:val="32"/>
          <w:szCs w:val="32"/>
          <w:highlight w:val="yellow"/>
        </w:rPr>
        <w:softHyphen/>
        <w:t>ле слова «ведущий» за собой воспитание и развитие), соответственно учебная деятель</w:t>
      </w:r>
      <w:r w:rsidRPr="002B2419">
        <w:rPr>
          <w:rStyle w:val="FontStyle12"/>
          <w:sz w:val="32"/>
          <w:szCs w:val="32"/>
          <w:highlight w:val="yellow"/>
        </w:rPr>
        <w:softHyphen/>
        <w:t>ность - особая и самостоятельная (наряду с игрой и трудом), а фактически, хотя прямые указания на это отсутствуют, и ведущая де</w:t>
      </w:r>
      <w:r w:rsidRPr="002B2419">
        <w:rPr>
          <w:rStyle w:val="FontStyle12"/>
          <w:sz w:val="32"/>
          <w:szCs w:val="32"/>
          <w:highlight w:val="yellow"/>
        </w:rPr>
        <w:softHyphen/>
        <w:t>ятельность детей дошкольного возраста;</w:t>
      </w:r>
    </w:p>
    <w:p w:rsidR="00061F4D" w:rsidRPr="002B2419" w:rsidRDefault="00061F4D" w:rsidP="002B2419">
      <w:pPr>
        <w:ind w:firstLine="851"/>
        <w:jc w:val="both"/>
        <w:rPr>
          <w:rStyle w:val="FontStyle12"/>
          <w:sz w:val="32"/>
          <w:szCs w:val="32"/>
          <w:highlight w:val="yellow"/>
        </w:rPr>
      </w:pPr>
      <w:r w:rsidRPr="002B2419">
        <w:rPr>
          <w:rStyle w:val="FontStyle12"/>
          <w:sz w:val="32"/>
          <w:szCs w:val="32"/>
          <w:highlight w:val="yellow"/>
        </w:rPr>
        <w:t>•</w:t>
      </w:r>
      <w:r w:rsidRPr="002B2419">
        <w:rPr>
          <w:rStyle w:val="FontStyle12"/>
          <w:sz w:val="32"/>
          <w:szCs w:val="32"/>
          <w:highlight w:val="yellow"/>
        </w:rPr>
        <w:tab/>
        <w:t>специально организованные занятия - основная форма процесса обучения.</w:t>
      </w:r>
    </w:p>
    <w:p w:rsidR="00061F4D" w:rsidRPr="002B2419" w:rsidRDefault="00061F4D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  <w:highlight w:val="yellow"/>
        </w:rPr>
      </w:pPr>
      <w:r w:rsidRPr="002B2419">
        <w:rPr>
          <w:rStyle w:val="FontStyle12"/>
          <w:sz w:val="32"/>
          <w:szCs w:val="32"/>
          <w:highlight w:val="yellow"/>
        </w:rPr>
        <w:t>В рамках учебной модели воспитатель ежедневно проводит занятия, которые, по сути, представляют собой адаптированные к потребностям дошкольного возраста уроки по математике, ознакомлению с ок</w:t>
      </w:r>
      <w:r w:rsidRPr="002B2419">
        <w:rPr>
          <w:rStyle w:val="FontStyle12"/>
          <w:sz w:val="32"/>
          <w:szCs w:val="32"/>
          <w:highlight w:val="yellow"/>
        </w:rPr>
        <w:softHyphen/>
        <w:t>ружающим миром, развитию речи и дру</w:t>
      </w:r>
      <w:r w:rsidRPr="002B2419">
        <w:rPr>
          <w:rStyle w:val="FontStyle12"/>
          <w:sz w:val="32"/>
          <w:szCs w:val="32"/>
          <w:highlight w:val="yellow"/>
        </w:rPr>
        <w:softHyphen/>
        <w:t>гим «предметам». В рамках конкретного занятия решаются образовательные зада</w:t>
      </w:r>
      <w:r w:rsidRPr="002B2419">
        <w:rPr>
          <w:rStyle w:val="FontStyle12"/>
          <w:sz w:val="32"/>
          <w:szCs w:val="32"/>
          <w:highlight w:val="yellow"/>
        </w:rPr>
        <w:softHyphen/>
        <w:t>чи данного «предмета». Так, например, ес</w:t>
      </w:r>
      <w:r w:rsidRPr="002B2419">
        <w:rPr>
          <w:rStyle w:val="FontStyle12"/>
          <w:sz w:val="32"/>
          <w:szCs w:val="32"/>
          <w:highlight w:val="yellow"/>
        </w:rPr>
        <w:softHyphen/>
        <w:t>ли это занятие по формированию элемен</w:t>
      </w:r>
      <w:r w:rsidRPr="002B2419">
        <w:rPr>
          <w:rStyle w:val="FontStyle12"/>
          <w:sz w:val="32"/>
          <w:szCs w:val="32"/>
          <w:highlight w:val="yellow"/>
        </w:rPr>
        <w:softHyphen/>
        <w:t>тарных математических представлений, то в течение всего занятия дети занимаются счетом, знакомятся или закрепляют геометрическую фигуру, учатся ориентироваться в пространстве и т.д.</w:t>
      </w:r>
    </w:p>
    <w:p w:rsidR="00061F4D" w:rsidRPr="002B2419" w:rsidRDefault="00061F4D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  <w:highlight w:val="yellow"/>
        </w:rPr>
        <w:t>Сложность и дета</w:t>
      </w:r>
      <w:r w:rsidRPr="002B2419">
        <w:rPr>
          <w:rStyle w:val="FontStyle12"/>
          <w:sz w:val="32"/>
          <w:szCs w:val="32"/>
          <w:highlight w:val="yellow"/>
        </w:rPr>
        <w:softHyphen/>
        <w:t>лизация указанных задач зависит от возра</w:t>
      </w:r>
      <w:r w:rsidRPr="002B2419">
        <w:rPr>
          <w:rStyle w:val="FontStyle12"/>
          <w:sz w:val="32"/>
          <w:szCs w:val="32"/>
          <w:highlight w:val="yellow"/>
        </w:rPr>
        <w:softHyphen/>
        <w:t>стной группы детей, или года обучения по образовательной программе детского сада.</w:t>
      </w:r>
    </w:p>
    <w:p w:rsidR="00061F4D" w:rsidRPr="002B2419" w:rsidRDefault="00061F4D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</w:rPr>
        <w:t>Безусловно, с середины XX века специ</w:t>
      </w:r>
      <w:r w:rsidRPr="002B2419">
        <w:rPr>
          <w:rStyle w:val="FontStyle12"/>
          <w:sz w:val="32"/>
          <w:szCs w:val="32"/>
        </w:rPr>
        <w:softHyphen/>
        <w:t>ально организованные занятия, проводимые в рамках учебной модели, претерпели зна</w:t>
      </w:r>
      <w:r w:rsidRPr="002B2419">
        <w:rPr>
          <w:rStyle w:val="FontStyle12"/>
          <w:sz w:val="32"/>
          <w:szCs w:val="32"/>
        </w:rPr>
        <w:softHyphen/>
        <w:t xml:space="preserve">чительные изменения в части насыщения игровыми методами и приемами, включения образовательных задач других «предметов» </w:t>
      </w:r>
      <w:r w:rsidRPr="002B2419">
        <w:rPr>
          <w:rStyle w:val="FontStyle12"/>
          <w:sz w:val="32"/>
          <w:szCs w:val="32"/>
        </w:rPr>
        <w:lastRenderedPageBreak/>
        <w:t>(проведение интегрированных занятий), бо</w:t>
      </w:r>
      <w:r w:rsidRPr="002B2419">
        <w:rPr>
          <w:rStyle w:val="FontStyle12"/>
          <w:sz w:val="32"/>
          <w:szCs w:val="32"/>
        </w:rPr>
        <w:softHyphen/>
        <w:t>лее свободной организации детей, менее «диктаторской» позиции взрослого и т.п. Однако сущностные характеристики учеб</w:t>
      </w:r>
      <w:r w:rsidRPr="002B2419">
        <w:rPr>
          <w:rStyle w:val="FontStyle12"/>
          <w:sz w:val="32"/>
          <w:szCs w:val="32"/>
        </w:rPr>
        <w:softHyphen/>
        <w:t>ной модели при этом остались неизменны</w:t>
      </w:r>
      <w:r w:rsidRPr="002B2419">
        <w:rPr>
          <w:rStyle w:val="FontStyle12"/>
          <w:sz w:val="32"/>
          <w:szCs w:val="32"/>
        </w:rPr>
        <w:softHyphen/>
        <w:t>ми, а это означает, что по-прежнему, как и несколько десятилетий назад, учебный принцип построения образовательного про</w:t>
      </w:r>
      <w:r w:rsidRPr="002B2419">
        <w:rPr>
          <w:rStyle w:val="FontStyle12"/>
          <w:sz w:val="32"/>
          <w:szCs w:val="32"/>
        </w:rPr>
        <w:softHyphen/>
        <w:t>цесса вступает в противоречие с основными положениями отечественной научной пси</w:t>
      </w:r>
      <w:r w:rsidRPr="002B2419">
        <w:rPr>
          <w:rStyle w:val="FontStyle12"/>
          <w:sz w:val="32"/>
          <w:szCs w:val="32"/>
        </w:rPr>
        <w:softHyphen/>
        <w:t>холого-педагогической школы, а именно культурно-историческим, деятельностным, личностным подходами к проблеме разви</w:t>
      </w:r>
      <w:r w:rsidRPr="002B2419">
        <w:rPr>
          <w:rStyle w:val="FontStyle12"/>
          <w:sz w:val="32"/>
          <w:szCs w:val="32"/>
        </w:rPr>
        <w:softHyphen/>
        <w:t>тия ребенка (Л.С. Выготский, Л.И. Божович, А.В. Запорожец, А.Н. Леонтьев, Д.Б. Элько-нин и др.), согласно которым:</w:t>
      </w:r>
    </w:p>
    <w:p w:rsidR="00061F4D" w:rsidRPr="002B2419" w:rsidRDefault="00061F4D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</w:rPr>
        <w:t>учебная деятельность не является не только ведущей, но даже адекватной дея</w:t>
      </w:r>
      <w:r w:rsidRPr="002B2419">
        <w:rPr>
          <w:rStyle w:val="FontStyle12"/>
          <w:sz w:val="32"/>
          <w:szCs w:val="32"/>
        </w:rPr>
        <w:softHyphen/>
        <w:t xml:space="preserve">тельностью детей в дошкольном возрасте; ее </w:t>
      </w:r>
      <w:r w:rsidRPr="002B2419">
        <w:rPr>
          <w:rStyle w:val="FontStyle13"/>
          <w:rFonts w:ascii="Times New Roman" w:hAnsi="Times New Roman" w:cs="Times New Roman"/>
          <w:b w:val="0"/>
          <w:i/>
        </w:rPr>
        <w:t>предпосылки</w:t>
      </w:r>
      <w:r w:rsidRPr="002B2419">
        <w:rPr>
          <w:rStyle w:val="FontStyle13"/>
          <w:rFonts w:ascii="Times New Roman" w:hAnsi="Times New Roman" w:cs="Times New Roman"/>
        </w:rPr>
        <w:t xml:space="preserve"> </w:t>
      </w:r>
      <w:r w:rsidRPr="002B2419">
        <w:rPr>
          <w:rStyle w:val="FontStyle12"/>
          <w:sz w:val="32"/>
          <w:szCs w:val="32"/>
        </w:rPr>
        <w:t xml:space="preserve">формируются </w:t>
      </w:r>
      <w:r w:rsidRPr="002B2419">
        <w:rPr>
          <w:rStyle w:val="FontStyle13"/>
          <w:rFonts w:ascii="Times New Roman" w:hAnsi="Times New Roman" w:cs="Times New Roman"/>
          <w:b w:val="0"/>
          <w:i/>
        </w:rPr>
        <w:t>к концу</w:t>
      </w:r>
      <w:r w:rsidRPr="002B2419">
        <w:rPr>
          <w:rStyle w:val="FontStyle13"/>
          <w:rFonts w:ascii="Times New Roman" w:hAnsi="Times New Roman" w:cs="Times New Roman"/>
        </w:rPr>
        <w:t xml:space="preserve"> </w:t>
      </w:r>
      <w:r w:rsidRPr="002B2419">
        <w:rPr>
          <w:rStyle w:val="FontStyle12"/>
          <w:sz w:val="32"/>
          <w:szCs w:val="32"/>
        </w:rPr>
        <w:t>до</w:t>
      </w:r>
      <w:r w:rsidRPr="002B2419">
        <w:rPr>
          <w:rStyle w:val="FontStyle12"/>
          <w:sz w:val="32"/>
          <w:szCs w:val="32"/>
        </w:rPr>
        <w:softHyphen/>
        <w:t>школьного детства;</w:t>
      </w:r>
    </w:p>
    <w:p w:rsidR="00061F4D" w:rsidRPr="002B2419" w:rsidRDefault="00061F4D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</w:rPr>
        <w:t>«предметный» принцип построения образовательного процесса не соответству</w:t>
      </w:r>
      <w:r w:rsidRPr="002B2419">
        <w:rPr>
          <w:rStyle w:val="FontStyle12"/>
          <w:sz w:val="32"/>
          <w:szCs w:val="32"/>
        </w:rPr>
        <w:softHyphen/>
        <w:t>ет возрастным особенностям дошкольни</w:t>
      </w:r>
      <w:r w:rsidRPr="002B2419">
        <w:rPr>
          <w:rStyle w:val="FontStyle12"/>
          <w:sz w:val="32"/>
          <w:szCs w:val="32"/>
        </w:rPr>
        <w:softHyphen/>
        <w:t>ков, поведение и деятельность которых «...обычно представляют еще недостаточно дифференцированное целое»</w:t>
      </w:r>
      <w:r w:rsidRPr="002B2419">
        <w:rPr>
          <w:rStyle w:val="FontStyle12"/>
          <w:sz w:val="32"/>
          <w:szCs w:val="32"/>
          <w:vertAlign w:val="superscript"/>
        </w:rPr>
        <w:t>2</w:t>
      </w:r>
      <w:r w:rsidRPr="002B2419">
        <w:rPr>
          <w:rStyle w:val="FontStyle12"/>
          <w:sz w:val="32"/>
          <w:szCs w:val="32"/>
        </w:rPr>
        <w:t>;</w:t>
      </w:r>
    </w:p>
    <w:p w:rsidR="00061F4D" w:rsidRPr="002B2419" w:rsidRDefault="00061F4D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</w:rPr>
        <w:t>организация специальных занятий по предметам не тождественна организации различных видов детской деятельности, более того, «они (детские деятельности. -О.С, Н.Ф.) либо уступают место «обуче</w:t>
      </w:r>
      <w:r w:rsidRPr="002B2419">
        <w:rPr>
          <w:rStyle w:val="FontStyle12"/>
          <w:sz w:val="32"/>
          <w:szCs w:val="32"/>
        </w:rPr>
        <w:softHyphen/>
        <w:t>нию на занятиях», либо сами дидактизируются - в их содержании начинают зримо проступать черты учебных предметов»</w:t>
      </w:r>
      <w:r w:rsidRPr="002B2419">
        <w:rPr>
          <w:rStyle w:val="FontStyle12"/>
          <w:sz w:val="32"/>
          <w:szCs w:val="32"/>
          <w:vertAlign w:val="superscript"/>
        </w:rPr>
        <w:t>3</w:t>
      </w:r>
      <w:r w:rsidRPr="002B2419">
        <w:rPr>
          <w:rStyle w:val="FontStyle12"/>
          <w:sz w:val="32"/>
          <w:szCs w:val="32"/>
        </w:rPr>
        <w:t>;</w:t>
      </w:r>
    </w:p>
    <w:p w:rsidR="00061F4D" w:rsidRPr="002B2419" w:rsidRDefault="00061F4D" w:rsidP="002B2419">
      <w:pPr>
        <w:ind w:firstLine="851"/>
        <w:jc w:val="both"/>
        <w:rPr>
          <w:rStyle w:val="FontStyle15"/>
          <w:sz w:val="32"/>
          <w:szCs w:val="32"/>
        </w:rPr>
      </w:pPr>
      <w:r w:rsidRPr="002B2419">
        <w:rPr>
          <w:rStyle w:val="FontStyle15"/>
          <w:sz w:val="32"/>
          <w:szCs w:val="32"/>
        </w:rPr>
        <w:t>•</w:t>
      </w:r>
      <w:r w:rsidRPr="002B2419">
        <w:rPr>
          <w:rStyle w:val="FontStyle15"/>
          <w:sz w:val="32"/>
          <w:szCs w:val="32"/>
        </w:rPr>
        <w:tab/>
        <w:t>деятельность педагога и детей на спе</w:t>
      </w:r>
      <w:r w:rsidRPr="002B2419">
        <w:rPr>
          <w:rStyle w:val="FontStyle15"/>
          <w:sz w:val="32"/>
          <w:szCs w:val="32"/>
        </w:rPr>
        <w:softHyphen/>
        <w:t>циально организованных занятиях не яв</w:t>
      </w:r>
      <w:r w:rsidRPr="002B2419">
        <w:rPr>
          <w:rStyle w:val="FontStyle15"/>
          <w:sz w:val="32"/>
          <w:szCs w:val="32"/>
        </w:rPr>
        <w:softHyphen/>
        <w:t>ляется совместной деятельностью взросло</w:t>
      </w:r>
      <w:r w:rsidRPr="002B2419">
        <w:rPr>
          <w:rStyle w:val="FontStyle15"/>
          <w:sz w:val="32"/>
          <w:szCs w:val="32"/>
        </w:rPr>
        <w:softHyphen/>
        <w:t xml:space="preserve">го и детей, так как главной составляющей занятия является </w:t>
      </w:r>
      <w:r w:rsidRPr="002B2419">
        <w:rPr>
          <w:rStyle w:val="FontStyle11"/>
          <w:sz w:val="32"/>
          <w:szCs w:val="32"/>
        </w:rPr>
        <w:t xml:space="preserve">воздействие, </w:t>
      </w:r>
      <w:r w:rsidRPr="002B2419">
        <w:rPr>
          <w:rStyle w:val="FontStyle15"/>
          <w:sz w:val="32"/>
          <w:szCs w:val="32"/>
        </w:rPr>
        <w:t>а главной составляющей совместной деятельности -</w:t>
      </w:r>
      <w:r w:rsidRPr="002B2419">
        <w:rPr>
          <w:rStyle w:val="FontStyle11"/>
          <w:sz w:val="32"/>
          <w:szCs w:val="32"/>
        </w:rPr>
        <w:t xml:space="preserve">взаимодействие, </w:t>
      </w:r>
      <w:r w:rsidRPr="002B2419">
        <w:rPr>
          <w:rStyle w:val="FontStyle15"/>
          <w:sz w:val="32"/>
          <w:szCs w:val="32"/>
        </w:rPr>
        <w:t>сотрудничество.</w:t>
      </w:r>
    </w:p>
    <w:p w:rsidR="00061F4D" w:rsidRPr="002B2419" w:rsidRDefault="00061F4D" w:rsidP="002B2419">
      <w:pPr>
        <w:ind w:firstLine="851"/>
        <w:jc w:val="both"/>
        <w:rPr>
          <w:rStyle w:val="FontStyle15"/>
          <w:sz w:val="32"/>
          <w:szCs w:val="32"/>
        </w:rPr>
      </w:pPr>
      <w:r w:rsidRPr="002B2419">
        <w:rPr>
          <w:rStyle w:val="FontStyle15"/>
          <w:sz w:val="32"/>
          <w:szCs w:val="32"/>
        </w:rPr>
        <w:t>Все вышесказанное актуализирует так</w:t>
      </w:r>
      <w:r w:rsidRPr="002B2419">
        <w:rPr>
          <w:rStyle w:val="FontStyle15"/>
          <w:sz w:val="32"/>
          <w:szCs w:val="32"/>
        </w:rPr>
        <w:softHyphen/>
        <w:t xml:space="preserve">же вопрос о </w:t>
      </w:r>
      <w:r w:rsidRPr="002B2419">
        <w:rPr>
          <w:rStyle w:val="FontStyle11"/>
          <w:sz w:val="32"/>
          <w:szCs w:val="32"/>
        </w:rPr>
        <w:t xml:space="preserve">мотивации </w:t>
      </w:r>
      <w:r w:rsidRPr="002B2419">
        <w:rPr>
          <w:rStyle w:val="FontStyle15"/>
          <w:sz w:val="32"/>
          <w:szCs w:val="32"/>
        </w:rPr>
        <w:t>неадекватной воз</w:t>
      </w:r>
      <w:r w:rsidRPr="002B2419">
        <w:rPr>
          <w:rStyle w:val="FontStyle15"/>
          <w:sz w:val="32"/>
          <w:szCs w:val="32"/>
        </w:rPr>
        <w:softHyphen/>
        <w:t>расту учебной деятельности и учебного за</w:t>
      </w:r>
      <w:r w:rsidRPr="002B2419">
        <w:rPr>
          <w:rStyle w:val="FontStyle15"/>
          <w:sz w:val="32"/>
          <w:szCs w:val="32"/>
        </w:rPr>
        <w:softHyphen/>
        <w:t>нятия как организованной формы послед</w:t>
      </w:r>
      <w:r w:rsidRPr="002B2419">
        <w:rPr>
          <w:rStyle w:val="FontStyle15"/>
          <w:sz w:val="32"/>
          <w:szCs w:val="32"/>
        </w:rPr>
        <w:softHyphen/>
        <w:t xml:space="preserve">ней. Развивая </w:t>
      </w:r>
      <w:r w:rsidRPr="002B2419">
        <w:rPr>
          <w:rStyle w:val="FontStyle15"/>
          <w:sz w:val="32"/>
          <w:szCs w:val="32"/>
        </w:rPr>
        <w:lastRenderedPageBreak/>
        <w:t>дидактику А.П. Усовой, то есть учебную модель построения образо</w:t>
      </w:r>
      <w:r w:rsidRPr="002B2419">
        <w:rPr>
          <w:rStyle w:val="FontStyle15"/>
          <w:sz w:val="32"/>
          <w:szCs w:val="32"/>
        </w:rPr>
        <w:softHyphen/>
        <w:t>вательного процесса, Р.С. Буре приводит перечень интересов (мотивов) к занятию детей подготовительных групп, получен</w:t>
      </w:r>
      <w:r w:rsidRPr="002B2419">
        <w:rPr>
          <w:rStyle w:val="FontStyle15"/>
          <w:sz w:val="32"/>
          <w:szCs w:val="32"/>
        </w:rPr>
        <w:softHyphen/>
        <w:t>ный в результате массового опроса</w:t>
      </w:r>
      <w:r w:rsidRPr="002B2419">
        <w:rPr>
          <w:rStyle w:val="FontStyle15"/>
          <w:sz w:val="32"/>
          <w:szCs w:val="32"/>
          <w:vertAlign w:val="superscript"/>
        </w:rPr>
        <w:t>-1</w:t>
      </w:r>
      <w:r w:rsidRPr="002B2419">
        <w:rPr>
          <w:rStyle w:val="FontStyle15"/>
          <w:sz w:val="32"/>
          <w:szCs w:val="32"/>
        </w:rPr>
        <w:t>:</w:t>
      </w:r>
    </w:p>
    <w:p w:rsidR="00061F4D" w:rsidRPr="002B2419" w:rsidRDefault="00061F4D" w:rsidP="002B2419">
      <w:pPr>
        <w:ind w:firstLine="851"/>
        <w:jc w:val="both"/>
        <w:rPr>
          <w:rStyle w:val="FontStyle15"/>
          <w:sz w:val="32"/>
          <w:szCs w:val="32"/>
        </w:rPr>
      </w:pPr>
      <w:r w:rsidRPr="002B2419">
        <w:rPr>
          <w:rStyle w:val="FontStyle15"/>
          <w:sz w:val="32"/>
          <w:szCs w:val="32"/>
        </w:rPr>
        <w:t>•</w:t>
      </w:r>
      <w:r w:rsidRPr="002B2419">
        <w:rPr>
          <w:rStyle w:val="FontStyle15"/>
          <w:sz w:val="32"/>
          <w:szCs w:val="32"/>
        </w:rPr>
        <w:tab/>
        <w:t>личностный (люблю петь, рисовать...);</w:t>
      </w:r>
    </w:p>
    <w:p w:rsidR="00061F4D" w:rsidRPr="002B2419" w:rsidRDefault="00061F4D" w:rsidP="002B2419">
      <w:pPr>
        <w:ind w:firstLine="851"/>
        <w:jc w:val="both"/>
        <w:rPr>
          <w:rStyle w:val="FontStyle15"/>
          <w:sz w:val="32"/>
          <w:szCs w:val="32"/>
        </w:rPr>
      </w:pPr>
      <w:r w:rsidRPr="002B2419">
        <w:rPr>
          <w:rStyle w:val="FontStyle15"/>
          <w:sz w:val="32"/>
          <w:szCs w:val="32"/>
        </w:rPr>
        <w:t>познавательный (люблю, когда воспи</w:t>
      </w:r>
      <w:r w:rsidRPr="002B2419">
        <w:rPr>
          <w:rStyle w:val="FontStyle15"/>
          <w:sz w:val="32"/>
          <w:szCs w:val="32"/>
        </w:rPr>
        <w:softHyphen/>
        <w:t>татель рассказывает что-нибудь новое...);</w:t>
      </w:r>
    </w:p>
    <w:p w:rsidR="00061F4D" w:rsidRPr="002B2419" w:rsidRDefault="00061F4D" w:rsidP="002B2419">
      <w:pPr>
        <w:ind w:firstLine="851"/>
        <w:jc w:val="both"/>
        <w:rPr>
          <w:rStyle w:val="FontStyle15"/>
          <w:sz w:val="32"/>
          <w:szCs w:val="32"/>
        </w:rPr>
      </w:pPr>
      <w:r w:rsidRPr="002B2419">
        <w:rPr>
          <w:rStyle w:val="FontStyle15"/>
          <w:sz w:val="32"/>
          <w:szCs w:val="32"/>
        </w:rPr>
        <w:t>эстетический (люблю слушать красивую музыку, рассматривать красивые картины...);</w:t>
      </w:r>
    </w:p>
    <w:p w:rsidR="00061F4D" w:rsidRPr="002B2419" w:rsidRDefault="00061F4D" w:rsidP="002B2419">
      <w:pPr>
        <w:ind w:firstLine="851"/>
        <w:jc w:val="both"/>
        <w:rPr>
          <w:rStyle w:val="FontStyle15"/>
          <w:sz w:val="32"/>
          <w:szCs w:val="32"/>
        </w:rPr>
      </w:pPr>
      <w:r w:rsidRPr="002B2419">
        <w:rPr>
          <w:rStyle w:val="FontStyle15"/>
          <w:sz w:val="32"/>
          <w:szCs w:val="32"/>
        </w:rPr>
        <w:t>связанный с осознанием детьми своей успешности в чем-либо (люблю лепить, потому что хорошо получается...);</w:t>
      </w:r>
    </w:p>
    <w:p w:rsidR="00061F4D" w:rsidRPr="002B2419" w:rsidRDefault="00061F4D" w:rsidP="002B2419">
      <w:pPr>
        <w:ind w:firstLine="851"/>
        <w:jc w:val="both"/>
        <w:rPr>
          <w:rStyle w:val="FontStyle15"/>
          <w:sz w:val="32"/>
          <w:szCs w:val="32"/>
        </w:rPr>
      </w:pPr>
      <w:r w:rsidRPr="002B2419">
        <w:rPr>
          <w:rStyle w:val="FontStyle15"/>
          <w:sz w:val="32"/>
          <w:szCs w:val="32"/>
        </w:rPr>
        <w:t>•</w:t>
      </w:r>
      <w:r w:rsidRPr="002B2419">
        <w:rPr>
          <w:rStyle w:val="FontStyle15"/>
          <w:sz w:val="32"/>
          <w:szCs w:val="32"/>
        </w:rPr>
        <w:tab/>
        <w:t>связанный с радостью преодоления препятствий, достижением результата (люблю лепить, не получается, стараешься-стараешься, а потом получилось...);</w:t>
      </w:r>
    </w:p>
    <w:p w:rsidR="00061F4D" w:rsidRPr="002B2419" w:rsidRDefault="00061F4D" w:rsidP="002B2419">
      <w:pPr>
        <w:ind w:firstLine="851"/>
        <w:jc w:val="both"/>
        <w:rPr>
          <w:rStyle w:val="FontStyle15"/>
          <w:sz w:val="32"/>
          <w:szCs w:val="32"/>
        </w:rPr>
      </w:pPr>
      <w:r w:rsidRPr="002B2419">
        <w:rPr>
          <w:rStyle w:val="FontStyle15"/>
          <w:sz w:val="32"/>
          <w:szCs w:val="32"/>
        </w:rPr>
        <w:t>связанный с будущей социальной ролью ученика (люблю все занятия, потому что на них мы к школе готовимся...)</w:t>
      </w:r>
      <w:r w:rsidRPr="002B2419">
        <w:rPr>
          <w:rStyle w:val="FontStyle15"/>
          <w:sz w:val="32"/>
          <w:szCs w:val="32"/>
          <w:vertAlign w:val="superscript"/>
        </w:rPr>
        <w:t>3</w:t>
      </w:r>
      <w:r w:rsidRPr="002B2419">
        <w:rPr>
          <w:rStyle w:val="FontStyle15"/>
          <w:sz w:val="32"/>
          <w:szCs w:val="32"/>
        </w:rPr>
        <w:t>;</w:t>
      </w:r>
    </w:p>
    <w:p w:rsidR="00061F4D" w:rsidRPr="002B2419" w:rsidRDefault="00061F4D" w:rsidP="002B2419">
      <w:pPr>
        <w:ind w:firstLine="851"/>
        <w:jc w:val="both"/>
        <w:rPr>
          <w:rStyle w:val="FontStyle15"/>
          <w:sz w:val="32"/>
          <w:szCs w:val="32"/>
        </w:rPr>
      </w:pPr>
      <w:r w:rsidRPr="002B2419">
        <w:rPr>
          <w:rStyle w:val="FontStyle15"/>
          <w:sz w:val="32"/>
          <w:szCs w:val="32"/>
        </w:rPr>
        <w:t>случайный (люблю физкультуру, по</w:t>
      </w:r>
      <w:r w:rsidRPr="002B2419">
        <w:rPr>
          <w:rStyle w:val="FontStyle15"/>
          <w:sz w:val="32"/>
          <w:szCs w:val="32"/>
        </w:rPr>
        <w:softHyphen/>
        <w:t>тому что надо тапочки надевать, а мне ма</w:t>
      </w:r>
      <w:r w:rsidRPr="002B2419">
        <w:rPr>
          <w:rStyle w:val="FontStyle15"/>
          <w:sz w:val="32"/>
          <w:szCs w:val="32"/>
        </w:rPr>
        <w:softHyphen/>
        <w:t>ма купила новые...).</w:t>
      </w:r>
    </w:p>
    <w:p w:rsidR="00061F4D" w:rsidRPr="002B2419" w:rsidRDefault="00061F4D" w:rsidP="002B2419">
      <w:pPr>
        <w:ind w:firstLine="851"/>
        <w:jc w:val="both"/>
        <w:rPr>
          <w:rStyle w:val="FontStyle15"/>
          <w:sz w:val="32"/>
          <w:szCs w:val="32"/>
        </w:rPr>
      </w:pPr>
      <w:r w:rsidRPr="002B2419">
        <w:rPr>
          <w:rStyle w:val="FontStyle15"/>
          <w:sz w:val="32"/>
          <w:szCs w:val="32"/>
        </w:rPr>
        <w:t>В данном перечне обращают на себя внимание два обстоятельства: во-первых, то, что в ответах дошкольников, иллюст</w:t>
      </w:r>
      <w:r w:rsidRPr="002B2419">
        <w:rPr>
          <w:rStyle w:val="FontStyle15"/>
          <w:sz w:val="32"/>
          <w:szCs w:val="32"/>
        </w:rPr>
        <w:softHyphen/>
        <w:t>рирующих тот или иной интерес, в основ</w:t>
      </w:r>
      <w:r w:rsidRPr="002B2419">
        <w:rPr>
          <w:rStyle w:val="FontStyle15"/>
          <w:sz w:val="32"/>
          <w:szCs w:val="32"/>
        </w:rPr>
        <w:softHyphen/>
        <w:t xml:space="preserve">ном говорится не о занятиях как форме </w:t>
      </w:r>
      <w:r w:rsidRPr="002B2419">
        <w:rPr>
          <w:rStyle w:val="FontStyle11"/>
          <w:sz w:val="32"/>
          <w:szCs w:val="32"/>
        </w:rPr>
        <w:t xml:space="preserve">обучения, </w:t>
      </w:r>
      <w:r w:rsidRPr="002B2419">
        <w:rPr>
          <w:rStyle w:val="FontStyle15"/>
          <w:sz w:val="32"/>
          <w:szCs w:val="32"/>
        </w:rPr>
        <w:t xml:space="preserve">а о занятиях какой-либо детской </w:t>
      </w:r>
      <w:r w:rsidRPr="002B2419">
        <w:rPr>
          <w:rStyle w:val="FontStyle11"/>
          <w:sz w:val="32"/>
          <w:szCs w:val="32"/>
        </w:rPr>
        <w:t xml:space="preserve">деятельностью, </w:t>
      </w:r>
      <w:r w:rsidRPr="002B2419">
        <w:rPr>
          <w:rStyle w:val="FontStyle15"/>
          <w:sz w:val="32"/>
          <w:szCs w:val="32"/>
        </w:rPr>
        <w:t>во-вторых, мотивы, свя</w:t>
      </w:r>
      <w:r w:rsidRPr="002B2419">
        <w:rPr>
          <w:rStyle w:val="FontStyle15"/>
          <w:sz w:val="32"/>
          <w:szCs w:val="32"/>
        </w:rPr>
        <w:softHyphen/>
        <w:t>занные с содержанием самой учебной дея</w:t>
      </w:r>
      <w:r w:rsidRPr="002B2419">
        <w:rPr>
          <w:rStyle w:val="FontStyle15"/>
          <w:sz w:val="32"/>
          <w:szCs w:val="32"/>
        </w:rPr>
        <w:softHyphen/>
        <w:t>тельности и процессом ее выполнения у детей подготовительной к школе группы фа</w:t>
      </w:r>
      <w:r w:rsidR="00C43FA2" w:rsidRPr="002B2419">
        <w:rPr>
          <w:rStyle w:val="FontStyle15"/>
          <w:sz w:val="32"/>
          <w:szCs w:val="32"/>
        </w:rPr>
        <w:t>ктически не сформированы, в основном</w:t>
      </w:r>
      <w:r w:rsidRPr="002B2419">
        <w:rPr>
          <w:rStyle w:val="FontStyle15"/>
          <w:sz w:val="32"/>
          <w:szCs w:val="32"/>
        </w:rPr>
        <w:t xml:space="preserve"> представлены так называемые социа</w:t>
      </w:r>
      <w:r w:rsidR="00C43FA2" w:rsidRPr="002B2419">
        <w:rPr>
          <w:rStyle w:val="FontStyle15"/>
          <w:sz w:val="32"/>
          <w:szCs w:val="32"/>
        </w:rPr>
        <w:t>льные</w:t>
      </w:r>
      <w:r w:rsidRPr="002B2419">
        <w:rPr>
          <w:rStyle w:val="FontStyle15"/>
          <w:sz w:val="32"/>
          <w:szCs w:val="32"/>
        </w:rPr>
        <w:t xml:space="preserve"> мотивы, то есть мотивы, связанные </w:t>
      </w:r>
      <w:r w:rsidR="00C43FA2" w:rsidRPr="002B2419">
        <w:rPr>
          <w:rStyle w:val="FontStyle15"/>
          <w:sz w:val="32"/>
          <w:szCs w:val="32"/>
        </w:rPr>
        <w:t>« с более</w:t>
      </w:r>
      <w:r w:rsidRPr="002B2419">
        <w:rPr>
          <w:rStyle w:val="FontStyle15"/>
          <w:sz w:val="32"/>
          <w:szCs w:val="32"/>
        </w:rPr>
        <w:t xml:space="preserve"> широкими взаимоотношениями р</w:t>
      </w:r>
      <w:r w:rsidR="00C43FA2" w:rsidRPr="002B2419">
        <w:rPr>
          <w:rStyle w:val="FontStyle15"/>
          <w:sz w:val="32"/>
          <w:szCs w:val="32"/>
        </w:rPr>
        <w:t>ебен</w:t>
      </w:r>
      <w:r w:rsidRPr="002B2419">
        <w:rPr>
          <w:rStyle w:val="FontStyle15"/>
          <w:sz w:val="32"/>
          <w:szCs w:val="32"/>
        </w:rPr>
        <w:t>ка с окружающей средой» (Л.И.Б</w:t>
      </w:r>
      <w:r w:rsidR="00C43FA2" w:rsidRPr="002B2419">
        <w:rPr>
          <w:rStyle w:val="FontStyle15"/>
          <w:sz w:val="32"/>
          <w:szCs w:val="32"/>
        </w:rPr>
        <w:t>ожо</w:t>
      </w:r>
      <w:r w:rsidRPr="002B2419">
        <w:rPr>
          <w:rStyle w:val="FontStyle15"/>
          <w:sz w:val="32"/>
          <w:szCs w:val="32"/>
        </w:rPr>
        <w:t>вич)</w:t>
      </w:r>
      <w:r w:rsidRPr="002B2419">
        <w:rPr>
          <w:rStyle w:val="FontStyle15"/>
          <w:sz w:val="32"/>
          <w:szCs w:val="32"/>
          <w:vertAlign w:val="superscript"/>
        </w:rPr>
        <w:t>6</w:t>
      </w:r>
      <w:r w:rsidR="00C43FA2" w:rsidRPr="002B2419">
        <w:rPr>
          <w:rStyle w:val="FontStyle15"/>
          <w:sz w:val="32"/>
          <w:szCs w:val="32"/>
        </w:rPr>
        <w:t>. И это еще один, дополнительный ар</w:t>
      </w:r>
      <w:r w:rsidRPr="002B2419">
        <w:rPr>
          <w:rStyle w:val="FontStyle15"/>
          <w:sz w:val="32"/>
          <w:szCs w:val="32"/>
        </w:rPr>
        <w:t xml:space="preserve">гумент </w:t>
      </w:r>
      <w:r w:rsidRPr="002B2419">
        <w:rPr>
          <w:rStyle w:val="FontStyle11"/>
          <w:sz w:val="32"/>
          <w:szCs w:val="32"/>
        </w:rPr>
        <w:t xml:space="preserve">против </w:t>
      </w:r>
      <w:r w:rsidRPr="002B2419">
        <w:rPr>
          <w:rStyle w:val="FontStyle15"/>
          <w:sz w:val="32"/>
          <w:szCs w:val="32"/>
        </w:rPr>
        <w:t>учебной деятельности</w:t>
      </w:r>
    </w:p>
    <w:p w:rsidR="00061F4D" w:rsidRPr="002B2419" w:rsidRDefault="00061F4D" w:rsidP="002B2419">
      <w:pPr>
        <w:ind w:firstLine="851"/>
        <w:jc w:val="both"/>
        <w:rPr>
          <w:rStyle w:val="FontStyle15"/>
          <w:sz w:val="32"/>
          <w:szCs w:val="32"/>
        </w:rPr>
      </w:pPr>
      <w:r w:rsidRPr="002B2419">
        <w:rPr>
          <w:rStyle w:val="FontStyle14"/>
          <w:rFonts w:ascii="Times New Roman" w:hAnsi="Times New Roman" w:cs="Times New Roman"/>
        </w:rPr>
        <w:lastRenderedPageBreak/>
        <w:t xml:space="preserve">Предметно-средовой принцип </w:t>
      </w:r>
      <w:r w:rsidR="00C43FA2" w:rsidRPr="002B2419">
        <w:rPr>
          <w:rStyle w:val="FontStyle14"/>
          <w:rFonts w:ascii="Times New Roman" w:hAnsi="Times New Roman" w:cs="Times New Roman"/>
        </w:rPr>
        <w:t>(</w:t>
      </w:r>
      <w:r w:rsidR="00C43FA2" w:rsidRPr="002B2419">
        <w:rPr>
          <w:rStyle w:val="FontStyle14"/>
          <w:rFonts w:ascii="Times New Roman" w:hAnsi="Times New Roman" w:cs="Times New Roman"/>
          <w:b w:val="0"/>
        </w:rPr>
        <w:t>мо</w:t>
      </w:r>
      <w:r w:rsidRPr="002B2419">
        <w:rPr>
          <w:rStyle w:val="FontStyle15"/>
          <w:sz w:val="32"/>
          <w:szCs w:val="32"/>
        </w:rPr>
        <w:t xml:space="preserve">дель) построения образовательного </w:t>
      </w:r>
      <w:r w:rsidR="00C43FA2" w:rsidRPr="002B2419">
        <w:rPr>
          <w:rStyle w:val="FontStyle15"/>
          <w:sz w:val="32"/>
          <w:szCs w:val="32"/>
        </w:rPr>
        <w:t>про</w:t>
      </w:r>
      <w:r w:rsidRPr="002B2419">
        <w:rPr>
          <w:rStyle w:val="FontStyle15"/>
          <w:sz w:val="32"/>
          <w:szCs w:val="32"/>
        </w:rPr>
        <w:t>цесса, напротив, так многократно кри</w:t>
      </w:r>
      <w:r w:rsidR="00C43FA2" w:rsidRPr="002B2419">
        <w:rPr>
          <w:rStyle w:val="FontStyle15"/>
          <w:sz w:val="32"/>
          <w:szCs w:val="32"/>
        </w:rPr>
        <w:t>тико</w:t>
      </w:r>
      <w:r w:rsidRPr="002B2419">
        <w:rPr>
          <w:rStyle w:val="FontStyle15"/>
          <w:sz w:val="32"/>
          <w:szCs w:val="32"/>
        </w:rPr>
        <w:t>вали в психологической и педаго</w:t>
      </w:r>
      <w:r w:rsidR="00C43FA2" w:rsidRPr="002B2419">
        <w:rPr>
          <w:rStyle w:val="FontStyle15"/>
          <w:sz w:val="32"/>
          <w:szCs w:val="32"/>
        </w:rPr>
        <w:t>гической</w:t>
      </w:r>
      <w:r w:rsidRPr="002B2419">
        <w:rPr>
          <w:rStyle w:val="FontStyle15"/>
          <w:sz w:val="32"/>
          <w:szCs w:val="32"/>
        </w:rPr>
        <w:t xml:space="preserve"> литературе XX и XXI веков, что с</w:t>
      </w:r>
      <w:r w:rsidR="00C43FA2" w:rsidRPr="002B2419">
        <w:rPr>
          <w:rStyle w:val="FontStyle15"/>
          <w:sz w:val="32"/>
          <w:szCs w:val="32"/>
        </w:rPr>
        <w:t>ледует</w:t>
      </w:r>
      <w:r w:rsidRPr="002B2419">
        <w:rPr>
          <w:rStyle w:val="FontStyle15"/>
          <w:sz w:val="32"/>
          <w:szCs w:val="32"/>
        </w:rPr>
        <w:t xml:space="preserve"> несколько слов сказать в его защиту.</w:t>
      </w:r>
    </w:p>
    <w:p w:rsidR="00061F4D" w:rsidRPr="002B2419" w:rsidRDefault="00061F4D" w:rsidP="002B2419">
      <w:pPr>
        <w:ind w:firstLine="851"/>
        <w:jc w:val="both"/>
        <w:rPr>
          <w:rStyle w:val="FontStyle15"/>
          <w:sz w:val="32"/>
          <w:szCs w:val="32"/>
        </w:rPr>
      </w:pPr>
      <w:r w:rsidRPr="002B2419">
        <w:rPr>
          <w:rStyle w:val="FontStyle15"/>
          <w:sz w:val="32"/>
          <w:szCs w:val="32"/>
        </w:rPr>
        <w:t>Безусловно, в «чистом» виде (на</w:t>
      </w:r>
      <w:r w:rsidR="00C43FA2" w:rsidRPr="002B2419">
        <w:rPr>
          <w:rStyle w:val="FontStyle15"/>
          <w:sz w:val="32"/>
          <w:szCs w:val="32"/>
        </w:rPr>
        <w:t>иболее</w:t>
      </w:r>
      <w:r w:rsidRPr="002B2419">
        <w:rPr>
          <w:rStyle w:val="FontStyle15"/>
          <w:sz w:val="32"/>
          <w:szCs w:val="32"/>
        </w:rPr>
        <w:t xml:space="preserve"> яркий пример - система М. Монте</w:t>
      </w:r>
      <w:r w:rsidR="00C43FA2" w:rsidRPr="002B2419">
        <w:rPr>
          <w:rStyle w:val="FontStyle15"/>
          <w:sz w:val="32"/>
          <w:szCs w:val="32"/>
        </w:rPr>
        <w:t>ссори)</w:t>
      </w:r>
      <w:r w:rsidRPr="002B2419">
        <w:rPr>
          <w:rStyle w:val="FontStyle15"/>
          <w:sz w:val="32"/>
          <w:szCs w:val="32"/>
        </w:rPr>
        <w:t xml:space="preserve"> он вряд ли может быть применим в с</w:t>
      </w:r>
      <w:r w:rsidR="00C43FA2" w:rsidRPr="002B2419">
        <w:rPr>
          <w:rStyle w:val="FontStyle15"/>
          <w:sz w:val="32"/>
          <w:szCs w:val="32"/>
        </w:rPr>
        <w:t>овре</w:t>
      </w:r>
      <w:r w:rsidRPr="002B2419">
        <w:rPr>
          <w:rStyle w:val="FontStyle15"/>
          <w:sz w:val="32"/>
          <w:szCs w:val="32"/>
        </w:rPr>
        <w:t>менной практике дошкольного обр</w:t>
      </w:r>
      <w:r w:rsidR="00C43FA2" w:rsidRPr="002B2419">
        <w:rPr>
          <w:rStyle w:val="FontStyle15"/>
          <w:sz w:val="32"/>
          <w:szCs w:val="32"/>
        </w:rPr>
        <w:t>азова</w:t>
      </w:r>
      <w:r w:rsidRPr="002B2419">
        <w:rPr>
          <w:rStyle w:val="FontStyle15"/>
          <w:sz w:val="32"/>
          <w:szCs w:val="32"/>
        </w:rPr>
        <w:t>ния. Главной составляющей предм</w:t>
      </w:r>
      <w:r w:rsidR="00C43FA2" w:rsidRPr="002B2419">
        <w:rPr>
          <w:rStyle w:val="FontStyle15"/>
          <w:sz w:val="32"/>
          <w:szCs w:val="32"/>
        </w:rPr>
        <w:t>етно-</w:t>
      </w:r>
      <w:r w:rsidRPr="002B2419">
        <w:rPr>
          <w:rStyle w:val="FontStyle15"/>
          <w:sz w:val="32"/>
          <w:szCs w:val="32"/>
        </w:rPr>
        <w:t>средовой модели является дидактич</w:t>
      </w:r>
      <w:r w:rsidR="00C43FA2" w:rsidRPr="002B2419">
        <w:rPr>
          <w:rStyle w:val="FontStyle15"/>
          <w:sz w:val="32"/>
          <w:szCs w:val="32"/>
        </w:rPr>
        <w:t>еский</w:t>
      </w:r>
      <w:r w:rsidRPr="002B2419">
        <w:rPr>
          <w:rStyle w:val="FontStyle15"/>
          <w:sz w:val="32"/>
          <w:szCs w:val="32"/>
        </w:rPr>
        <w:t xml:space="preserve"> мат</w:t>
      </w:r>
      <w:r w:rsidR="00C43FA2" w:rsidRPr="002B2419">
        <w:rPr>
          <w:rStyle w:val="FontStyle15"/>
          <w:sz w:val="32"/>
          <w:szCs w:val="32"/>
        </w:rPr>
        <w:t>ериал, действие с которым, по мнению</w:t>
      </w:r>
      <w:r w:rsidRPr="002B2419">
        <w:rPr>
          <w:rStyle w:val="FontStyle15"/>
          <w:sz w:val="32"/>
          <w:szCs w:val="32"/>
        </w:rPr>
        <w:t xml:space="preserve"> авторов, автоматически развивает </w:t>
      </w:r>
      <w:r w:rsidR="00C43FA2" w:rsidRPr="002B2419">
        <w:rPr>
          <w:rStyle w:val="FontStyle15"/>
          <w:sz w:val="32"/>
          <w:szCs w:val="32"/>
        </w:rPr>
        <w:t>ребенка;</w:t>
      </w:r>
      <w:r w:rsidRPr="002B2419">
        <w:rPr>
          <w:rStyle w:val="FontStyle15"/>
          <w:sz w:val="32"/>
          <w:szCs w:val="32"/>
        </w:rPr>
        <w:t xml:space="preserve"> соответственно, взрослому отводит</w:t>
      </w:r>
      <w:r w:rsidR="00C43FA2" w:rsidRPr="002B2419">
        <w:rPr>
          <w:rStyle w:val="FontStyle15"/>
          <w:sz w:val="32"/>
          <w:szCs w:val="32"/>
        </w:rPr>
        <w:t>ся роль</w:t>
      </w:r>
      <w:r w:rsidRPr="002B2419">
        <w:rPr>
          <w:rStyle w:val="FontStyle15"/>
          <w:sz w:val="32"/>
          <w:szCs w:val="32"/>
        </w:rPr>
        <w:t xml:space="preserve"> второстепенная, опосредованная со</w:t>
      </w:r>
      <w:r w:rsidR="00C43FA2" w:rsidRPr="002B2419">
        <w:rPr>
          <w:rStyle w:val="FontStyle15"/>
          <w:sz w:val="32"/>
          <w:szCs w:val="32"/>
        </w:rPr>
        <w:t>зданием</w:t>
      </w:r>
      <w:r w:rsidRPr="002B2419">
        <w:rPr>
          <w:rStyle w:val="FontStyle15"/>
          <w:sz w:val="32"/>
          <w:szCs w:val="32"/>
        </w:rPr>
        <w:t xml:space="preserve"> указанного дидактического матер</w:t>
      </w:r>
      <w:r w:rsidR="00C43FA2" w:rsidRPr="002B2419">
        <w:rPr>
          <w:rStyle w:val="FontStyle15"/>
          <w:sz w:val="32"/>
          <w:szCs w:val="32"/>
        </w:rPr>
        <w:t>иала.</w:t>
      </w:r>
    </w:p>
    <w:p w:rsidR="00C43FA2" w:rsidRPr="002B2419" w:rsidRDefault="00061F4D" w:rsidP="002B2419">
      <w:pPr>
        <w:ind w:firstLine="851"/>
        <w:jc w:val="both"/>
        <w:rPr>
          <w:rStyle w:val="FontStyle13"/>
          <w:rFonts w:ascii="Times New Roman" w:hAnsi="Times New Roman" w:cs="Times New Roman"/>
          <w:b w:val="0"/>
          <w:highlight w:val="yellow"/>
        </w:rPr>
      </w:pPr>
      <w:r w:rsidRPr="002B2419">
        <w:rPr>
          <w:rStyle w:val="FontStyle15"/>
          <w:sz w:val="32"/>
          <w:szCs w:val="32"/>
          <w:highlight w:val="yellow"/>
        </w:rPr>
        <w:t>Не умаляя значение общения и в</w:t>
      </w:r>
      <w:r w:rsidR="00C43FA2" w:rsidRPr="002B2419">
        <w:rPr>
          <w:rStyle w:val="FontStyle15"/>
          <w:sz w:val="32"/>
          <w:szCs w:val="32"/>
          <w:highlight w:val="yellow"/>
        </w:rPr>
        <w:t>заимодествия</w:t>
      </w:r>
      <w:r w:rsidRPr="002B2419">
        <w:rPr>
          <w:rStyle w:val="FontStyle15"/>
          <w:sz w:val="32"/>
          <w:szCs w:val="32"/>
          <w:highlight w:val="yellow"/>
        </w:rPr>
        <w:t xml:space="preserve"> ребенка со взрослым для </w:t>
      </w:r>
      <w:r w:rsidRPr="002B2419">
        <w:rPr>
          <w:rStyle w:val="FontStyle15"/>
          <w:spacing w:val="-20"/>
          <w:sz w:val="32"/>
          <w:szCs w:val="32"/>
          <w:highlight w:val="yellow"/>
        </w:rPr>
        <w:t>р</w:t>
      </w:r>
      <w:r w:rsidR="00C43FA2" w:rsidRPr="002B2419">
        <w:rPr>
          <w:rStyle w:val="FontStyle15"/>
          <w:spacing w:val="-20"/>
          <w:sz w:val="32"/>
          <w:szCs w:val="32"/>
          <w:highlight w:val="yellow"/>
        </w:rPr>
        <w:t>азвит</w:t>
      </w:r>
      <w:r w:rsidRPr="002B2419">
        <w:rPr>
          <w:rStyle w:val="FontStyle15"/>
          <w:sz w:val="32"/>
          <w:szCs w:val="32"/>
          <w:highlight w:val="yellow"/>
        </w:rPr>
        <w:t>ия в</w:t>
      </w:r>
      <w:r w:rsidR="00C43FA2" w:rsidRPr="002B2419">
        <w:rPr>
          <w:rStyle w:val="FontStyle15"/>
          <w:sz w:val="32"/>
          <w:szCs w:val="32"/>
          <w:highlight w:val="yellow"/>
        </w:rPr>
        <w:t>сех видов детской деятельности,</w:t>
      </w:r>
      <w:r w:rsidRPr="002B2419">
        <w:rPr>
          <w:rStyle w:val="FontStyle15"/>
          <w:sz w:val="32"/>
          <w:szCs w:val="32"/>
          <w:highlight w:val="yellow"/>
        </w:rPr>
        <w:t xml:space="preserve"> </w:t>
      </w:r>
      <w:r w:rsidR="00C43FA2" w:rsidRPr="002B2419">
        <w:rPr>
          <w:rStyle w:val="FontStyle15"/>
          <w:sz w:val="32"/>
          <w:szCs w:val="32"/>
          <w:highlight w:val="yellow"/>
        </w:rPr>
        <w:t>осво</w:t>
      </w:r>
      <w:r w:rsidRPr="002B2419">
        <w:rPr>
          <w:rStyle w:val="FontStyle15"/>
          <w:sz w:val="32"/>
          <w:szCs w:val="32"/>
          <w:highlight w:val="yellow"/>
        </w:rPr>
        <w:t>ения социального опыта и культуры</w:t>
      </w:r>
      <w:r w:rsidR="00C43FA2" w:rsidRPr="002B2419">
        <w:rPr>
          <w:rStyle w:val="FontStyle15"/>
          <w:sz w:val="32"/>
          <w:szCs w:val="32"/>
          <w:highlight w:val="yellow"/>
        </w:rPr>
        <w:t xml:space="preserve"> отметим</w:t>
      </w:r>
      <w:r w:rsidRPr="002B2419">
        <w:rPr>
          <w:rStyle w:val="FontStyle15"/>
          <w:sz w:val="32"/>
          <w:szCs w:val="32"/>
          <w:highlight w:val="yellow"/>
        </w:rPr>
        <w:t>, ч</w:t>
      </w:r>
      <w:r w:rsidR="00C43FA2" w:rsidRPr="002B2419">
        <w:rPr>
          <w:rStyle w:val="FontStyle15"/>
          <w:sz w:val="32"/>
          <w:szCs w:val="32"/>
          <w:highlight w:val="yellow"/>
        </w:rPr>
        <w:t>то в соответствии с действуюющими</w:t>
      </w:r>
      <w:r w:rsidRPr="002B2419">
        <w:rPr>
          <w:rStyle w:val="FontStyle15"/>
          <w:sz w:val="32"/>
          <w:szCs w:val="32"/>
          <w:highlight w:val="yellow"/>
        </w:rPr>
        <w:t xml:space="preserve"> нормативными правовыми докумен</w:t>
      </w:r>
      <w:r w:rsidR="00C43FA2" w:rsidRPr="002B2419">
        <w:rPr>
          <w:rStyle w:val="FontStyle15"/>
          <w:sz w:val="32"/>
          <w:szCs w:val="32"/>
          <w:highlight w:val="yellow"/>
        </w:rPr>
        <w:t>тами,</w:t>
      </w:r>
      <w:r w:rsidRPr="002B2419">
        <w:rPr>
          <w:rStyle w:val="FontStyle15"/>
          <w:sz w:val="32"/>
          <w:szCs w:val="32"/>
          <w:highlight w:val="yellow"/>
        </w:rPr>
        <w:t xml:space="preserve"> ре</w:t>
      </w:r>
      <w:r w:rsidR="00C43FA2" w:rsidRPr="002B2419">
        <w:rPr>
          <w:rStyle w:val="FontStyle15"/>
          <w:sz w:val="32"/>
          <w:szCs w:val="32"/>
          <w:highlight w:val="yellow"/>
        </w:rPr>
        <w:t>гулирующими деятельность системы</w:t>
      </w:r>
      <w:r w:rsidRPr="002B2419">
        <w:rPr>
          <w:rStyle w:val="FontStyle15"/>
          <w:sz w:val="32"/>
          <w:szCs w:val="32"/>
          <w:highlight w:val="yellow"/>
        </w:rPr>
        <w:t xml:space="preserve"> школьного образования, в т.ч. и Ф</w:t>
      </w:r>
      <w:r w:rsidR="00C43FA2" w:rsidRPr="002B2419">
        <w:rPr>
          <w:rStyle w:val="FontStyle15"/>
          <w:sz w:val="32"/>
          <w:szCs w:val="32"/>
          <w:highlight w:val="yellow"/>
        </w:rPr>
        <w:t>ГТ</w:t>
      </w:r>
      <w:r w:rsidRPr="002B2419">
        <w:rPr>
          <w:rStyle w:val="FontStyle15"/>
          <w:sz w:val="32"/>
          <w:szCs w:val="32"/>
          <w:highlight w:val="yellow"/>
        </w:rPr>
        <w:t xml:space="preserve"> </w:t>
      </w:r>
      <w:r w:rsidR="00C43FA2" w:rsidRPr="002B2419">
        <w:rPr>
          <w:rStyle w:val="FontStyle15"/>
          <w:sz w:val="32"/>
          <w:szCs w:val="32"/>
          <w:highlight w:val="yellow"/>
        </w:rPr>
        <w:t>од</w:t>
      </w:r>
      <w:r w:rsidRPr="002B2419">
        <w:rPr>
          <w:rStyle w:val="FontStyle15"/>
          <w:sz w:val="32"/>
          <w:szCs w:val="32"/>
          <w:highlight w:val="yellow"/>
        </w:rPr>
        <w:t xml:space="preserve">ной из основных форм организации </w:t>
      </w:r>
      <w:r w:rsidR="00C43FA2" w:rsidRPr="002B2419">
        <w:rPr>
          <w:rStyle w:val="FontStyle15"/>
          <w:sz w:val="32"/>
          <w:szCs w:val="32"/>
          <w:highlight w:val="yellow"/>
        </w:rPr>
        <w:t>обра</w:t>
      </w:r>
      <w:r w:rsidRPr="002B2419">
        <w:rPr>
          <w:rStyle w:val="FontStyle15"/>
          <w:sz w:val="32"/>
          <w:szCs w:val="32"/>
          <w:highlight w:val="yellow"/>
        </w:rPr>
        <w:t>зовательного процесса (наряду с сов</w:t>
      </w:r>
      <w:r w:rsidR="00C43FA2" w:rsidRPr="002B2419">
        <w:rPr>
          <w:rStyle w:val="FontStyle15"/>
          <w:sz w:val="32"/>
          <w:szCs w:val="32"/>
          <w:highlight w:val="yellow"/>
        </w:rPr>
        <w:t>местной</w:t>
      </w:r>
      <w:r w:rsidRPr="002B2419">
        <w:rPr>
          <w:rStyle w:val="FontStyle15"/>
          <w:sz w:val="32"/>
          <w:szCs w:val="32"/>
          <w:highlight w:val="yellow"/>
        </w:rPr>
        <w:t xml:space="preserve"> деятельностью взрослого и </w:t>
      </w:r>
      <w:r w:rsidRPr="002B2419">
        <w:rPr>
          <w:rStyle w:val="FontStyle16"/>
          <w:sz w:val="32"/>
          <w:szCs w:val="32"/>
          <w:highlight w:val="yellow"/>
        </w:rPr>
        <w:t>д</w:t>
      </w:r>
      <w:r w:rsidR="00C43FA2" w:rsidRPr="002B2419">
        <w:rPr>
          <w:rStyle w:val="FontStyle16"/>
          <w:sz w:val="32"/>
          <w:szCs w:val="32"/>
          <w:highlight w:val="yellow"/>
        </w:rPr>
        <w:t>етей)</w:t>
      </w:r>
      <w:r w:rsidRPr="002B2419">
        <w:rPr>
          <w:rStyle w:val="FontStyle16"/>
          <w:sz w:val="32"/>
          <w:szCs w:val="32"/>
          <w:highlight w:val="yellow"/>
        </w:rPr>
        <w:t xml:space="preserve"> </w:t>
      </w:r>
      <w:r w:rsidRPr="002B2419">
        <w:rPr>
          <w:rStyle w:val="FontStyle15"/>
          <w:sz w:val="32"/>
          <w:szCs w:val="32"/>
          <w:highlight w:val="yellow"/>
        </w:rPr>
        <w:t>является самостоятельная деятел</w:t>
      </w:r>
      <w:r w:rsidR="00C43FA2" w:rsidRPr="002B2419">
        <w:rPr>
          <w:rStyle w:val="FontStyle15"/>
          <w:sz w:val="32"/>
          <w:szCs w:val="32"/>
          <w:highlight w:val="yellow"/>
        </w:rPr>
        <w:t>ьность</w:t>
      </w:r>
      <w:r w:rsidRPr="002B2419">
        <w:rPr>
          <w:rStyle w:val="FontStyle15"/>
          <w:sz w:val="32"/>
          <w:szCs w:val="32"/>
          <w:highlight w:val="yellow"/>
        </w:rPr>
        <w:t xml:space="preserve"> ребенка. Под </w:t>
      </w:r>
      <w:r w:rsidRPr="002B2419">
        <w:rPr>
          <w:rStyle w:val="FontStyle11"/>
          <w:sz w:val="32"/>
          <w:szCs w:val="32"/>
          <w:highlight w:val="yellow"/>
        </w:rPr>
        <w:t>самостоятельной деял</w:t>
      </w:r>
      <w:r w:rsidR="00C43FA2" w:rsidRPr="002B2419">
        <w:rPr>
          <w:rStyle w:val="FontStyle11"/>
          <w:sz w:val="32"/>
          <w:szCs w:val="32"/>
          <w:highlight w:val="yellow"/>
        </w:rPr>
        <w:t>ь</w:t>
      </w:r>
      <w:r w:rsidRPr="002B2419">
        <w:rPr>
          <w:rStyle w:val="FontStyle11"/>
          <w:sz w:val="32"/>
          <w:szCs w:val="32"/>
          <w:highlight w:val="yellow"/>
        </w:rPr>
        <w:t xml:space="preserve">ностью </w:t>
      </w:r>
      <w:r w:rsidRPr="002B2419">
        <w:rPr>
          <w:rStyle w:val="FontStyle15"/>
          <w:sz w:val="32"/>
          <w:szCs w:val="32"/>
          <w:highlight w:val="yellow"/>
        </w:rPr>
        <w:t>мы понимаем свободную дея</w:t>
      </w:r>
      <w:r w:rsidR="00C43FA2" w:rsidRPr="002B2419">
        <w:rPr>
          <w:rStyle w:val="FontStyle15"/>
          <w:sz w:val="32"/>
          <w:szCs w:val="32"/>
          <w:highlight w:val="yellow"/>
        </w:rPr>
        <w:t>тель</w:t>
      </w:r>
      <w:r w:rsidRPr="002B2419">
        <w:rPr>
          <w:rStyle w:val="FontStyle15"/>
          <w:sz w:val="32"/>
          <w:szCs w:val="32"/>
          <w:highlight w:val="yellow"/>
        </w:rPr>
        <w:t xml:space="preserve">ность воспитанников в условиях </w:t>
      </w:r>
      <w:r w:rsidR="00C43FA2" w:rsidRPr="002B2419">
        <w:rPr>
          <w:rStyle w:val="FontStyle15"/>
          <w:sz w:val="32"/>
          <w:szCs w:val="32"/>
          <w:highlight w:val="yellow"/>
        </w:rPr>
        <w:t>созданной</w:t>
      </w:r>
      <w:r w:rsidRPr="002B2419">
        <w:rPr>
          <w:rStyle w:val="FontStyle15"/>
          <w:sz w:val="32"/>
          <w:szCs w:val="32"/>
          <w:highlight w:val="yellow"/>
        </w:rPr>
        <w:t xml:space="preserve"> педагогами предметно-развива</w:t>
      </w:r>
      <w:r w:rsidR="00C43FA2" w:rsidRPr="002B2419">
        <w:rPr>
          <w:rStyle w:val="FontStyle15"/>
          <w:sz w:val="32"/>
          <w:szCs w:val="32"/>
          <w:highlight w:val="yellow"/>
        </w:rPr>
        <w:t>ющей</w:t>
      </w:r>
      <w:r w:rsidRPr="002B2419">
        <w:rPr>
          <w:rStyle w:val="FontStyle15"/>
          <w:sz w:val="32"/>
          <w:szCs w:val="32"/>
          <w:highlight w:val="yellow"/>
        </w:rPr>
        <w:t xml:space="preserve"> среды, обеспечивающей выбор кажды</w:t>
      </w:r>
      <w:r w:rsidR="00C43FA2" w:rsidRPr="002B2419">
        <w:rPr>
          <w:rStyle w:val="FontStyle15"/>
          <w:sz w:val="32"/>
          <w:szCs w:val="32"/>
          <w:highlight w:val="yellow"/>
        </w:rPr>
        <w:t>м</w:t>
      </w:r>
      <w:r w:rsidRPr="002B2419">
        <w:rPr>
          <w:rStyle w:val="FontStyle15"/>
          <w:sz w:val="32"/>
          <w:szCs w:val="32"/>
          <w:highlight w:val="yellow"/>
        </w:rPr>
        <w:t xml:space="preserve"> </w:t>
      </w:r>
      <w:r w:rsidR="00C43FA2" w:rsidRPr="002B2419">
        <w:rPr>
          <w:rStyle w:val="FontStyle15"/>
          <w:sz w:val="32"/>
          <w:szCs w:val="32"/>
          <w:highlight w:val="yellow"/>
        </w:rPr>
        <w:t>ре</w:t>
      </w:r>
      <w:r w:rsidRPr="002B2419">
        <w:rPr>
          <w:rStyle w:val="FontStyle15"/>
          <w:sz w:val="32"/>
          <w:szCs w:val="32"/>
          <w:highlight w:val="yellow"/>
        </w:rPr>
        <w:t xml:space="preserve">бенком деятельности по интересам а </w:t>
      </w:r>
      <w:r w:rsidR="00C43FA2" w:rsidRPr="002B2419">
        <w:rPr>
          <w:rStyle w:val="FontStyle15"/>
          <w:sz w:val="32"/>
          <w:szCs w:val="32"/>
          <w:highlight w:val="yellow"/>
        </w:rPr>
        <w:t>поз</w:t>
      </w:r>
      <w:r w:rsidRPr="002B2419">
        <w:rPr>
          <w:rStyle w:val="FontStyle15"/>
          <w:sz w:val="32"/>
          <w:szCs w:val="32"/>
          <w:highlight w:val="yellow"/>
        </w:rPr>
        <w:t xml:space="preserve">воляющей ему взаимодействовать </w:t>
      </w:r>
      <w:r w:rsidRPr="002B2419">
        <w:rPr>
          <w:rStyle w:val="FontStyle15"/>
          <w:sz w:val="32"/>
          <w:szCs w:val="32"/>
          <w:highlight w:val="yellow"/>
          <w:lang w:val="en-US"/>
        </w:rPr>
        <w:t>co</w:t>
      </w:r>
      <w:r w:rsidRPr="002B2419">
        <w:rPr>
          <w:rStyle w:val="FontStyle15"/>
          <w:sz w:val="32"/>
          <w:szCs w:val="32"/>
          <w:highlight w:val="yellow"/>
        </w:rPr>
        <w:t xml:space="preserve"> </w:t>
      </w:r>
      <w:r w:rsidR="00C43FA2" w:rsidRPr="002B2419">
        <w:rPr>
          <w:rStyle w:val="FontStyle15"/>
          <w:sz w:val="32"/>
          <w:szCs w:val="32"/>
          <w:highlight w:val="yellow"/>
        </w:rPr>
        <w:t>свер</w:t>
      </w:r>
      <w:r w:rsidRPr="002B2419">
        <w:rPr>
          <w:rStyle w:val="FontStyle15"/>
          <w:sz w:val="32"/>
          <w:szCs w:val="32"/>
          <w:highlight w:val="yellow"/>
        </w:rPr>
        <w:t>стниками или действовать индивидуа</w:t>
      </w:r>
      <w:r w:rsidR="00C43FA2" w:rsidRPr="002B2419">
        <w:rPr>
          <w:rStyle w:val="FontStyle15"/>
          <w:sz w:val="32"/>
          <w:szCs w:val="32"/>
          <w:highlight w:val="yellow"/>
        </w:rPr>
        <w:t>льно.</w:t>
      </w:r>
      <w:r w:rsidRPr="002B2419">
        <w:rPr>
          <w:rStyle w:val="FontStyle15"/>
          <w:sz w:val="32"/>
          <w:szCs w:val="32"/>
          <w:highlight w:val="yellow"/>
        </w:rPr>
        <w:t xml:space="preserve"> Одна из сущностных характеристик </w:t>
      </w:r>
      <w:r w:rsidR="00C43FA2" w:rsidRPr="002B2419">
        <w:rPr>
          <w:rStyle w:val="FontStyle15"/>
          <w:sz w:val="32"/>
          <w:szCs w:val="32"/>
          <w:highlight w:val="yellow"/>
        </w:rPr>
        <w:t>само</w:t>
      </w:r>
      <w:r w:rsidRPr="002B2419">
        <w:rPr>
          <w:rStyle w:val="FontStyle15"/>
          <w:sz w:val="32"/>
          <w:szCs w:val="32"/>
          <w:highlight w:val="yellow"/>
        </w:rPr>
        <w:t xml:space="preserve">стоятельной деятельности в данном </w:t>
      </w:r>
      <w:r w:rsidR="00C43FA2" w:rsidRPr="002B2419">
        <w:rPr>
          <w:rStyle w:val="FontStyle15"/>
          <w:sz w:val="32"/>
          <w:szCs w:val="32"/>
          <w:highlight w:val="yellow"/>
        </w:rPr>
        <w:t>опре</w:t>
      </w:r>
      <w:r w:rsidRPr="002B2419">
        <w:rPr>
          <w:rStyle w:val="FontStyle16"/>
          <w:sz w:val="32"/>
          <w:szCs w:val="32"/>
          <w:highlight w:val="yellow"/>
        </w:rPr>
        <w:t>де</w:t>
      </w:r>
      <w:r w:rsidRPr="002B2419">
        <w:rPr>
          <w:rStyle w:val="FontStyle16"/>
          <w:sz w:val="32"/>
          <w:szCs w:val="32"/>
          <w:highlight w:val="yellow"/>
          <w:u w:val="single"/>
        </w:rPr>
        <w:t>лении - созд</w:t>
      </w:r>
      <w:r w:rsidRPr="002B2419">
        <w:rPr>
          <w:rStyle w:val="FontStyle16"/>
          <w:sz w:val="32"/>
          <w:szCs w:val="32"/>
          <w:highlight w:val="yellow"/>
        </w:rPr>
        <w:t xml:space="preserve">ание </w:t>
      </w:r>
      <w:r w:rsidRPr="002B2419">
        <w:rPr>
          <w:rStyle w:val="FontStyle11"/>
          <w:sz w:val="32"/>
          <w:szCs w:val="32"/>
          <w:highlight w:val="yellow"/>
        </w:rPr>
        <w:t>предметно-разви</w:t>
      </w:r>
      <w:r w:rsidR="00C43FA2" w:rsidRPr="002B2419">
        <w:rPr>
          <w:rStyle w:val="FontStyle11"/>
          <w:sz w:val="32"/>
          <w:szCs w:val="32"/>
          <w:highlight w:val="yellow"/>
        </w:rPr>
        <w:t>ва</w:t>
      </w:r>
      <w:r w:rsidRPr="002B2419">
        <w:rPr>
          <w:rStyle w:val="FontStyle11"/>
          <w:sz w:val="32"/>
          <w:szCs w:val="32"/>
          <w:highlight w:val="yellow"/>
        </w:rPr>
        <w:t xml:space="preserve">щей </w:t>
      </w:r>
      <w:r w:rsidRPr="002B2419">
        <w:rPr>
          <w:rStyle w:val="FontStyle15"/>
          <w:sz w:val="32"/>
          <w:szCs w:val="32"/>
          <w:highlight w:val="yellow"/>
        </w:rPr>
        <w:t>среды, прародительницей кото</w:t>
      </w:r>
      <w:r w:rsidR="00C43FA2" w:rsidRPr="002B2419">
        <w:rPr>
          <w:rStyle w:val="FontStyle15"/>
          <w:sz w:val="32"/>
          <w:szCs w:val="32"/>
          <w:highlight w:val="yellow"/>
        </w:rPr>
        <w:t xml:space="preserve">рой и </w:t>
      </w:r>
      <w:r w:rsidR="00C43FA2" w:rsidRPr="002B2419">
        <w:rPr>
          <w:rStyle w:val="FontStyle13"/>
          <w:rFonts w:ascii="Times New Roman" w:hAnsi="Times New Roman" w:cs="Times New Roman"/>
          <w:b w:val="0"/>
          <w:highlight w:val="yellow"/>
        </w:rPr>
        <w:t>являлась предметно-средовая модель орга</w:t>
      </w:r>
      <w:r w:rsidR="00C43FA2"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низации образовательного процесса. Без современной предметно-развивающей сре</w:t>
      </w:r>
      <w:r w:rsidR="00C43FA2"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ды как высшей (на данный момент) точки развития предметно-средовой модели не</w:t>
      </w:r>
      <w:r w:rsidR="00C43FA2"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 xml:space="preserve">возможна полноценная </w:t>
      </w:r>
      <w:r w:rsidR="00C43FA2" w:rsidRPr="002B2419">
        <w:rPr>
          <w:rStyle w:val="FontStyle13"/>
          <w:rFonts w:ascii="Times New Roman" w:hAnsi="Times New Roman" w:cs="Times New Roman"/>
          <w:b w:val="0"/>
          <w:highlight w:val="yellow"/>
        </w:rPr>
        <w:lastRenderedPageBreak/>
        <w:t>организация обра</w:t>
      </w:r>
      <w:r w:rsidR="00C43FA2"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зовательного процесса в российском до</w:t>
      </w:r>
      <w:r w:rsidR="00C43FA2"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школьном образовании.</w:t>
      </w:r>
    </w:p>
    <w:p w:rsidR="00C43FA2" w:rsidRPr="002B2419" w:rsidRDefault="00C43FA2" w:rsidP="002B2419">
      <w:pPr>
        <w:ind w:firstLine="851"/>
        <w:jc w:val="both"/>
        <w:rPr>
          <w:rStyle w:val="FontStyle13"/>
          <w:rFonts w:ascii="Times New Roman" w:hAnsi="Times New Roman" w:cs="Times New Roman"/>
          <w:b w:val="0"/>
          <w:highlight w:val="yellow"/>
        </w:rPr>
      </w:pPr>
      <w:r w:rsidRPr="002B2419">
        <w:rPr>
          <w:rStyle w:val="FontStyle11"/>
          <w:b w:val="0"/>
          <w:sz w:val="32"/>
          <w:szCs w:val="32"/>
          <w:highlight w:val="yellow"/>
        </w:rPr>
        <w:t xml:space="preserve">Комплексно-тематический принцип 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t>по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строения образовательного процесса начи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нался в качестве просто тематического, и его история в российском дошкольном об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разовании также насчитывает не один деся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ток лет. Например, работа «по организую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щим моментам» в начале 20-х годов XX ве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ка - это тоже разновидность тематического принципа. «Обновлению педагогического процесса в детском саду послужило введе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ние планирования всей его деятельности. Главная задача нового планирования - сде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лать жизнь детей интересной, связать ее с окружающей действительностью. В работе «по организующим моментам» главным была постановка цели, которая захватила бы детей на 2-3 недели: подготовиться к празднику, оборудовать участок, устроить цветник и огород и т.д.»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  <w:vertAlign w:val="superscript"/>
        </w:rPr>
        <w:t>7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t>.</w:t>
      </w:r>
    </w:p>
    <w:p w:rsidR="00C43FA2" w:rsidRPr="002B2419" w:rsidRDefault="00C43FA2" w:rsidP="002B2419">
      <w:pPr>
        <w:ind w:firstLine="851"/>
        <w:jc w:val="both"/>
        <w:rPr>
          <w:rStyle w:val="FontStyle13"/>
          <w:rFonts w:ascii="Times New Roman" w:hAnsi="Times New Roman" w:cs="Times New Roman"/>
          <w:b w:val="0"/>
          <w:highlight w:val="yellow"/>
        </w:rPr>
      </w:pP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t>Однако в 50-80-е годы прошлого века тематический принцип, как и предметно-средовая модель построения образова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тельного процесса, подвергается жесткой критике со стороны идеологов учебной модели - А.П. Усовой и сотрудников ин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ститута АПН РСФСР. В качестве недо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статков тематического принципа называ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ются следующие:</w:t>
      </w:r>
    </w:p>
    <w:p w:rsidR="00C43FA2" w:rsidRPr="002B2419" w:rsidRDefault="00C43FA2" w:rsidP="002B2419">
      <w:pPr>
        <w:ind w:firstLine="851"/>
        <w:jc w:val="both"/>
        <w:rPr>
          <w:rStyle w:val="FontStyle13"/>
          <w:rFonts w:ascii="Times New Roman" w:hAnsi="Times New Roman" w:cs="Times New Roman"/>
          <w:b w:val="0"/>
          <w:highlight w:val="yellow"/>
        </w:rPr>
      </w:pP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t>тематическая узость («если детей зна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комили, предположим, с домашними жи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вотными, в частности с лошадью, то в это время организовывали наблюдения за ло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шадьми на улице, ходили в конюшню, уст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раивали беседу о лошади, показывали со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ответствующие картины, пели песни; ло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шадь лепили из глины, делали макет конюшни, наконец, играли «в лошадки»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  <w:vertAlign w:val="superscript"/>
        </w:rPr>
        <w:t>8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t>);</w:t>
      </w:r>
    </w:p>
    <w:p w:rsidR="00C43FA2" w:rsidRPr="002B2419" w:rsidRDefault="00C43FA2" w:rsidP="002B2419">
      <w:pPr>
        <w:ind w:firstLine="851"/>
        <w:jc w:val="both"/>
        <w:rPr>
          <w:rStyle w:val="FontStyle13"/>
          <w:rFonts w:ascii="Times New Roman" w:hAnsi="Times New Roman" w:cs="Times New Roman"/>
          <w:b w:val="0"/>
          <w:highlight w:val="yellow"/>
        </w:rPr>
      </w:pP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t>поглощение выбранной темой всего образовательного процесса и, как следст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вие, заслонение ею остальных значимых общественных явлений;</w:t>
      </w:r>
    </w:p>
    <w:p w:rsidR="003808A6" w:rsidRPr="002B2419" w:rsidRDefault="00C43FA2" w:rsidP="002B2419">
      <w:pPr>
        <w:ind w:firstLine="851"/>
        <w:jc w:val="both"/>
        <w:rPr>
          <w:rStyle w:val="FontStyle13"/>
          <w:rFonts w:ascii="Times New Roman" w:hAnsi="Times New Roman" w:cs="Times New Roman"/>
          <w:b w:val="0"/>
          <w:highlight w:val="yellow"/>
        </w:rPr>
      </w:pP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t>• эпизодичность темы в жизни ребенка: после прохождения тема считалась «отра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 xml:space="preserve">ботанной», исчерпывающей, к ней больше не 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lastRenderedPageBreak/>
        <w:t>возвращались,</w:t>
      </w:r>
      <w:r w:rsidR="003808A6" w:rsidRPr="002B2419">
        <w:rPr>
          <w:highlight w:val="yellow"/>
        </w:rPr>
        <w:t xml:space="preserve"> </w:t>
      </w:r>
      <w:r w:rsidR="003808A6" w:rsidRPr="002B2419">
        <w:rPr>
          <w:rStyle w:val="FontStyle13"/>
          <w:rFonts w:ascii="Times New Roman" w:hAnsi="Times New Roman" w:cs="Times New Roman"/>
          <w:b w:val="0"/>
          <w:highlight w:val="yellow"/>
        </w:rPr>
        <w:t>следовательно, она не ос</w:t>
      </w:r>
      <w:r w:rsidR="003808A6"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тавляла глубокого следа в сознании детей.</w:t>
      </w:r>
    </w:p>
    <w:p w:rsidR="003808A6" w:rsidRPr="002B2419" w:rsidRDefault="003808A6" w:rsidP="002B2419">
      <w:pPr>
        <w:ind w:firstLine="851"/>
        <w:jc w:val="both"/>
        <w:rPr>
          <w:rStyle w:val="FontStyle13"/>
          <w:rFonts w:ascii="Times New Roman" w:hAnsi="Times New Roman" w:cs="Times New Roman"/>
          <w:b w:val="0"/>
          <w:highlight w:val="yellow"/>
        </w:rPr>
      </w:pP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t>Очевидно, что вышеназванные недо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статки тематического принципа не явля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ются сущностными. Они относятся скорее к «болезням роста» и могли бы быть устра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нены уже в тот период развития отечест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венного дошкольного образования.</w:t>
      </w:r>
    </w:p>
    <w:p w:rsidR="003808A6" w:rsidRPr="002B2419" w:rsidRDefault="003808A6" w:rsidP="002B2419">
      <w:pPr>
        <w:ind w:firstLine="851"/>
        <w:jc w:val="both"/>
        <w:rPr>
          <w:rStyle w:val="FontStyle13"/>
          <w:rFonts w:ascii="Times New Roman" w:hAnsi="Times New Roman" w:cs="Times New Roman"/>
          <w:b w:val="0"/>
          <w:highlight w:val="yellow"/>
        </w:rPr>
      </w:pP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t>В настоящее время комплексно-темати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ческий принцип построения образователь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ного процесса успешно реализуется в спе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циальной коррекционной педагогике. На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пример, в логопедических группах в течение года изучается несколько тем, кото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рые называются лексическими («Дикие и домашние животные», «Посуда», «Мебель», «8-е Марта», «Перелетные и зимующие птицы», «Времена года» и т.д.). Одной из целей подобного принципа построения об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разовательного процесса является преодо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ление лексической недостаточности детей, имеющих тяжелые нарушения речи. Авто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ры коррекционно-образовательных про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грамм для логопедических групп (Т.Б. Фи-личева, Г.В. Чиркина и др.) выбрали наибо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лее эффективный способ формирования и развития словаря (не говоря уже о других компонентах устной речи) этой категории детей с ограниченными возможностями здоровья. Комплексно-тематический прин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цип в данном случае также реализуется не в «чистом» виде, а в совокупности с учебной моделью: занятие продолжает оставаться основной формой организации образова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тельного процесса, построенного по пред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метному принципу.</w:t>
      </w:r>
    </w:p>
    <w:p w:rsidR="003808A6" w:rsidRPr="002B2419" w:rsidRDefault="003808A6" w:rsidP="002B2419">
      <w:pPr>
        <w:ind w:firstLine="851"/>
        <w:jc w:val="both"/>
        <w:rPr>
          <w:rStyle w:val="FontStyle12"/>
          <w:sz w:val="32"/>
          <w:szCs w:val="32"/>
          <w:highlight w:val="yellow"/>
        </w:rPr>
      </w:pP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t>Учитывая специфику коррекционно-образовательной работы с детьми с огра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ниченными возможностями здоровья, вряд ли правомерно поднимать вопрос о переносе существующей комплексно-те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матической модели из специализирован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ных групп в массовые: то, что для одних детей хорошо, для других станет «прокру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стовым ложем» того же ознакомления с окружающим миром по определенным те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мам. При этом мы сами спровоцируем дик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>тат «интеллектуализации» развития де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softHyphen/>
        <w:t xml:space="preserve">тей, гонки за объемом 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lastRenderedPageBreak/>
        <w:t>содержания, веду</w:t>
      </w:r>
      <w:r w:rsidRPr="002B2419">
        <w:rPr>
          <w:rStyle w:val="FontStyle12"/>
          <w:sz w:val="32"/>
          <w:szCs w:val="32"/>
          <w:highlight w:val="yellow"/>
        </w:rPr>
        <w:t>щей к перенасыщению информацией, да</w:t>
      </w:r>
      <w:r w:rsidRPr="002B2419">
        <w:rPr>
          <w:rStyle w:val="FontStyle12"/>
          <w:sz w:val="32"/>
          <w:szCs w:val="32"/>
          <w:highlight w:val="yellow"/>
        </w:rPr>
        <w:softHyphen/>
        <w:t>леко не всегда нужной ребенку дошколь</w:t>
      </w:r>
      <w:r w:rsidRPr="002B2419">
        <w:rPr>
          <w:rStyle w:val="FontStyle12"/>
          <w:sz w:val="32"/>
          <w:szCs w:val="32"/>
          <w:highlight w:val="yellow"/>
        </w:rPr>
        <w:softHyphen/>
        <w:t>ного возраста и востребованной им на данном этапе жизненного пути. Иными, словами, ребенок воспринимает и даже усваивает предлагаемую взрослыми ин</w:t>
      </w:r>
      <w:r w:rsidRPr="002B2419">
        <w:rPr>
          <w:rStyle w:val="FontStyle12"/>
          <w:sz w:val="32"/>
          <w:szCs w:val="32"/>
          <w:highlight w:val="yellow"/>
        </w:rPr>
        <w:softHyphen/>
        <w:t>формацию, но не знает, куда ее приложить в своей жизни. Поэтому он «тащит» этот информационный груз в качестве допол</w:t>
      </w:r>
      <w:r w:rsidRPr="002B2419">
        <w:rPr>
          <w:rStyle w:val="FontStyle12"/>
          <w:sz w:val="32"/>
          <w:szCs w:val="32"/>
          <w:highlight w:val="yellow"/>
        </w:rPr>
        <w:softHyphen/>
        <w:t>нительной нагрузки. А в итоге, как пока</w:t>
      </w:r>
      <w:r w:rsidRPr="002B2419">
        <w:rPr>
          <w:rStyle w:val="FontStyle12"/>
          <w:sz w:val="32"/>
          <w:szCs w:val="32"/>
          <w:highlight w:val="yellow"/>
        </w:rPr>
        <w:softHyphen/>
        <w:t>зал ряд исследований нескольких послед</w:t>
      </w:r>
      <w:r w:rsidRPr="002B2419">
        <w:rPr>
          <w:rStyle w:val="FontStyle12"/>
          <w:sz w:val="32"/>
          <w:szCs w:val="32"/>
          <w:highlight w:val="yellow"/>
        </w:rPr>
        <w:softHyphen/>
        <w:t>них лет, попутно приобретает различные заболевания, так как возможности детско</w:t>
      </w:r>
      <w:r w:rsidRPr="002B2419">
        <w:rPr>
          <w:rStyle w:val="FontStyle12"/>
          <w:sz w:val="32"/>
          <w:szCs w:val="32"/>
          <w:highlight w:val="yellow"/>
        </w:rPr>
        <w:softHyphen/>
        <w:t>го организма не всегда совпадают с жела</w:t>
      </w:r>
      <w:r w:rsidRPr="002B2419">
        <w:rPr>
          <w:rStyle w:val="FontStyle12"/>
          <w:sz w:val="32"/>
          <w:szCs w:val="32"/>
          <w:highlight w:val="yellow"/>
        </w:rPr>
        <w:softHyphen/>
        <w:t>ниями и потребностями взрослых в обла</w:t>
      </w:r>
      <w:r w:rsidRPr="002B2419">
        <w:rPr>
          <w:rStyle w:val="FontStyle12"/>
          <w:sz w:val="32"/>
          <w:szCs w:val="32"/>
          <w:highlight w:val="yellow"/>
        </w:rPr>
        <w:softHyphen/>
        <w:t>сти образования детей дошкольного воз</w:t>
      </w:r>
      <w:r w:rsidRPr="002B2419">
        <w:rPr>
          <w:rStyle w:val="FontStyle12"/>
          <w:sz w:val="32"/>
          <w:szCs w:val="32"/>
          <w:highlight w:val="yellow"/>
        </w:rPr>
        <w:softHyphen/>
        <w:t>раста.</w:t>
      </w:r>
    </w:p>
    <w:p w:rsidR="003808A6" w:rsidRPr="002B2419" w:rsidRDefault="003808A6" w:rsidP="002B2419">
      <w:pPr>
        <w:ind w:firstLine="851"/>
        <w:jc w:val="both"/>
        <w:rPr>
          <w:rStyle w:val="FontStyle12"/>
          <w:sz w:val="32"/>
          <w:szCs w:val="32"/>
          <w:highlight w:val="yellow"/>
        </w:rPr>
      </w:pPr>
      <w:r w:rsidRPr="002B2419">
        <w:rPr>
          <w:rStyle w:val="FontStyle12"/>
          <w:sz w:val="32"/>
          <w:szCs w:val="32"/>
          <w:highlight w:val="yellow"/>
        </w:rPr>
        <w:t>Нам представляется более обоснован</w:t>
      </w:r>
      <w:r w:rsidRPr="002B2419">
        <w:rPr>
          <w:rStyle w:val="FontStyle12"/>
          <w:sz w:val="32"/>
          <w:szCs w:val="32"/>
          <w:highlight w:val="yellow"/>
        </w:rPr>
        <w:softHyphen/>
        <w:t>ной (по крайней мере, с точки зрения воз</w:t>
      </w:r>
      <w:r w:rsidRPr="002B2419">
        <w:rPr>
          <w:rStyle w:val="FontStyle12"/>
          <w:sz w:val="32"/>
          <w:szCs w:val="32"/>
          <w:highlight w:val="yellow"/>
        </w:rPr>
        <w:softHyphen/>
        <w:t>растных особенностей детей дошкольного возраста) позиция авторов, призывающих строить образовательный процесс по так называемому «событийному» принципу.</w:t>
      </w:r>
    </w:p>
    <w:p w:rsidR="003808A6" w:rsidRPr="002B2419" w:rsidRDefault="003808A6" w:rsidP="002B2419">
      <w:pPr>
        <w:ind w:firstLine="851"/>
        <w:jc w:val="both"/>
        <w:rPr>
          <w:rStyle w:val="FontStyle12"/>
          <w:sz w:val="32"/>
          <w:szCs w:val="32"/>
          <w:highlight w:val="yellow"/>
        </w:rPr>
      </w:pPr>
      <w:r w:rsidRPr="002B2419">
        <w:rPr>
          <w:rStyle w:val="FontStyle12"/>
          <w:sz w:val="32"/>
          <w:szCs w:val="32"/>
          <w:highlight w:val="yellow"/>
        </w:rPr>
        <w:t>Например, авторский коллектив вариа</w:t>
      </w:r>
      <w:r w:rsidRPr="002B2419">
        <w:rPr>
          <w:rStyle w:val="FontStyle12"/>
          <w:sz w:val="32"/>
          <w:szCs w:val="32"/>
          <w:highlight w:val="yellow"/>
        </w:rPr>
        <w:softHyphen/>
        <w:t>тивной программы «Золотой ключик» ор</w:t>
      </w:r>
      <w:r w:rsidRPr="002B2419">
        <w:rPr>
          <w:rStyle w:val="FontStyle12"/>
          <w:sz w:val="32"/>
          <w:szCs w:val="32"/>
          <w:highlight w:val="yellow"/>
        </w:rPr>
        <w:softHyphen/>
        <w:t>ганизацию «детсадовской жизни» до</w:t>
      </w:r>
      <w:r w:rsidRPr="002B2419">
        <w:rPr>
          <w:rStyle w:val="FontStyle12"/>
          <w:sz w:val="32"/>
          <w:szCs w:val="32"/>
          <w:highlight w:val="yellow"/>
        </w:rPr>
        <w:softHyphen/>
        <w:t>школьников на основе событийного прин</w:t>
      </w:r>
      <w:r w:rsidRPr="002B2419">
        <w:rPr>
          <w:rStyle w:val="FontStyle12"/>
          <w:sz w:val="32"/>
          <w:szCs w:val="32"/>
          <w:highlight w:val="yellow"/>
        </w:rPr>
        <w:softHyphen/>
        <w:t xml:space="preserve">ципа считает одним из </w:t>
      </w:r>
      <w:r w:rsidRPr="002B2419">
        <w:rPr>
          <w:rStyle w:val="FontStyle11"/>
          <w:sz w:val="32"/>
          <w:szCs w:val="32"/>
          <w:highlight w:val="yellow"/>
        </w:rPr>
        <w:t xml:space="preserve">ключевых </w:t>
      </w:r>
      <w:r w:rsidRPr="002B2419">
        <w:rPr>
          <w:rStyle w:val="FontStyle12"/>
          <w:sz w:val="32"/>
          <w:szCs w:val="32"/>
          <w:highlight w:val="yellow"/>
        </w:rPr>
        <w:t>(в прямом и переносном смыслах) программных по</w:t>
      </w:r>
      <w:r w:rsidRPr="002B2419">
        <w:rPr>
          <w:rStyle w:val="FontStyle12"/>
          <w:sz w:val="32"/>
          <w:szCs w:val="32"/>
          <w:highlight w:val="yellow"/>
        </w:rPr>
        <w:softHyphen/>
        <w:t>ложений. «...Совместная игра детей и взрослого строится на основе сюжетно-событийного принципа, когда все ее участ</w:t>
      </w:r>
      <w:r w:rsidRPr="002B2419">
        <w:rPr>
          <w:rStyle w:val="FontStyle12"/>
          <w:sz w:val="32"/>
          <w:szCs w:val="32"/>
          <w:highlight w:val="yellow"/>
        </w:rPr>
        <w:softHyphen/>
        <w:t>ники включаются в большую игру - прожи</w:t>
      </w:r>
      <w:r w:rsidRPr="002B2419">
        <w:rPr>
          <w:rStyle w:val="FontStyle12"/>
          <w:sz w:val="32"/>
          <w:szCs w:val="32"/>
          <w:highlight w:val="yellow"/>
        </w:rPr>
        <w:softHyphen/>
        <w:t>вание, содержащую в себе ряд игровых со</w:t>
      </w:r>
      <w:r w:rsidRPr="002B2419">
        <w:rPr>
          <w:rStyle w:val="FontStyle12"/>
          <w:sz w:val="32"/>
          <w:szCs w:val="32"/>
          <w:highlight w:val="yellow"/>
        </w:rPr>
        <w:softHyphen/>
        <w:t>бытий, связанных между собой сюжетной линией определенной тематики. Сюжет представляет собой целостный (содержа</w:t>
      </w:r>
      <w:r w:rsidRPr="002B2419">
        <w:rPr>
          <w:rStyle w:val="FontStyle12"/>
          <w:sz w:val="32"/>
          <w:szCs w:val="32"/>
          <w:highlight w:val="yellow"/>
        </w:rPr>
        <w:softHyphen/>
        <w:t>тельно завершенный) фрагмент воображае</w:t>
      </w:r>
      <w:r w:rsidRPr="002B2419">
        <w:rPr>
          <w:rStyle w:val="FontStyle12"/>
          <w:sz w:val="32"/>
          <w:szCs w:val="32"/>
          <w:highlight w:val="yellow"/>
        </w:rPr>
        <w:softHyphen/>
        <w:t>мой жизни, носителями которой являются взрослые, дети и игровые персонажи»</w:t>
      </w:r>
      <w:r w:rsidRPr="002B2419">
        <w:rPr>
          <w:rStyle w:val="FontStyle12"/>
          <w:sz w:val="32"/>
          <w:szCs w:val="32"/>
          <w:highlight w:val="yellow"/>
          <w:vertAlign w:val="superscript"/>
        </w:rPr>
        <w:t>9</w:t>
      </w:r>
      <w:r w:rsidRPr="002B2419">
        <w:rPr>
          <w:rStyle w:val="FontStyle12"/>
          <w:sz w:val="32"/>
          <w:szCs w:val="32"/>
          <w:highlight w:val="yellow"/>
        </w:rPr>
        <w:t>.</w:t>
      </w:r>
    </w:p>
    <w:p w:rsidR="003808A6" w:rsidRPr="002B2419" w:rsidRDefault="003808A6" w:rsidP="002B2419">
      <w:pPr>
        <w:ind w:firstLine="851"/>
        <w:jc w:val="both"/>
        <w:rPr>
          <w:rStyle w:val="FontStyle12"/>
          <w:sz w:val="32"/>
          <w:szCs w:val="32"/>
          <w:highlight w:val="yellow"/>
        </w:rPr>
      </w:pPr>
      <w:r w:rsidRPr="002B2419">
        <w:rPr>
          <w:rStyle w:val="FontStyle12"/>
          <w:sz w:val="32"/>
          <w:szCs w:val="32"/>
          <w:highlight w:val="yellow"/>
        </w:rPr>
        <w:t>Несколько иной, но тоже комплексно-тематический, подход у педагогов, исполь</w:t>
      </w:r>
      <w:r w:rsidRPr="002B2419">
        <w:rPr>
          <w:rStyle w:val="FontStyle12"/>
          <w:sz w:val="32"/>
          <w:szCs w:val="32"/>
          <w:highlight w:val="yellow"/>
        </w:rPr>
        <w:softHyphen/>
        <w:t>зующих вариативную программу «Сооб</w:t>
      </w:r>
      <w:r w:rsidRPr="002B2419">
        <w:rPr>
          <w:rStyle w:val="FontStyle12"/>
          <w:sz w:val="32"/>
          <w:szCs w:val="32"/>
          <w:highlight w:val="yellow"/>
        </w:rPr>
        <w:softHyphen/>
        <w:t>щество». Образовательный процесс пред</w:t>
      </w:r>
      <w:r w:rsidRPr="002B2419">
        <w:rPr>
          <w:rStyle w:val="FontStyle12"/>
          <w:sz w:val="32"/>
          <w:szCs w:val="32"/>
          <w:highlight w:val="yellow"/>
        </w:rPr>
        <w:softHyphen/>
        <w:t>ставляет собой реализацию ряда проектов. Каждый проект - это тема, которой объе</w:t>
      </w:r>
      <w:r w:rsidRPr="002B2419">
        <w:rPr>
          <w:rStyle w:val="FontStyle12"/>
          <w:sz w:val="32"/>
          <w:szCs w:val="32"/>
          <w:highlight w:val="yellow"/>
        </w:rPr>
        <w:softHyphen/>
        <w:t>динены все виды деятельности детей. Про</w:t>
      </w:r>
      <w:r w:rsidRPr="002B2419">
        <w:rPr>
          <w:rStyle w:val="FontStyle12"/>
          <w:sz w:val="32"/>
          <w:szCs w:val="32"/>
          <w:highlight w:val="yellow"/>
        </w:rPr>
        <w:softHyphen/>
        <w:t>должительность проекта - от одного дня до целого года в зависимости от уел реализации и характера темы.</w:t>
      </w:r>
    </w:p>
    <w:p w:rsidR="003808A6" w:rsidRPr="002B2419" w:rsidRDefault="003808A6" w:rsidP="002B2419">
      <w:pPr>
        <w:ind w:firstLine="851"/>
        <w:jc w:val="both"/>
        <w:rPr>
          <w:rStyle w:val="FontStyle13"/>
          <w:rFonts w:ascii="Times New Roman" w:hAnsi="Times New Roman" w:cs="Times New Roman"/>
          <w:highlight w:val="yellow"/>
        </w:rPr>
      </w:pPr>
      <w:r w:rsidRPr="002B2419">
        <w:rPr>
          <w:rStyle w:val="FontStyle12"/>
          <w:sz w:val="32"/>
          <w:szCs w:val="32"/>
          <w:highlight w:val="yellow"/>
        </w:rPr>
        <w:lastRenderedPageBreak/>
        <w:t xml:space="preserve">   В программе «Радуга» - первой а вариативной программе, разработанной по заказу Министерства образования Российской Федерации - несмотря на то, что в </w:t>
      </w:r>
      <w:r w:rsidRPr="002B2419">
        <w:rPr>
          <w:rStyle w:val="FontStyle13"/>
          <w:rFonts w:ascii="Times New Roman" w:hAnsi="Times New Roman" w:cs="Times New Roman"/>
          <w:b w:val="0"/>
          <w:highlight w:val="yellow"/>
        </w:rPr>
        <w:t>качестве</w:t>
      </w:r>
      <w:r w:rsidRPr="002B2419">
        <w:rPr>
          <w:rStyle w:val="FontStyle12"/>
          <w:b/>
          <w:sz w:val="32"/>
          <w:szCs w:val="32"/>
          <w:highlight w:val="yellow"/>
        </w:rPr>
        <w:t xml:space="preserve"> </w:t>
      </w:r>
      <w:r w:rsidRPr="002B2419">
        <w:rPr>
          <w:rStyle w:val="FontStyle12"/>
          <w:sz w:val="32"/>
          <w:szCs w:val="32"/>
          <w:highlight w:val="yellow"/>
        </w:rPr>
        <w:t>концептуального положения комплексно-тематический принцип построения образовательного процесса не заявляется, четко прослеживается организация  образовательного процесса на основе сезонности, праздников, юбилейных дат, традиций («Утро радостных встреч», «Встречи с интересными людьми» и др.), тематических мероприятий (например, «Создание аквариума» в младшей группе, «Первое кругосветное путешествие под российским флагом» для детей 6-7 лет и т.п.) и пр.</w:t>
      </w:r>
    </w:p>
    <w:p w:rsidR="003808A6" w:rsidRPr="002B2419" w:rsidRDefault="003808A6" w:rsidP="002B2419">
      <w:pPr>
        <w:ind w:firstLine="851"/>
        <w:jc w:val="both"/>
        <w:rPr>
          <w:rStyle w:val="FontStyle12"/>
          <w:sz w:val="32"/>
          <w:szCs w:val="32"/>
          <w:highlight w:val="yellow"/>
        </w:rPr>
      </w:pPr>
      <w:r w:rsidRPr="002B2419">
        <w:rPr>
          <w:rStyle w:val="FontStyle12"/>
          <w:sz w:val="32"/>
          <w:szCs w:val="32"/>
          <w:highlight w:val="yellow"/>
        </w:rPr>
        <w:t xml:space="preserve">Необходимо отметить, не только авторские коллективы двигались в направлении комплексно-тематического принципа строения образовательного процесса, но и отдельные исследователи. </w:t>
      </w:r>
    </w:p>
    <w:p w:rsidR="003808A6" w:rsidRPr="002B2419" w:rsidRDefault="003808A6" w:rsidP="002B2419">
      <w:pPr>
        <w:ind w:firstLine="851"/>
        <w:jc w:val="both"/>
        <w:rPr>
          <w:rStyle w:val="FontStyle12"/>
          <w:sz w:val="32"/>
          <w:szCs w:val="32"/>
          <w:highlight w:val="yellow"/>
        </w:rPr>
      </w:pPr>
      <w:r w:rsidRPr="002B2419">
        <w:rPr>
          <w:rStyle w:val="FontStyle12"/>
          <w:sz w:val="32"/>
          <w:szCs w:val="32"/>
          <w:highlight w:val="yellow"/>
        </w:rPr>
        <w:t xml:space="preserve">Очевидно, что, несмотря на отсутствие официальной поддержки, комплексно- тематическая модель построения </w:t>
      </w:r>
      <w:r w:rsidRPr="002B2419">
        <w:rPr>
          <w:rStyle w:val="FontStyle14"/>
          <w:rFonts w:ascii="Times New Roman" w:hAnsi="Times New Roman" w:cs="Times New Roman"/>
          <w:b w:val="0"/>
          <w:highlight w:val="yellow"/>
        </w:rPr>
        <w:t>образо</w:t>
      </w:r>
      <w:r w:rsidRPr="002B2419">
        <w:rPr>
          <w:rStyle w:val="FontStyle12"/>
          <w:sz w:val="32"/>
          <w:szCs w:val="32"/>
          <w:highlight w:val="yellow"/>
        </w:rPr>
        <w:t xml:space="preserve">вательного процесса почти столетие до утверждения ФГТ жила и здравствовала, видоизменяясь, приобретая новые формы. Причем - очень важно - во многом как альтернативная учебной. То есть, несмотря на то, что высшие и средние специальные учебные заведения </w:t>
      </w:r>
      <w:r w:rsidRPr="002B2419">
        <w:rPr>
          <w:rStyle w:val="FontStyle11"/>
          <w:b w:val="0"/>
          <w:sz w:val="32"/>
          <w:szCs w:val="32"/>
          <w:highlight w:val="yellow"/>
        </w:rPr>
        <w:t>не готовили</w:t>
      </w:r>
      <w:r w:rsidRPr="002B2419">
        <w:rPr>
          <w:rStyle w:val="FontStyle11"/>
          <w:sz w:val="32"/>
          <w:szCs w:val="32"/>
          <w:highlight w:val="yellow"/>
        </w:rPr>
        <w:t xml:space="preserve"> </w:t>
      </w:r>
      <w:r w:rsidRPr="002B2419">
        <w:rPr>
          <w:rStyle w:val="FontStyle12"/>
          <w:sz w:val="32"/>
          <w:szCs w:val="32"/>
          <w:highlight w:val="yellow"/>
        </w:rPr>
        <w:t>специалистов</w:t>
      </w:r>
      <w:r w:rsidRPr="002B2419">
        <w:rPr>
          <w:rStyle w:val="FontStyle14"/>
          <w:rFonts w:ascii="Times New Roman" w:hAnsi="Times New Roman" w:cs="Times New Roman"/>
          <w:highlight w:val="yellow"/>
        </w:rPr>
        <w:t xml:space="preserve"> </w:t>
      </w:r>
      <w:r w:rsidRPr="002B2419">
        <w:rPr>
          <w:rStyle w:val="FontStyle12"/>
          <w:sz w:val="32"/>
          <w:szCs w:val="32"/>
          <w:highlight w:val="yellow"/>
        </w:rPr>
        <w:t>способных работать в логике ком</w:t>
      </w:r>
      <w:r w:rsidRPr="002B2419">
        <w:rPr>
          <w:rStyle w:val="FontStyle12"/>
          <w:sz w:val="32"/>
          <w:szCs w:val="32"/>
          <w:highlight w:val="yellow"/>
        </w:rPr>
        <w:softHyphen/>
        <w:t>плексно-тематической модели, а руково</w:t>
      </w:r>
      <w:r w:rsidRPr="002B2419">
        <w:rPr>
          <w:rStyle w:val="FontStyle12"/>
          <w:sz w:val="32"/>
          <w:szCs w:val="32"/>
          <w:highlight w:val="yellow"/>
        </w:rPr>
        <w:softHyphen/>
        <w:t>дители всех уровней управления дошколь</w:t>
      </w:r>
      <w:r w:rsidRPr="002B2419">
        <w:rPr>
          <w:rStyle w:val="FontStyle12"/>
          <w:sz w:val="32"/>
          <w:szCs w:val="32"/>
          <w:highlight w:val="yellow"/>
        </w:rPr>
        <w:softHyphen/>
        <w:t xml:space="preserve">ным образованием </w:t>
      </w:r>
      <w:r w:rsidRPr="002B2419">
        <w:rPr>
          <w:rStyle w:val="FontStyle11"/>
          <w:sz w:val="32"/>
          <w:szCs w:val="32"/>
          <w:highlight w:val="yellow"/>
        </w:rPr>
        <w:t xml:space="preserve">не требовали </w:t>
      </w:r>
      <w:r w:rsidRPr="002B2419">
        <w:rPr>
          <w:rStyle w:val="FontStyle12"/>
          <w:sz w:val="32"/>
          <w:szCs w:val="32"/>
          <w:highlight w:val="yellow"/>
        </w:rPr>
        <w:t>от рядо</w:t>
      </w:r>
      <w:r w:rsidRPr="002B2419">
        <w:rPr>
          <w:rStyle w:val="FontStyle12"/>
          <w:sz w:val="32"/>
          <w:szCs w:val="32"/>
          <w:highlight w:val="yellow"/>
        </w:rPr>
        <w:softHyphen/>
        <w:t>вых работников находить интересные для детей темы и соответствующим образом организовывать образовательный процесс, практика дошкольного образования вновь и вновь пыталась сделать жизнь детей в детском саду более интересной, а образо</w:t>
      </w:r>
      <w:r w:rsidRPr="002B2419">
        <w:rPr>
          <w:rStyle w:val="FontStyle12"/>
          <w:sz w:val="32"/>
          <w:szCs w:val="32"/>
          <w:highlight w:val="yellow"/>
        </w:rPr>
        <w:softHyphen/>
        <w:t>вательный процесс - мотивированным. Потому что ребенок, как известно, спосо</w:t>
      </w:r>
      <w:r w:rsidRPr="002B2419">
        <w:rPr>
          <w:rStyle w:val="FontStyle12"/>
          <w:sz w:val="32"/>
          <w:szCs w:val="32"/>
          <w:highlight w:val="yellow"/>
        </w:rPr>
        <w:softHyphen/>
        <w:t>бен усваивать образовательную програм</w:t>
      </w:r>
      <w:r w:rsidRPr="002B2419">
        <w:rPr>
          <w:rStyle w:val="FontStyle12"/>
          <w:sz w:val="32"/>
          <w:szCs w:val="32"/>
          <w:highlight w:val="yellow"/>
        </w:rPr>
        <w:softHyphen/>
        <w:t>му, составленную для него взрослыми, только в том случае, если она станет его собственной программой, то есть если она станет для него интересной и значи</w:t>
      </w:r>
      <w:r w:rsidRPr="002B2419">
        <w:rPr>
          <w:rStyle w:val="FontStyle12"/>
          <w:sz w:val="32"/>
          <w:szCs w:val="32"/>
          <w:highlight w:val="yellow"/>
        </w:rPr>
        <w:softHyphen/>
        <w:t>мой. В этом и заключается суть реактивно-</w:t>
      </w:r>
      <w:r w:rsidRPr="002B2419">
        <w:rPr>
          <w:rStyle w:val="FontStyle12"/>
          <w:sz w:val="32"/>
          <w:szCs w:val="32"/>
          <w:highlight w:val="yellow"/>
        </w:rPr>
        <w:lastRenderedPageBreak/>
        <w:t>спонтанного типа обучения дошкольни</w:t>
      </w:r>
      <w:r w:rsidRPr="002B2419">
        <w:rPr>
          <w:rStyle w:val="FontStyle12"/>
          <w:sz w:val="32"/>
          <w:szCs w:val="32"/>
          <w:highlight w:val="yellow"/>
        </w:rPr>
        <w:softHyphen/>
        <w:t>ков, по определению Л.С. Выготского.</w:t>
      </w:r>
    </w:p>
    <w:p w:rsidR="003808A6" w:rsidRPr="002B2419" w:rsidRDefault="003808A6" w:rsidP="002B2419">
      <w:pPr>
        <w:ind w:firstLine="851"/>
        <w:jc w:val="both"/>
        <w:rPr>
          <w:rStyle w:val="FontStyle12"/>
          <w:sz w:val="32"/>
          <w:szCs w:val="32"/>
          <w:highlight w:val="yellow"/>
        </w:rPr>
      </w:pPr>
      <w:r w:rsidRPr="002B2419">
        <w:rPr>
          <w:rStyle w:val="FontStyle12"/>
          <w:sz w:val="32"/>
          <w:szCs w:val="32"/>
          <w:highlight w:val="yellow"/>
        </w:rPr>
        <w:t>Построение образовательного процесса в дошкольных образовательных учрежде</w:t>
      </w:r>
      <w:r w:rsidRPr="002B2419">
        <w:rPr>
          <w:rStyle w:val="FontStyle12"/>
          <w:sz w:val="32"/>
          <w:szCs w:val="32"/>
          <w:highlight w:val="yellow"/>
        </w:rPr>
        <w:softHyphen/>
        <w:t>ниях в соответствии с комплексно-темати</w:t>
      </w:r>
      <w:r w:rsidRPr="002B2419">
        <w:rPr>
          <w:rStyle w:val="FontStyle12"/>
          <w:sz w:val="32"/>
          <w:szCs w:val="32"/>
          <w:highlight w:val="yellow"/>
        </w:rPr>
        <w:softHyphen/>
        <w:t>ческим принципом - дело куда более слож</w:t>
      </w:r>
      <w:r w:rsidRPr="002B2419">
        <w:rPr>
          <w:rStyle w:val="FontStyle12"/>
          <w:sz w:val="32"/>
          <w:szCs w:val="32"/>
          <w:highlight w:val="yellow"/>
        </w:rPr>
        <w:softHyphen/>
        <w:t>ное, чем работа в логике такой привычной, понятной и технологичной учебной моде</w:t>
      </w:r>
      <w:r w:rsidRPr="002B2419">
        <w:rPr>
          <w:rStyle w:val="FontStyle12"/>
          <w:sz w:val="32"/>
          <w:szCs w:val="32"/>
          <w:highlight w:val="yellow"/>
        </w:rPr>
        <w:softHyphen/>
        <w:t>ли. Во-первых, реализация комплексно-те</w:t>
      </w:r>
      <w:r w:rsidRPr="002B2419">
        <w:rPr>
          <w:rStyle w:val="FontStyle12"/>
          <w:sz w:val="32"/>
          <w:szCs w:val="32"/>
          <w:highlight w:val="yellow"/>
        </w:rPr>
        <w:softHyphen/>
        <w:t>матического принципа построения образо</w:t>
      </w:r>
      <w:r w:rsidRPr="002B2419">
        <w:rPr>
          <w:rStyle w:val="FontStyle12"/>
          <w:sz w:val="32"/>
          <w:szCs w:val="32"/>
          <w:highlight w:val="yellow"/>
        </w:rPr>
        <w:softHyphen/>
        <w:t>вательного процесса фактически невоз</w:t>
      </w:r>
      <w:r w:rsidRPr="002B2419">
        <w:rPr>
          <w:rStyle w:val="FontStyle12"/>
          <w:sz w:val="32"/>
          <w:szCs w:val="32"/>
          <w:highlight w:val="yellow"/>
        </w:rPr>
        <w:softHyphen/>
        <w:t>можна вне взаимосвязи с принципом интеграции. Под интеграцией содержания дошкольного образования понимается со</w:t>
      </w:r>
      <w:r w:rsidRPr="002B2419">
        <w:rPr>
          <w:rStyle w:val="FontStyle12"/>
          <w:sz w:val="32"/>
          <w:szCs w:val="32"/>
          <w:highlight w:val="yellow"/>
        </w:rPr>
        <w:softHyphen/>
        <w:t>стояние (или процесс, ведущий к такому состоянию) связанности, взаимопроникно</w:t>
      </w:r>
      <w:r w:rsidRPr="002B2419">
        <w:rPr>
          <w:rStyle w:val="FontStyle12"/>
          <w:sz w:val="32"/>
          <w:szCs w:val="32"/>
          <w:highlight w:val="yellow"/>
        </w:rPr>
        <w:softHyphen/>
        <w:t>вения и взаимодействия отдельных обра</w:t>
      </w:r>
      <w:r w:rsidRPr="002B2419">
        <w:rPr>
          <w:rStyle w:val="FontStyle12"/>
          <w:sz w:val="32"/>
          <w:szCs w:val="32"/>
          <w:highlight w:val="yellow"/>
        </w:rPr>
        <w:softHyphen/>
        <w:t>зовательных областей, обеспечивающее целостность образовательного процесса. Таким образом, полноценная реализация «темы» невозможна без интеграции не только содержания дошкольного образова</w:t>
      </w:r>
      <w:r w:rsidRPr="002B2419">
        <w:rPr>
          <w:rStyle w:val="FontStyle12"/>
          <w:sz w:val="32"/>
          <w:szCs w:val="32"/>
          <w:highlight w:val="yellow"/>
        </w:rPr>
        <w:softHyphen/>
        <w:t>ния, но и ее организационных форм, в ко</w:t>
      </w:r>
      <w:r w:rsidRPr="002B2419">
        <w:rPr>
          <w:rStyle w:val="FontStyle12"/>
          <w:sz w:val="32"/>
          <w:szCs w:val="32"/>
          <w:highlight w:val="yellow"/>
        </w:rPr>
        <w:softHyphen/>
        <w:t>торых в той или иной степени будут интег</w:t>
      </w:r>
      <w:r w:rsidRPr="002B2419">
        <w:rPr>
          <w:rStyle w:val="FontStyle12"/>
          <w:sz w:val="32"/>
          <w:szCs w:val="32"/>
          <w:highlight w:val="yellow"/>
        </w:rPr>
        <w:softHyphen/>
        <w:t>рироваться и различные виды детской де</w:t>
      </w:r>
      <w:r w:rsidRPr="002B2419">
        <w:rPr>
          <w:rStyle w:val="FontStyle12"/>
          <w:sz w:val="32"/>
          <w:szCs w:val="32"/>
          <w:highlight w:val="yellow"/>
        </w:rPr>
        <w:softHyphen/>
        <w:t>ятельности. Во-вторых, темы, в рамках которых решаются образовательные зада</w:t>
      </w:r>
      <w:r w:rsidRPr="002B2419">
        <w:rPr>
          <w:rStyle w:val="FontStyle12"/>
          <w:sz w:val="32"/>
          <w:szCs w:val="32"/>
          <w:highlight w:val="yellow"/>
        </w:rPr>
        <w:softHyphen/>
        <w:t>чи, должны, с одной стороны, быть соци</w:t>
      </w:r>
      <w:r w:rsidRPr="002B2419">
        <w:rPr>
          <w:rStyle w:val="FontStyle12"/>
          <w:sz w:val="32"/>
          <w:szCs w:val="32"/>
          <w:highlight w:val="yellow"/>
        </w:rPr>
        <w:softHyphen/>
        <w:t>ально значимыми для общества, семьи и государства, с другой стороны, вызывать и личностный интерес детей (по крайней ме</w:t>
      </w:r>
      <w:r w:rsidRPr="002B2419">
        <w:rPr>
          <w:rStyle w:val="FontStyle12"/>
          <w:sz w:val="32"/>
          <w:szCs w:val="32"/>
          <w:highlight w:val="yellow"/>
        </w:rPr>
        <w:softHyphen/>
        <w:t>ре, большей части группы), обеспечиваю</w:t>
      </w:r>
      <w:r w:rsidRPr="002B2419">
        <w:rPr>
          <w:rStyle w:val="FontStyle12"/>
          <w:sz w:val="32"/>
          <w:szCs w:val="32"/>
          <w:highlight w:val="yellow"/>
        </w:rPr>
        <w:softHyphen/>
        <w:t>щий мотивацию образовательного процес</w:t>
      </w:r>
      <w:r w:rsidRPr="002B2419">
        <w:rPr>
          <w:rStyle w:val="FontStyle12"/>
          <w:sz w:val="32"/>
          <w:szCs w:val="32"/>
          <w:highlight w:val="yellow"/>
        </w:rPr>
        <w:softHyphen/>
        <w:t>са «здесь и сейчас».</w:t>
      </w:r>
    </w:p>
    <w:p w:rsidR="00BC09C2" w:rsidRPr="002B2419" w:rsidRDefault="00BC09C2" w:rsidP="002B2419">
      <w:pPr>
        <w:ind w:firstLine="851"/>
        <w:jc w:val="both"/>
        <w:rPr>
          <w:rStyle w:val="FontStyle12"/>
          <w:sz w:val="32"/>
          <w:szCs w:val="32"/>
          <w:highlight w:val="yellow"/>
        </w:rPr>
      </w:pPr>
      <w:r w:rsidRPr="002B2419">
        <w:rPr>
          <w:rStyle w:val="FontStyle12"/>
          <w:sz w:val="32"/>
          <w:szCs w:val="32"/>
          <w:highlight w:val="yellow"/>
        </w:rPr>
        <w:t xml:space="preserve">     Почти 50 лет назад Е.А. Аркин сформу</w:t>
      </w:r>
      <w:r w:rsidRPr="002B2419">
        <w:rPr>
          <w:rStyle w:val="FontStyle12"/>
          <w:sz w:val="32"/>
          <w:szCs w:val="32"/>
          <w:highlight w:val="yellow"/>
        </w:rPr>
        <w:softHyphen/>
        <w:t>лировал один из принципов педагогичес</w:t>
      </w:r>
      <w:r w:rsidRPr="002B2419">
        <w:rPr>
          <w:rStyle w:val="FontStyle12"/>
          <w:sz w:val="32"/>
          <w:szCs w:val="32"/>
          <w:highlight w:val="yellow"/>
        </w:rPr>
        <w:softHyphen/>
        <w:t>кой работы так - «Полнота жизни. Увле</w:t>
      </w:r>
      <w:r w:rsidRPr="002B2419">
        <w:rPr>
          <w:rStyle w:val="FontStyle12"/>
          <w:sz w:val="32"/>
          <w:szCs w:val="32"/>
          <w:highlight w:val="yellow"/>
        </w:rPr>
        <w:softHyphen/>
        <w:t>кательная деятельность», потому что «не только здоровый взрослый человек, но и здоровый ребенок в меру своих физичес</w:t>
      </w:r>
      <w:r w:rsidRPr="002B2419">
        <w:rPr>
          <w:rStyle w:val="FontStyle12"/>
          <w:sz w:val="32"/>
          <w:szCs w:val="32"/>
          <w:highlight w:val="yellow"/>
        </w:rPr>
        <w:softHyphen/>
        <w:t>ких сил и уровня своего общего развития стремится жить полной жизнью. Он жаж</w:t>
      </w:r>
      <w:r w:rsidRPr="002B2419">
        <w:rPr>
          <w:rStyle w:val="FontStyle12"/>
          <w:sz w:val="32"/>
          <w:szCs w:val="32"/>
          <w:highlight w:val="yellow"/>
        </w:rPr>
        <w:softHyphen/>
        <w:t>дет разнообразных новых ярких пережи</w:t>
      </w:r>
      <w:r w:rsidRPr="002B2419">
        <w:rPr>
          <w:rStyle w:val="FontStyle12"/>
          <w:sz w:val="32"/>
          <w:szCs w:val="32"/>
          <w:highlight w:val="yellow"/>
        </w:rPr>
        <w:softHyphen/>
        <w:t>ваний, новых представлений и поня</w:t>
      </w:r>
      <w:r w:rsidRPr="002B2419">
        <w:rPr>
          <w:rStyle w:val="FontStyle12"/>
          <w:sz w:val="32"/>
          <w:szCs w:val="32"/>
          <w:highlight w:val="yellow"/>
        </w:rPr>
        <w:softHyphen/>
        <w:t>тий...».</w:t>
      </w:r>
    </w:p>
    <w:p w:rsidR="00BC09C2" w:rsidRPr="002B2419" w:rsidRDefault="00BC09C2" w:rsidP="002B2419">
      <w:pPr>
        <w:ind w:firstLine="851"/>
        <w:jc w:val="both"/>
        <w:rPr>
          <w:rStyle w:val="FontStyle12"/>
          <w:sz w:val="32"/>
          <w:szCs w:val="32"/>
          <w:highlight w:val="yellow"/>
        </w:rPr>
      </w:pPr>
      <w:r w:rsidRPr="002B2419">
        <w:rPr>
          <w:rStyle w:val="FontStyle12"/>
          <w:sz w:val="32"/>
          <w:szCs w:val="32"/>
          <w:highlight w:val="yellow"/>
        </w:rPr>
        <w:t>Почти 50 лет спустя, по справедливому замечанию В.</w:t>
      </w:r>
      <w:r w:rsidRPr="002B2419">
        <w:rPr>
          <w:rStyle w:val="FontStyle12"/>
          <w:spacing w:val="-20"/>
          <w:sz w:val="32"/>
          <w:szCs w:val="32"/>
          <w:highlight w:val="yellow"/>
        </w:rPr>
        <w:t>Т.</w:t>
      </w:r>
      <w:r w:rsidRPr="002B2419">
        <w:rPr>
          <w:rStyle w:val="FontStyle12"/>
          <w:sz w:val="32"/>
          <w:szCs w:val="32"/>
          <w:highlight w:val="yellow"/>
        </w:rPr>
        <w:t xml:space="preserve"> Кудрявцева, обыденность стала отличительной чертой традиционно</w:t>
      </w:r>
      <w:r w:rsidRPr="002B2419">
        <w:rPr>
          <w:rStyle w:val="FontStyle12"/>
          <w:sz w:val="32"/>
          <w:szCs w:val="32"/>
          <w:highlight w:val="yellow"/>
        </w:rPr>
        <w:softHyphen/>
        <w:t xml:space="preserve">го содержания обучения и воспитания в ДОУ, в </w:t>
      </w:r>
      <w:r w:rsidRPr="002B2419">
        <w:rPr>
          <w:rStyle w:val="FontStyle12"/>
          <w:sz w:val="32"/>
          <w:szCs w:val="32"/>
          <w:highlight w:val="yellow"/>
        </w:rPr>
        <w:lastRenderedPageBreak/>
        <w:t>котором «...получает свое организа</w:t>
      </w:r>
      <w:r w:rsidRPr="002B2419">
        <w:rPr>
          <w:rStyle w:val="FontStyle12"/>
          <w:sz w:val="32"/>
          <w:szCs w:val="32"/>
          <w:highlight w:val="yellow"/>
        </w:rPr>
        <w:softHyphen/>
        <w:t>ционно-педагогическое оформление все тот же житейский опыт ребенка. Внутри образовательного процесса ребенок про</w:t>
      </w:r>
      <w:r w:rsidRPr="002B2419">
        <w:rPr>
          <w:rStyle w:val="FontStyle12"/>
          <w:sz w:val="32"/>
          <w:szCs w:val="32"/>
          <w:highlight w:val="yellow"/>
        </w:rPr>
        <w:softHyphen/>
        <w:t>должает жить в границах обыденного ми</w:t>
      </w:r>
      <w:r w:rsidRPr="002B2419">
        <w:rPr>
          <w:rStyle w:val="FontStyle12"/>
          <w:sz w:val="32"/>
          <w:szCs w:val="32"/>
          <w:highlight w:val="yellow"/>
        </w:rPr>
        <w:softHyphen/>
        <w:t>ра, правда, систематически расчлененного и упорядоченного средствами педагогиче</w:t>
      </w:r>
      <w:r w:rsidRPr="002B2419">
        <w:rPr>
          <w:rStyle w:val="FontStyle12"/>
          <w:sz w:val="32"/>
          <w:szCs w:val="32"/>
          <w:highlight w:val="yellow"/>
        </w:rPr>
        <w:softHyphen/>
        <w:t>ских методик»</w:t>
      </w:r>
      <w:r w:rsidRPr="002B2419">
        <w:rPr>
          <w:rStyle w:val="FontStyle12"/>
          <w:sz w:val="32"/>
          <w:szCs w:val="32"/>
          <w:highlight w:val="yellow"/>
          <w:vertAlign w:val="superscript"/>
        </w:rPr>
        <w:t>12</w:t>
      </w:r>
      <w:r w:rsidRPr="002B2419">
        <w:rPr>
          <w:rStyle w:val="FontStyle12"/>
          <w:sz w:val="32"/>
          <w:szCs w:val="32"/>
          <w:highlight w:val="yellow"/>
        </w:rPr>
        <w:t>.</w:t>
      </w:r>
    </w:p>
    <w:p w:rsidR="00BC09C2" w:rsidRPr="002B2419" w:rsidRDefault="00BC09C2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  <w:highlight w:val="yellow"/>
        </w:rPr>
        <w:t>Учебная модель в силу своих сущност</w:t>
      </w:r>
      <w:r w:rsidRPr="002B2419">
        <w:rPr>
          <w:rStyle w:val="FontStyle12"/>
          <w:sz w:val="32"/>
          <w:szCs w:val="32"/>
          <w:highlight w:val="yellow"/>
        </w:rPr>
        <w:softHyphen/>
        <w:t>ных характеристик, как бы мы ни стара</w:t>
      </w:r>
      <w:r w:rsidRPr="002B2419">
        <w:rPr>
          <w:rStyle w:val="FontStyle12"/>
          <w:sz w:val="32"/>
          <w:szCs w:val="32"/>
          <w:highlight w:val="yellow"/>
        </w:rPr>
        <w:softHyphen/>
        <w:t>лись ее обновить и «приукрасить», не в состоянии обеспечить увлекательность деятельности детей. При этом фактически во всех дошкольных учреждениях, реали</w:t>
      </w:r>
      <w:r w:rsidRPr="002B2419">
        <w:rPr>
          <w:rStyle w:val="FontStyle12"/>
          <w:sz w:val="32"/>
          <w:szCs w:val="32"/>
          <w:highlight w:val="yellow"/>
        </w:rPr>
        <w:softHyphen/>
        <w:t>зующих в настоящее время комплексно-тематическую модель (проекты, праздни</w:t>
      </w:r>
      <w:r w:rsidRPr="002B2419">
        <w:rPr>
          <w:rStyle w:val="FontStyle12"/>
          <w:sz w:val="32"/>
          <w:szCs w:val="32"/>
          <w:highlight w:val="yellow"/>
        </w:rPr>
        <w:softHyphen/>
        <w:t>ки, события), обращают на себя внимание и «увлекательность» образовательного про</w:t>
      </w:r>
      <w:r w:rsidRPr="002B2419">
        <w:rPr>
          <w:rStyle w:val="FontStyle12"/>
          <w:sz w:val="32"/>
          <w:szCs w:val="32"/>
          <w:highlight w:val="yellow"/>
        </w:rPr>
        <w:softHyphen/>
        <w:t>цесса, и «полнота жизни» всех его участни</w:t>
      </w:r>
      <w:r w:rsidRPr="002B2419">
        <w:rPr>
          <w:rStyle w:val="FontStyle12"/>
          <w:sz w:val="32"/>
          <w:szCs w:val="32"/>
          <w:highlight w:val="yellow"/>
        </w:rPr>
        <w:softHyphen/>
        <w:t>ков - детей, родителей, педагогов. Одного этого обстоятельства уже достаточно для того, чтобы массовая практика дошкольно</w:t>
      </w:r>
      <w:r w:rsidRPr="002B2419">
        <w:rPr>
          <w:rStyle w:val="FontStyle12"/>
          <w:sz w:val="32"/>
          <w:szCs w:val="32"/>
          <w:highlight w:val="yellow"/>
        </w:rPr>
        <w:softHyphen/>
        <w:t>го образования более внимательно отнес</w:t>
      </w:r>
      <w:r w:rsidRPr="002B2419">
        <w:rPr>
          <w:rStyle w:val="FontStyle12"/>
          <w:sz w:val="32"/>
          <w:szCs w:val="32"/>
          <w:highlight w:val="yellow"/>
        </w:rPr>
        <w:softHyphen/>
        <w:t xml:space="preserve">лась к вопросу о том, </w:t>
      </w:r>
      <w:r w:rsidRPr="002B2419">
        <w:rPr>
          <w:rStyle w:val="FontStyle11"/>
          <w:sz w:val="32"/>
          <w:szCs w:val="32"/>
          <w:highlight w:val="yellow"/>
        </w:rPr>
        <w:t xml:space="preserve">как </w:t>
      </w:r>
      <w:r w:rsidRPr="002B2419">
        <w:rPr>
          <w:rStyle w:val="FontStyle12"/>
          <w:sz w:val="32"/>
          <w:szCs w:val="32"/>
          <w:highlight w:val="yellow"/>
        </w:rPr>
        <w:t>построен образо</w:t>
      </w:r>
      <w:r w:rsidRPr="002B2419">
        <w:rPr>
          <w:rStyle w:val="FontStyle12"/>
          <w:sz w:val="32"/>
          <w:szCs w:val="32"/>
          <w:highlight w:val="yellow"/>
        </w:rPr>
        <w:softHyphen/>
        <w:t>вательный процесс в каждом конкретном детском саду.</w:t>
      </w: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</w:rPr>
        <w:t>Использованная литература:</w:t>
      </w: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</w:rPr>
        <w:t>Короткова Н.А. « Образовательный процесс в группах детей старшего дошкольного возраста» М., ЛИНКА_ПРЕСС, 2007г.- с.27.</w:t>
      </w: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</w:rPr>
        <w:t>Выготский Л.С. Собрание сочинений в 6 т. Т.4 детская психология. М. ПЕДАГОГИКА, 1984г. – с.432 с иллюст.</w:t>
      </w: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</w:rPr>
        <w:t>Давыдов В.В., Кудрявцев В.Т. « Развивающее образование: теоретические основания преемствености дошкольной и начальной школьной ступеней. Вопросы психологии, №1 – 1997г – с.4.</w:t>
      </w: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</w:rPr>
        <w:t>БелаяК., Волобуева Л. « Из прошлого дошкольного воспитания» ж. « Жлшкольное воспитание» №9- 1997г – с.8.</w:t>
      </w: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</w:rPr>
        <w:t>« Вопросы обучения в детском саду». Под редакцией А.П. Усовой. М. Учпедгиз, 1955г. – с.87.</w:t>
      </w: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</w:rPr>
        <w:t>Аркин Е.А. « ребенок в дошкольные годы» М.» Просвещение», 1967г. – с.386.</w:t>
      </w: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</w:rPr>
        <w:t>Кудрявцев В. « Инновационное дошкольное образование6 опыт, проблемы и стратегия развития» ж.» Дошкольное воспитание» №1- 1999г.- с.61.</w:t>
      </w: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</w:rPr>
        <w:t>Скоролупова О.А. « Тематическое планирование воспитательно-образовательного процесса в дошкольных образовательных учреждениях»». В 2-х частях М. « Скрипторий 2003», 2006г.</w:t>
      </w:r>
    </w:p>
    <w:p w:rsidR="006F6E4B" w:rsidRPr="002B2419" w:rsidRDefault="006F6E4B" w:rsidP="002B2419">
      <w:pPr>
        <w:ind w:firstLine="851"/>
        <w:jc w:val="both"/>
        <w:rPr>
          <w:rStyle w:val="FontStyle12"/>
          <w:sz w:val="32"/>
          <w:szCs w:val="32"/>
        </w:rPr>
      </w:pPr>
      <w:r w:rsidRPr="002B2419">
        <w:rPr>
          <w:rStyle w:val="FontStyle12"/>
          <w:sz w:val="32"/>
          <w:szCs w:val="32"/>
        </w:rPr>
        <w:lastRenderedPageBreak/>
        <w:t>Серия книг Скоролуповой О.А. М. « Скрипторий 2003», 2004г.</w:t>
      </w:r>
    </w:p>
    <w:p w:rsidR="003808A6" w:rsidRPr="002B2419" w:rsidRDefault="003808A6" w:rsidP="002B2419">
      <w:pPr>
        <w:ind w:firstLine="851"/>
        <w:jc w:val="both"/>
        <w:rPr>
          <w:rStyle w:val="FontStyle12"/>
          <w:sz w:val="32"/>
          <w:szCs w:val="32"/>
        </w:rPr>
      </w:pPr>
    </w:p>
    <w:p w:rsidR="003808A6" w:rsidRPr="002B2419" w:rsidRDefault="003808A6" w:rsidP="002B2419">
      <w:pPr>
        <w:ind w:firstLine="851"/>
        <w:jc w:val="both"/>
        <w:rPr>
          <w:rStyle w:val="FontStyle13"/>
          <w:rFonts w:ascii="Times New Roman" w:hAnsi="Times New Roman" w:cs="Times New Roman"/>
          <w:b w:val="0"/>
        </w:rPr>
      </w:pPr>
    </w:p>
    <w:p w:rsidR="00061F4D" w:rsidRPr="002B2419" w:rsidRDefault="00061F4D" w:rsidP="002B2419">
      <w:pPr>
        <w:ind w:firstLine="851"/>
        <w:jc w:val="both"/>
        <w:rPr>
          <w:rStyle w:val="FontStyle15"/>
          <w:sz w:val="32"/>
          <w:szCs w:val="32"/>
        </w:rPr>
      </w:pPr>
    </w:p>
    <w:p w:rsidR="00061F4D" w:rsidRPr="002B2419" w:rsidRDefault="00061F4D" w:rsidP="002B2419">
      <w:pPr>
        <w:ind w:firstLine="851"/>
        <w:jc w:val="both"/>
        <w:rPr>
          <w:rStyle w:val="FontStyle15"/>
          <w:sz w:val="32"/>
          <w:szCs w:val="32"/>
        </w:rPr>
      </w:pPr>
    </w:p>
    <w:p w:rsidR="006675C0" w:rsidRPr="002B2419" w:rsidRDefault="006675C0" w:rsidP="002B2419">
      <w:pPr>
        <w:ind w:firstLine="851"/>
        <w:jc w:val="both"/>
        <w:rPr>
          <w:rStyle w:val="FontStyle14"/>
          <w:rFonts w:ascii="Times New Roman" w:hAnsi="Times New Roman" w:cs="Times New Roman"/>
          <w:b w:val="0"/>
          <w:bCs w:val="0"/>
        </w:rPr>
      </w:pPr>
    </w:p>
    <w:sectPr w:rsidR="006675C0" w:rsidRPr="002B2419" w:rsidSect="0066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437" w:rsidRDefault="00CE2437" w:rsidP="00EB1518">
      <w:pPr>
        <w:spacing w:after="0" w:line="240" w:lineRule="auto"/>
      </w:pPr>
      <w:r>
        <w:separator/>
      </w:r>
    </w:p>
  </w:endnote>
  <w:endnote w:type="continuationSeparator" w:id="1">
    <w:p w:rsidR="00CE2437" w:rsidRDefault="00CE2437" w:rsidP="00EB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437" w:rsidRDefault="00CE2437" w:rsidP="00EB1518">
      <w:pPr>
        <w:spacing w:after="0" w:line="240" w:lineRule="auto"/>
      </w:pPr>
      <w:r>
        <w:separator/>
      </w:r>
    </w:p>
  </w:footnote>
  <w:footnote w:type="continuationSeparator" w:id="1">
    <w:p w:rsidR="00CE2437" w:rsidRDefault="00CE2437" w:rsidP="00EB1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0B9A0"/>
    <w:lvl w:ilvl="0">
      <w:numFmt w:val="bullet"/>
      <w:lvlText w:val="*"/>
      <w:lvlJc w:val="left"/>
    </w:lvl>
  </w:abstractNum>
  <w:abstractNum w:abstractNumId="1">
    <w:nsid w:val="67317D3D"/>
    <w:multiLevelType w:val="hybridMultilevel"/>
    <w:tmpl w:val="52867764"/>
    <w:lvl w:ilvl="0" w:tplc="FCF28AB2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7420"/>
    <w:rsid w:val="00061F4D"/>
    <w:rsid w:val="002B2419"/>
    <w:rsid w:val="003808A6"/>
    <w:rsid w:val="005406E3"/>
    <w:rsid w:val="00635228"/>
    <w:rsid w:val="006675C0"/>
    <w:rsid w:val="006918A7"/>
    <w:rsid w:val="006A5A48"/>
    <w:rsid w:val="006F6E4B"/>
    <w:rsid w:val="007D40A7"/>
    <w:rsid w:val="00A44518"/>
    <w:rsid w:val="00B97420"/>
    <w:rsid w:val="00BC09C2"/>
    <w:rsid w:val="00C010E0"/>
    <w:rsid w:val="00C43FA2"/>
    <w:rsid w:val="00CE2437"/>
    <w:rsid w:val="00EB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1518"/>
  </w:style>
  <w:style w:type="paragraph" w:styleId="a5">
    <w:name w:val="footer"/>
    <w:basedOn w:val="a"/>
    <w:link w:val="a6"/>
    <w:uiPriority w:val="99"/>
    <w:semiHidden/>
    <w:unhideWhenUsed/>
    <w:rsid w:val="00EB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1518"/>
  </w:style>
  <w:style w:type="paragraph" w:customStyle="1" w:styleId="Style2">
    <w:name w:val="Style2"/>
    <w:basedOn w:val="a"/>
    <w:uiPriority w:val="99"/>
    <w:rsid w:val="00EB1518"/>
    <w:pPr>
      <w:widowControl w:val="0"/>
      <w:autoSpaceDE w:val="0"/>
      <w:autoSpaceDN w:val="0"/>
      <w:adjustRightInd w:val="0"/>
      <w:spacing w:after="0" w:line="451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B1518"/>
    <w:rPr>
      <w:rFonts w:ascii="Arial Narrow" w:hAnsi="Arial Narrow" w:cs="Arial Narrow"/>
      <w:b/>
      <w:bCs/>
      <w:sz w:val="32"/>
      <w:szCs w:val="32"/>
    </w:rPr>
  </w:style>
  <w:style w:type="character" w:customStyle="1" w:styleId="FontStyle14">
    <w:name w:val="Font Style14"/>
    <w:basedOn w:val="a0"/>
    <w:uiPriority w:val="99"/>
    <w:rsid w:val="00EB1518"/>
    <w:rPr>
      <w:rFonts w:ascii="Arial Narrow" w:hAnsi="Arial Narrow" w:cs="Arial Narrow"/>
      <w:b/>
      <w:bCs/>
      <w:sz w:val="32"/>
      <w:szCs w:val="32"/>
    </w:rPr>
  </w:style>
  <w:style w:type="paragraph" w:customStyle="1" w:styleId="Style3">
    <w:name w:val="Style3"/>
    <w:basedOn w:val="a"/>
    <w:uiPriority w:val="99"/>
    <w:rsid w:val="00061F4D"/>
    <w:pPr>
      <w:widowControl w:val="0"/>
      <w:autoSpaceDE w:val="0"/>
      <w:autoSpaceDN w:val="0"/>
      <w:adjustRightInd w:val="0"/>
      <w:spacing w:after="0" w:line="220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61F4D"/>
    <w:pPr>
      <w:widowControl w:val="0"/>
      <w:autoSpaceDE w:val="0"/>
      <w:autoSpaceDN w:val="0"/>
      <w:adjustRightInd w:val="0"/>
      <w:spacing w:after="0" w:line="220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61F4D"/>
    <w:pPr>
      <w:widowControl w:val="0"/>
      <w:autoSpaceDE w:val="0"/>
      <w:autoSpaceDN w:val="0"/>
      <w:adjustRightInd w:val="0"/>
      <w:spacing w:after="0" w:line="226" w:lineRule="exact"/>
      <w:ind w:firstLine="2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61F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061F4D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061F4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061F4D"/>
    <w:pPr>
      <w:widowControl w:val="0"/>
      <w:autoSpaceDE w:val="0"/>
      <w:autoSpaceDN w:val="0"/>
      <w:adjustRightInd w:val="0"/>
      <w:spacing w:after="0" w:line="220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61F4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061F4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D46545888D3949B4EF42562A91DD26" ma:contentTypeVersion="49" ma:contentTypeDescription="Создание документа." ma:contentTypeScope="" ma:versionID="e28a32bfc0cecff71304be88642140e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AWJJH2MPE6E2-480097334-1</_dlc_DocId>
    <_dlc_DocIdUrl xmlns="4a252ca3-5a62-4c1c-90a6-29f4710e47f8">
      <Url>http://edu-sps.koiro.local/Sharya/ds17/_layouts/15/DocIdRedir.aspx?ID=AWJJH2MPE6E2-480097334-1</Url>
      <Description>AWJJH2MPE6E2-480097334-1</Description>
    </_dlc_DocIdUrl>
  </documentManagement>
</p:properties>
</file>

<file path=customXml/itemProps1.xml><?xml version="1.0" encoding="utf-8"?>
<ds:datastoreItem xmlns:ds="http://schemas.openxmlformats.org/officeDocument/2006/customXml" ds:itemID="{7D716875-A9A5-4CB7-AC92-DCD4E79D6582}"/>
</file>

<file path=customXml/itemProps2.xml><?xml version="1.0" encoding="utf-8"?>
<ds:datastoreItem xmlns:ds="http://schemas.openxmlformats.org/officeDocument/2006/customXml" ds:itemID="{FF401524-636C-4042-A23F-A1264434F802}"/>
</file>

<file path=customXml/itemProps3.xml><?xml version="1.0" encoding="utf-8"?>
<ds:datastoreItem xmlns:ds="http://schemas.openxmlformats.org/officeDocument/2006/customXml" ds:itemID="{A37C30D9-BDCF-4C4B-BF5A-7584759E5B0E}"/>
</file>

<file path=customXml/itemProps4.xml><?xml version="1.0" encoding="utf-8"?>
<ds:datastoreItem xmlns:ds="http://schemas.openxmlformats.org/officeDocument/2006/customXml" ds:itemID="{78A083D4-3875-4B9E-9B30-F534DB99D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 построения образовательного процесса</dc:title>
  <dc:subject/>
  <dc:creator>PCX</dc:creator>
  <cp:keywords/>
  <dc:description/>
  <cp:lastModifiedBy>UserXP</cp:lastModifiedBy>
  <cp:revision>6</cp:revision>
  <dcterms:created xsi:type="dcterms:W3CDTF">2010-08-10T07:08:00Z</dcterms:created>
  <dcterms:modified xsi:type="dcterms:W3CDTF">2011-10-31T16:46:00Z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0x0101004ED46545888D3949B4EF42562A91DD26</vt:lpwstr>
  </property>
  <property fmtid="{D5CDD505-2E9C-101B-9397-08002B2CF9AE}" pid="4" name="_dlc_DocIdItemGuid">
    <vt:lpwstr>6a15a54f-8dd9-4603-9e8b-6264ce7b79e3</vt:lpwstr>
  </property>
</Properties>
</file>