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692" w:rsidRPr="00673143" w:rsidRDefault="00443692" w:rsidP="00673143">
      <w:pPr>
        <w:shd w:val="clear" w:color="auto" w:fill="FFFFFF"/>
        <w:spacing w:after="0" w:line="360" w:lineRule="auto"/>
        <w:ind w:firstLine="568"/>
        <w:jc w:val="center"/>
        <w:rPr>
          <w:rFonts w:ascii="Arial" w:eastAsia="Times New Roman" w:hAnsi="Arial" w:cs="Arial"/>
          <w:color w:val="FF0000"/>
        </w:rPr>
      </w:pPr>
      <w:r w:rsidRPr="00673143">
        <w:rPr>
          <w:rFonts w:ascii="Times New Roman" w:eastAsia="Times New Roman" w:hAnsi="Times New Roman" w:cs="Times New Roman"/>
          <w:b/>
          <w:bCs/>
          <w:color w:val="FF0000"/>
          <w:sz w:val="28"/>
        </w:rPr>
        <w:t>«Правила перевозки детей в автомобиле»</w:t>
      </w:r>
    </w:p>
    <w:p w:rsidR="00443692" w:rsidRPr="00673143" w:rsidRDefault="00443692" w:rsidP="00673143">
      <w:pPr>
        <w:numPr>
          <w:ilvl w:val="0"/>
          <w:numId w:val="1"/>
        </w:numPr>
        <w:shd w:val="clear" w:color="auto" w:fill="FFFFFF"/>
        <w:spacing w:after="0" w:line="360" w:lineRule="auto"/>
        <w:ind w:left="1288"/>
        <w:jc w:val="both"/>
        <w:rPr>
          <w:rFonts w:ascii="Arial" w:eastAsia="Times New Roman" w:hAnsi="Arial" w:cs="Arial"/>
          <w:color w:val="FF0000"/>
        </w:rPr>
      </w:pPr>
      <w:r w:rsidRPr="00673143">
        <w:rPr>
          <w:rFonts w:ascii="Times New Roman" w:eastAsia="Times New Roman" w:hAnsi="Times New Roman" w:cs="Times New Roman"/>
          <w:color w:val="FF0000"/>
          <w:sz w:val="28"/>
        </w:rPr>
        <w:t>Всегда пристегивайтесь ремнями безопасности и объясните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443692" w:rsidRPr="00673143" w:rsidRDefault="00443692" w:rsidP="00673143">
      <w:pPr>
        <w:numPr>
          <w:ilvl w:val="0"/>
          <w:numId w:val="1"/>
        </w:numPr>
        <w:shd w:val="clear" w:color="auto" w:fill="FFFFFF"/>
        <w:spacing w:after="0" w:line="360" w:lineRule="auto"/>
        <w:ind w:left="1288"/>
        <w:jc w:val="both"/>
        <w:rPr>
          <w:rFonts w:ascii="Arial" w:eastAsia="Times New Roman" w:hAnsi="Arial" w:cs="Arial"/>
          <w:color w:val="FF0000"/>
        </w:rPr>
      </w:pPr>
      <w:r w:rsidRPr="00673143">
        <w:rPr>
          <w:rFonts w:ascii="Times New Roman" w:eastAsia="Times New Roman" w:hAnsi="Times New Roman" w:cs="Times New Roman"/>
          <w:color w:val="FF0000"/>
          <w:sz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443692" w:rsidRPr="00673143" w:rsidRDefault="00443692" w:rsidP="00673143">
      <w:pPr>
        <w:numPr>
          <w:ilvl w:val="0"/>
          <w:numId w:val="1"/>
        </w:numPr>
        <w:shd w:val="clear" w:color="auto" w:fill="FFFFFF"/>
        <w:spacing w:after="0" w:line="360" w:lineRule="auto"/>
        <w:ind w:left="1288"/>
        <w:jc w:val="both"/>
        <w:rPr>
          <w:rFonts w:ascii="Arial" w:eastAsia="Times New Roman" w:hAnsi="Arial" w:cs="Arial"/>
          <w:color w:val="FF0000"/>
        </w:rPr>
      </w:pPr>
      <w:r w:rsidRPr="00673143">
        <w:rPr>
          <w:rFonts w:ascii="Times New Roman" w:eastAsia="Times New Roman" w:hAnsi="Times New Roman" w:cs="Times New Roman"/>
          <w:color w:val="FF0000"/>
          <w:sz w:val="28"/>
        </w:rPr>
        <w:t>Учите ребенка правильному выходу из автомобиля через правую дверь, которая находится со стороны тротуара.</w:t>
      </w:r>
    </w:p>
    <w:p w:rsidR="00443692" w:rsidRPr="00673143" w:rsidRDefault="00443692" w:rsidP="00673143">
      <w:pPr>
        <w:shd w:val="clear" w:color="auto" w:fill="FFFFFF"/>
        <w:spacing w:after="0" w:line="360" w:lineRule="auto"/>
        <w:ind w:left="1288"/>
        <w:jc w:val="center"/>
        <w:rPr>
          <w:rFonts w:ascii="Arial" w:eastAsia="Times New Roman" w:hAnsi="Arial" w:cs="Arial"/>
          <w:color w:val="FF0000"/>
        </w:rPr>
      </w:pPr>
      <w:r w:rsidRPr="00673143">
        <w:rPr>
          <w:rFonts w:ascii="Times New Roman" w:eastAsia="Times New Roman" w:hAnsi="Times New Roman" w:cs="Times New Roman"/>
          <w:b/>
          <w:bCs/>
          <w:color w:val="FF0000"/>
          <w:sz w:val="28"/>
        </w:rPr>
        <w:t>«Какое кресло выбрать?»</w:t>
      </w:r>
    </w:p>
    <w:p w:rsidR="00443692" w:rsidRPr="00673143" w:rsidRDefault="00443692" w:rsidP="00673143">
      <w:pPr>
        <w:shd w:val="clear" w:color="auto" w:fill="FFFFFF"/>
        <w:spacing w:after="0" w:line="360" w:lineRule="auto"/>
        <w:ind w:firstLine="568"/>
        <w:rPr>
          <w:rFonts w:ascii="Arial" w:eastAsia="Times New Roman" w:hAnsi="Arial" w:cs="Arial"/>
          <w:color w:val="FF0000"/>
        </w:rPr>
      </w:pPr>
      <w:r w:rsidRPr="00673143">
        <w:rPr>
          <w:rFonts w:ascii="Times New Roman" w:eastAsia="Times New Roman" w:hAnsi="Times New Roman" w:cs="Times New Roman"/>
          <w:color w:val="FF0000"/>
          <w:sz w:val="28"/>
        </w:rPr>
        <w:t>Детских дешевых отечественных кресел пока нет. На рынке – это импорт. Рыночный вариант, что подешевле, иногда ввозят как детскую мебель, а не 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443692" w:rsidRPr="00673143" w:rsidRDefault="00443692" w:rsidP="00673143">
      <w:pPr>
        <w:shd w:val="clear" w:color="auto" w:fill="FFFFFF"/>
        <w:spacing w:after="0" w:line="360" w:lineRule="auto"/>
        <w:ind w:firstLine="568"/>
        <w:rPr>
          <w:rFonts w:ascii="Arial" w:eastAsia="Times New Roman" w:hAnsi="Arial" w:cs="Arial"/>
          <w:color w:val="FF0000"/>
        </w:rPr>
      </w:pPr>
      <w:r w:rsidRPr="00673143">
        <w:rPr>
          <w:rFonts w:ascii="Times New Roman" w:eastAsia="Times New Roman" w:hAnsi="Times New Roman" w:cs="Times New Roman"/>
          <w:color w:val="FF0000"/>
          <w:sz w:val="28"/>
        </w:rPr>
        <w:t xml:space="preserve">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металлическими.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w:t>
      </w:r>
      <w:r w:rsidRPr="00673143">
        <w:rPr>
          <w:rFonts w:ascii="Times New Roman" w:eastAsia="Times New Roman" w:hAnsi="Times New Roman" w:cs="Times New Roman"/>
          <w:color w:val="FF0000"/>
          <w:sz w:val="28"/>
        </w:rPr>
        <w:lastRenderedPageBreak/>
        <w:t>выпускают только для самых маленьких. Кресло рекомендуют располагать для большей безопасности за спиной водителя.</w:t>
      </w:r>
    </w:p>
    <w:p w:rsidR="00443692" w:rsidRPr="00673143" w:rsidRDefault="00443692" w:rsidP="00673143">
      <w:pPr>
        <w:shd w:val="clear" w:color="auto" w:fill="FFFFFF"/>
        <w:spacing w:after="0" w:line="360" w:lineRule="auto"/>
        <w:ind w:firstLine="568"/>
        <w:rPr>
          <w:rFonts w:ascii="Arial" w:eastAsia="Times New Roman" w:hAnsi="Arial" w:cs="Arial"/>
          <w:color w:val="FF0000"/>
        </w:rPr>
      </w:pPr>
      <w:r w:rsidRPr="00673143">
        <w:rPr>
          <w:rFonts w:ascii="Times New Roman" w:eastAsia="Times New Roman" w:hAnsi="Times New Roman" w:cs="Times New Roman"/>
          <w:color w:val="FF0000"/>
          <w:sz w:val="28"/>
        </w:rPr>
        <w:t>В зависимости от веса и возраста ребенка, кресла распределяют на пять категорий:</w:t>
      </w:r>
    </w:p>
    <w:p w:rsidR="00443692" w:rsidRPr="00673143" w:rsidRDefault="00443692" w:rsidP="00673143">
      <w:pPr>
        <w:shd w:val="clear" w:color="auto" w:fill="FFFFFF"/>
        <w:spacing w:after="0" w:line="360" w:lineRule="auto"/>
        <w:ind w:firstLine="568"/>
        <w:rPr>
          <w:rFonts w:ascii="Arial" w:eastAsia="Times New Roman" w:hAnsi="Arial" w:cs="Arial"/>
          <w:color w:val="FF0000"/>
        </w:rPr>
      </w:pPr>
      <w:r w:rsidRPr="00673143">
        <w:rPr>
          <w:rFonts w:ascii="Times New Roman" w:eastAsia="Times New Roman" w:hAnsi="Times New Roman" w:cs="Times New Roman"/>
          <w:color w:val="FF0000"/>
          <w:sz w:val="28"/>
        </w:rPr>
        <w:t>- «0» (младенцы) – 0-10 кг (от 0 до 9 месяцев);</w:t>
      </w:r>
    </w:p>
    <w:p w:rsidR="00443692" w:rsidRPr="00673143" w:rsidRDefault="00443692" w:rsidP="00673143">
      <w:pPr>
        <w:shd w:val="clear" w:color="auto" w:fill="FFFFFF"/>
        <w:spacing w:after="0" w:line="360" w:lineRule="auto"/>
        <w:ind w:firstLine="568"/>
        <w:rPr>
          <w:rFonts w:ascii="Arial" w:eastAsia="Times New Roman" w:hAnsi="Arial" w:cs="Arial"/>
          <w:color w:val="FF0000"/>
        </w:rPr>
      </w:pPr>
      <w:r w:rsidRPr="00673143">
        <w:rPr>
          <w:rFonts w:ascii="Times New Roman" w:eastAsia="Times New Roman" w:hAnsi="Times New Roman" w:cs="Times New Roman"/>
          <w:color w:val="FF0000"/>
          <w:sz w:val="28"/>
        </w:rPr>
        <w:t>-«0+» («младенцы+») - 0-13кг (от 0 до 18 месяцев);</w:t>
      </w:r>
    </w:p>
    <w:p w:rsidR="00443692" w:rsidRPr="00673143" w:rsidRDefault="00443692" w:rsidP="00673143">
      <w:pPr>
        <w:shd w:val="clear" w:color="auto" w:fill="FFFFFF"/>
        <w:spacing w:after="0" w:line="360" w:lineRule="auto"/>
        <w:ind w:firstLine="568"/>
        <w:rPr>
          <w:rFonts w:ascii="Arial" w:eastAsia="Times New Roman" w:hAnsi="Arial" w:cs="Arial"/>
          <w:color w:val="FF0000"/>
        </w:rPr>
      </w:pPr>
      <w:r w:rsidRPr="00673143">
        <w:rPr>
          <w:rFonts w:ascii="Times New Roman" w:eastAsia="Times New Roman" w:hAnsi="Times New Roman" w:cs="Times New Roman"/>
          <w:color w:val="FF0000"/>
          <w:sz w:val="28"/>
        </w:rPr>
        <w:t>-«1» («малыши») – 9-18 кг (от 8 месяцев до 4 лет);</w:t>
      </w:r>
    </w:p>
    <w:p w:rsidR="00443692" w:rsidRPr="00673143" w:rsidRDefault="00443692" w:rsidP="00673143">
      <w:pPr>
        <w:shd w:val="clear" w:color="auto" w:fill="FFFFFF"/>
        <w:spacing w:after="0" w:line="360" w:lineRule="auto"/>
        <w:ind w:firstLine="568"/>
        <w:rPr>
          <w:rFonts w:ascii="Arial" w:eastAsia="Times New Roman" w:hAnsi="Arial" w:cs="Arial"/>
          <w:color w:val="FF0000"/>
        </w:rPr>
      </w:pPr>
      <w:r w:rsidRPr="00673143">
        <w:rPr>
          <w:rFonts w:ascii="Times New Roman" w:eastAsia="Times New Roman" w:hAnsi="Times New Roman" w:cs="Times New Roman"/>
          <w:color w:val="FF0000"/>
          <w:sz w:val="28"/>
        </w:rPr>
        <w:t>-«2» («малыши») – 15-25 кг (от 3 лет до 7 лет);</w:t>
      </w:r>
    </w:p>
    <w:p w:rsidR="00443692" w:rsidRPr="00673143" w:rsidRDefault="00443692" w:rsidP="00673143">
      <w:pPr>
        <w:shd w:val="clear" w:color="auto" w:fill="FFFFFF"/>
        <w:spacing w:after="0" w:line="360" w:lineRule="auto"/>
        <w:ind w:firstLine="568"/>
        <w:rPr>
          <w:rFonts w:ascii="Arial" w:eastAsia="Times New Roman" w:hAnsi="Arial" w:cs="Arial"/>
          <w:color w:val="FF0000"/>
        </w:rPr>
      </w:pPr>
      <w:r w:rsidRPr="00673143">
        <w:rPr>
          <w:rFonts w:ascii="Times New Roman" w:eastAsia="Times New Roman" w:hAnsi="Times New Roman" w:cs="Times New Roman"/>
          <w:color w:val="FF0000"/>
          <w:sz w:val="28"/>
        </w:rPr>
        <w:t>-«3» («юниоры») – 22-36 кг (от 5 до 12 лет).</w:t>
      </w:r>
    </w:p>
    <w:p w:rsidR="00443692" w:rsidRPr="00673143" w:rsidRDefault="00443692" w:rsidP="00673143">
      <w:pPr>
        <w:shd w:val="clear" w:color="auto" w:fill="FFFFFF"/>
        <w:spacing w:after="0" w:line="360" w:lineRule="auto"/>
        <w:ind w:firstLine="568"/>
        <w:rPr>
          <w:rFonts w:ascii="Arial" w:eastAsia="Times New Roman" w:hAnsi="Arial" w:cs="Arial"/>
          <w:color w:val="FF0000"/>
        </w:rPr>
      </w:pPr>
      <w:r w:rsidRPr="00673143">
        <w:rPr>
          <w:rFonts w:ascii="Times New Roman" w:eastAsia="Times New Roman" w:hAnsi="Times New Roman" w:cs="Times New Roman"/>
          <w:color w:val="FF0000"/>
          <w:sz w:val="28"/>
        </w:rPr>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p>
    <w:p w:rsidR="00443692" w:rsidRPr="00673143" w:rsidRDefault="00443692" w:rsidP="00673143">
      <w:pPr>
        <w:shd w:val="clear" w:color="auto" w:fill="FFFFFF"/>
        <w:spacing w:after="0" w:line="360" w:lineRule="auto"/>
        <w:ind w:firstLine="568"/>
        <w:rPr>
          <w:rFonts w:ascii="Arial" w:eastAsia="Times New Roman" w:hAnsi="Arial" w:cs="Arial"/>
          <w:color w:val="FF0000"/>
        </w:rPr>
      </w:pPr>
      <w:r w:rsidRPr="00673143">
        <w:rPr>
          <w:rFonts w:ascii="Times New Roman" w:eastAsia="Times New Roman" w:hAnsi="Times New Roman" w:cs="Times New Roman"/>
          <w:color w:val="FF0000"/>
          <w:sz w:val="28"/>
        </w:rPr>
        <w:t>Жизнь – это самое дорогое, что есть у человека. Поэтому не экономьте на безопасности своих детей!</w:t>
      </w:r>
    </w:p>
    <w:p w:rsidR="00443692" w:rsidRPr="00673143" w:rsidRDefault="00443692" w:rsidP="00673143">
      <w:pPr>
        <w:shd w:val="clear" w:color="auto" w:fill="FFFFFF"/>
        <w:spacing w:after="0" w:line="360" w:lineRule="auto"/>
        <w:ind w:firstLine="568"/>
        <w:jc w:val="center"/>
        <w:rPr>
          <w:rFonts w:ascii="Arial" w:eastAsia="Times New Roman" w:hAnsi="Arial" w:cs="Arial"/>
          <w:color w:val="FF0000"/>
        </w:rPr>
      </w:pPr>
      <w:r w:rsidRPr="00673143">
        <w:rPr>
          <w:rFonts w:ascii="Times New Roman" w:eastAsia="Times New Roman" w:hAnsi="Times New Roman" w:cs="Times New Roman"/>
          <w:b/>
          <w:bCs/>
          <w:color w:val="FF0000"/>
          <w:sz w:val="28"/>
        </w:rPr>
        <w:t>«Почему не мамины руки?»</w:t>
      </w:r>
    </w:p>
    <w:p w:rsidR="00443692" w:rsidRPr="00673143" w:rsidRDefault="00443692" w:rsidP="00673143">
      <w:pPr>
        <w:shd w:val="clear" w:color="auto" w:fill="FFFFFF"/>
        <w:spacing w:after="0" w:line="360" w:lineRule="auto"/>
        <w:ind w:firstLine="568"/>
        <w:rPr>
          <w:rFonts w:ascii="Arial" w:eastAsia="Times New Roman" w:hAnsi="Arial" w:cs="Arial"/>
          <w:color w:val="FF0000"/>
        </w:rPr>
      </w:pPr>
      <w:r w:rsidRPr="00673143">
        <w:rPr>
          <w:rFonts w:ascii="Times New Roman" w:eastAsia="Times New Roman" w:hAnsi="Times New Roman" w:cs="Times New Roman"/>
          <w:color w:val="FF0000"/>
          <w:sz w:val="28"/>
        </w:rPr>
        <w:t>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C814CC" w:rsidRPr="00673143" w:rsidRDefault="00C814CC" w:rsidP="00673143">
      <w:pPr>
        <w:spacing w:line="360" w:lineRule="auto"/>
        <w:rPr>
          <w:color w:val="FF0000"/>
        </w:rPr>
      </w:pPr>
    </w:p>
    <w:sectPr w:rsidR="00C814CC" w:rsidRPr="00673143" w:rsidSect="00AF057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B9F" w:rsidRDefault="00310B9F" w:rsidP="00673143">
      <w:pPr>
        <w:spacing w:after="0" w:line="240" w:lineRule="auto"/>
      </w:pPr>
      <w:r>
        <w:separator/>
      </w:r>
    </w:p>
  </w:endnote>
  <w:endnote w:type="continuationSeparator" w:id="1">
    <w:p w:rsidR="00310B9F" w:rsidRDefault="00310B9F" w:rsidP="00673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B9F" w:rsidRDefault="00310B9F" w:rsidP="00673143">
      <w:pPr>
        <w:spacing w:after="0" w:line="240" w:lineRule="auto"/>
      </w:pPr>
      <w:r>
        <w:separator/>
      </w:r>
    </w:p>
  </w:footnote>
  <w:footnote w:type="continuationSeparator" w:id="1">
    <w:p w:rsidR="00310B9F" w:rsidRDefault="00310B9F" w:rsidP="00673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43" w:rsidRDefault="00673143">
    <w:pPr>
      <w:pStyle w:val="a3"/>
    </w:pPr>
    <w:r>
      <w:t>МБДОУ «Д/ с № 2 «Журавушка»»</w:t>
    </w:r>
  </w:p>
  <w:p w:rsidR="00673143" w:rsidRDefault="006731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7398D"/>
    <w:multiLevelType w:val="multilevel"/>
    <w:tmpl w:val="A9CE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43692"/>
    <w:rsid w:val="00310B9F"/>
    <w:rsid w:val="00443692"/>
    <w:rsid w:val="00673143"/>
    <w:rsid w:val="00AF0578"/>
    <w:rsid w:val="00C81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436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43692"/>
  </w:style>
  <w:style w:type="paragraph" w:customStyle="1" w:styleId="c8">
    <w:name w:val="c8"/>
    <w:basedOn w:val="a"/>
    <w:rsid w:val="004436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43692"/>
  </w:style>
  <w:style w:type="paragraph" w:styleId="a3">
    <w:name w:val="header"/>
    <w:basedOn w:val="a"/>
    <w:link w:val="a4"/>
    <w:uiPriority w:val="99"/>
    <w:unhideWhenUsed/>
    <w:rsid w:val="006731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143"/>
  </w:style>
  <w:style w:type="paragraph" w:styleId="a5">
    <w:name w:val="footer"/>
    <w:basedOn w:val="a"/>
    <w:link w:val="a6"/>
    <w:uiPriority w:val="99"/>
    <w:semiHidden/>
    <w:unhideWhenUsed/>
    <w:rsid w:val="0067314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73143"/>
  </w:style>
  <w:style w:type="paragraph" w:styleId="a7">
    <w:name w:val="Balloon Text"/>
    <w:basedOn w:val="a"/>
    <w:link w:val="a8"/>
    <w:uiPriority w:val="99"/>
    <w:semiHidden/>
    <w:unhideWhenUsed/>
    <w:rsid w:val="006731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31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83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2D58A8F2CB8CB46B6993A2B0D589808" ma:contentTypeVersion="49" ma:contentTypeDescription="Создание документа." ma:contentTypeScope="" ma:versionID="a04c133e04b736956c198cada4bd74cb">
  <xsd:schema xmlns:xsd="http://www.w3.org/2001/XMLSchema" xmlns:xs="http://www.w3.org/2001/XMLSchema" xmlns:p="http://schemas.microsoft.com/office/2006/metadata/properties" xmlns:ns2="ed36278e-8475-473f-bfe9-cb96b0fff355" xmlns:ns3="4a252ca3-5a62-4c1c-90a6-29f4710e47f8" targetNamespace="http://schemas.microsoft.com/office/2006/metadata/properties" ma:root="true" ma:fieldsID="6a643a342bbe96b29540793e9ab0d05b" ns2:_="" ns3:_="">
    <xsd:import namespace="ed36278e-8475-473f-bfe9-cb96b0fff355"/>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6278e-8475-473f-bfe9-cb96b0fff35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AWJJH2MPE6E2-1329546477-377</_dlc_DocId>
    <_dlc_DocIdUrl xmlns="4a252ca3-5a62-4c1c-90a6-29f4710e47f8">
      <Url>http://edu-sps.koiro.local/Sharya/detsad2/_layouts/15/DocIdRedir.aspx?ID=AWJJH2MPE6E2-1329546477-377</Url>
      <Description>AWJJH2MPE6E2-1329546477-377</Description>
    </_dlc_DocIdUrl>
  </documentManagement>
</p:properties>
</file>

<file path=customXml/itemProps1.xml><?xml version="1.0" encoding="utf-8"?>
<ds:datastoreItem xmlns:ds="http://schemas.openxmlformats.org/officeDocument/2006/customXml" ds:itemID="{3E1F6E46-7ED9-4F6B-AD7B-3B1FC991F959}"/>
</file>

<file path=customXml/itemProps2.xml><?xml version="1.0" encoding="utf-8"?>
<ds:datastoreItem xmlns:ds="http://schemas.openxmlformats.org/officeDocument/2006/customXml" ds:itemID="{B66E21C0-A403-4D06-A7F4-2AF4E41A6E41}"/>
</file>

<file path=customXml/itemProps3.xml><?xml version="1.0" encoding="utf-8"?>
<ds:datastoreItem xmlns:ds="http://schemas.openxmlformats.org/officeDocument/2006/customXml" ds:itemID="{5C4BE5A9-BD6C-4E56-9016-66984EEEE108}"/>
</file>

<file path=customXml/itemProps4.xml><?xml version="1.0" encoding="utf-8"?>
<ds:datastoreItem xmlns:ds="http://schemas.openxmlformats.org/officeDocument/2006/customXml" ds:itemID="{B37EA811-20D5-4CBE-9EF0-AD5EFD8522C7}"/>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dcterms:created xsi:type="dcterms:W3CDTF">2016-12-12T18:57:00Z</dcterms:created>
  <dcterms:modified xsi:type="dcterms:W3CDTF">2016-12-12T19:45:00Z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0x01010092D58A8F2CB8CB46B6993A2B0D589808</vt:lpwstr>
  </property>
  <property fmtid="{D5CDD505-2E9C-101B-9397-08002B2CF9AE}" pid="3" name="_dlc_DocIdItemGuid">
    <vt:lpwstr>325564eb-c0d8-4dc5-9867-41ee586d0265</vt:lpwstr>
  </property>
</Properties>
</file>