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0"/>
        <w:jc w:val="right"/>
      </w:pPr>
      <w:r>
        <w:rPr>
          <w:sz w:val="20"/>
        </w:rPr>
        <w:t xml:space="preserve">"Кадровик. Трудовое право для кадровика", 2007, N 4</w:t>
      </w:r>
    </w:p>
    <w:p>
      <w:pPr>
        <w:pStyle w:val="0"/>
        <w:ind w:firstLine="540"/>
        <w:jc w:val="both"/>
      </w:pPr>
      <w:r>
        <w:rPr>
          <w:sz w:val="20"/>
        </w:rPr>
      </w:r>
    </w:p>
    <w:p>
      <w:pPr>
        <w:pStyle w:val="2"/>
        <w:jc w:val="center"/>
      </w:pPr>
      <w:r>
        <w:rPr>
          <w:sz w:val="20"/>
        </w:rPr>
        <w:t xml:space="preserve">ДИСЦИПЛИНАРНЫЕ ВЗЫСКАНИЯ</w:t>
      </w:r>
    </w:p>
    <w:p>
      <w:pPr>
        <w:pStyle w:val="2"/>
        <w:jc w:val="center"/>
      </w:pPr>
      <w:r>
        <w:rPr>
          <w:sz w:val="20"/>
        </w:rPr>
        <w:t xml:space="preserve">И ПОРЯДОК ИХ ПРИМЕНЕНИЯ</w:t>
      </w:r>
    </w:p>
    <w:p>
      <w:pPr>
        <w:pStyle w:val="0"/>
        <w:ind w:firstLine="540"/>
        <w:jc w:val="both"/>
      </w:pPr>
      <w:r>
        <w:rPr>
          <w:sz w:val="20"/>
        </w:rPr>
      </w:r>
    </w:p>
    <w:p>
      <w:pPr>
        <w:pStyle w:val="0"/>
        <w:ind w:firstLine="540"/>
        <w:jc w:val="both"/>
      </w:pPr>
      <w:r>
        <w:rPr>
          <w:sz w:val="20"/>
        </w:rPr>
        <w:t xml:space="preserve">Дисциплинарная ответственность является одним из видов юридической ответственности, и ей присущи все те же самые принципы.</w:t>
      </w:r>
    </w:p>
    <w:p>
      <w:pPr>
        <w:pStyle w:val="0"/>
        <w:spacing w:before="200" w:line-rule="auto"/>
        <w:ind w:firstLine="540"/>
        <w:jc w:val="both"/>
      </w:pPr>
      <w:r>
        <w:rPr>
          <w:sz w:val="20"/>
        </w:rPr>
        <w:t xml:space="preserve">Представляется, что адресатом правовых норм, устанавливающих права и обязанности в дисциплинарном производстве, является не потенциально наказываемый работник, а работодатель, наделенный дисциплинарной властью. И такой работодатель правомочен как применить меры дисциплинарной ответственности, так и не применять их вовсе.</w:t>
      </w:r>
    </w:p>
    <w:p>
      <w:pPr>
        <w:pStyle w:val="0"/>
        <w:spacing w:before="200" w:line-rule="auto"/>
        <w:ind w:firstLine="540"/>
        <w:jc w:val="both"/>
      </w:pPr>
      <w:r>
        <w:rPr>
          <w:sz w:val="20"/>
        </w:rPr>
        <w:t xml:space="preserve">В соответствии со </w:t>
      </w:r>
      <w:hyperlink w:history="0" r:id="rId6"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0"/>
        <w:spacing w:before="200" w:line-rule="auto"/>
        <w:ind w:firstLine="540"/>
        <w:jc w:val="both"/>
      </w:pPr>
      <w:r>
        <w:rPr>
          <w:sz w:val="20"/>
        </w:rPr>
        <w:t xml:space="preserve">- замечание;</w:t>
      </w:r>
    </w:p>
    <w:p>
      <w:pPr>
        <w:pStyle w:val="0"/>
        <w:spacing w:before="200" w:line-rule="auto"/>
        <w:ind w:firstLine="540"/>
        <w:jc w:val="both"/>
      </w:pPr>
      <w:r>
        <w:rPr>
          <w:sz w:val="20"/>
        </w:rPr>
        <w:t xml:space="preserve">- выговор;</w:t>
      </w:r>
    </w:p>
    <w:p>
      <w:pPr>
        <w:pStyle w:val="0"/>
        <w:spacing w:before="200" w:line-rule="auto"/>
        <w:ind w:firstLine="540"/>
        <w:jc w:val="both"/>
      </w:pPr>
      <w:r>
        <w:rPr>
          <w:sz w:val="20"/>
        </w:rPr>
        <w:t xml:space="preserve">- увольнение по соответствующим основаниям.</w:t>
      </w:r>
    </w:p>
    <w:p>
      <w:pPr>
        <w:pStyle w:val="0"/>
        <w:spacing w:before="200" w:line-rule="auto"/>
        <w:ind w:firstLine="540"/>
        <w:jc w:val="both"/>
      </w:pPr>
      <w:r>
        <w:rPr>
          <w:sz w:val="20"/>
        </w:rPr>
        <w:t xml:space="preserve">Федеральными законами, уставами и положениями о дисциплине (</w:t>
      </w:r>
      <w:hyperlink w:history="0" r:id="rId7"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189</w:t>
        </w:r>
      </w:hyperlink>
      <w:r>
        <w:rPr>
          <w:sz w:val="20"/>
        </w:rPr>
        <w:t xml:space="preserve"> ТК РФ) для отдельных категорий работников могут быть предусмотрены и другие дисциплинарные взыскания, при этом не допускается применение дисциплинарных взысканий, не предусмотренных федеральными законами, уставами и положениями о дисциплине.</w:t>
      </w:r>
    </w:p>
    <w:p>
      <w:pPr>
        <w:pStyle w:val="0"/>
        <w:spacing w:before="200" w:line-rule="auto"/>
        <w:ind w:firstLine="540"/>
        <w:jc w:val="both"/>
      </w:pPr>
      <w:r>
        <w:rPr>
          <w:sz w:val="20"/>
        </w:rPr>
        <w:t xml:space="preserve">При этом законодатель в новой редакции ТК РФ с 6 октября 2006 г. отнес к дисциплинарным взысканиям увольнение работника по основаниям, предусмотренным </w:t>
      </w:r>
      <w:hyperlink w:history="0" r:id="rId8" w:tooltip="&quot;Трудовой кодекс Российской Федерации&quot; от 30.12.2001 N 197-ФЗ (ред. от 30.12.2006) ------------ Недействующая редакция {КонсультантПлюс}">
        <w:r>
          <w:rPr>
            <w:sz w:val="20"/>
            <w:color w:val="0000ff"/>
          </w:rPr>
          <w:t xml:space="preserve">п. п. 5</w:t>
        </w:r>
      </w:hyperlink>
      <w:r>
        <w:rPr>
          <w:sz w:val="20"/>
        </w:rPr>
        <w:t xml:space="preserve">, </w:t>
      </w:r>
      <w:hyperlink w:history="0" r:id="rId9" w:tooltip="&quot;Трудовой кодекс Российской Федерации&quot; от 30.12.2001 N 197-ФЗ (ред. от 30.12.2006) ------------ Недействующая редакция {КонсультантПлюс}">
        <w:r>
          <w:rPr>
            <w:sz w:val="20"/>
            <w:color w:val="0000ff"/>
          </w:rPr>
          <w:t xml:space="preserve">6</w:t>
        </w:r>
      </w:hyperlink>
      <w:r>
        <w:rPr>
          <w:sz w:val="20"/>
        </w:rPr>
        <w:t xml:space="preserve">, </w:t>
      </w:r>
      <w:hyperlink w:history="0" r:id="rId10" w:tooltip="&quot;Трудовой кодекс Российской Федерации&quot; от 30.12.2001 N 197-ФЗ (ред. от 30.12.2006) ------------ Недействующая редакция {КонсультантПлюс}">
        <w:r>
          <w:rPr>
            <w:sz w:val="20"/>
            <w:color w:val="0000ff"/>
          </w:rPr>
          <w:t xml:space="preserve">9</w:t>
        </w:r>
      </w:hyperlink>
      <w:r>
        <w:rPr>
          <w:sz w:val="20"/>
        </w:rPr>
        <w:t xml:space="preserve"> или </w:t>
      </w:r>
      <w:hyperlink w:history="0" r:id="rId11" w:tooltip="&quot;Трудовой кодекс Российской Федерации&quot; от 30.12.2001 N 197-ФЗ (ред. от 30.12.2006) ------------ Недействующая редакция {КонсультантПлюс}">
        <w:r>
          <w:rPr>
            <w:sz w:val="20"/>
            <w:color w:val="0000ff"/>
          </w:rPr>
          <w:t xml:space="preserve">10 ч. 1 ст. 81</w:t>
        </w:r>
      </w:hyperlink>
      <w:r>
        <w:rPr>
          <w:sz w:val="20"/>
        </w:rPr>
        <w:t xml:space="preserve"> или </w:t>
      </w:r>
      <w:hyperlink w:history="0" r:id="rId12" w:tooltip="&quot;Трудовой кодекс Российской Федерации&quot; от 30.12.2001 N 197-ФЗ (ред. от 30.12.2006) ------------ Недействующая редакция {КонсультантПлюс}">
        <w:r>
          <w:rPr>
            <w:sz w:val="20"/>
            <w:color w:val="0000ff"/>
          </w:rPr>
          <w:t xml:space="preserve">п. 1 ст. 336</w:t>
        </w:r>
      </w:hyperlink>
      <w:r>
        <w:rPr>
          <w:sz w:val="20"/>
        </w:rPr>
        <w:t xml:space="preserve"> Трудового кодекса РФ, а также </w:t>
      </w:r>
      <w:hyperlink w:history="0" r:id="rId13" w:tooltip="&quot;Трудовой кодекс Российской Федерации&quot; от 30.12.2001 N 197-ФЗ (ред. от 30.12.2006) ------------ Недействующая редакция {КонсультантПлюс}">
        <w:r>
          <w:rPr>
            <w:sz w:val="20"/>
            <w:color w:val="0000ff"/>
          </w:rPr>
          <w:t xml:space="preserve">п. 7</w:t>
        </w:r>
      </w:hyperlink>
      <w:r>
        <w:rPr>
          <w:sz w:val="20"/>
        </w:rPr>
        <w:t xml:space="preserve"> или </w:t>
      </w:r>
      <w:hyperlink w:history="0" r:id="rId14" w:tooltip="&quot;Трудовой кодекс Российской Федерации&quot; от 30.12.2001 N 197-ФЗ (ред. от 30.12.2006) ------------ Недействующая редакция {КонсультантПлюс}">
        <w:r>
          <w:rPr>
            <w:sz w:val="20"/>
            <w:color w:val="0000ff"/>
          </w:rPr>
          <w:t xml:space="preserve">п. 8 ч. 1 ст. 81</w:t>
        </w:r>
      </w:hyperlink>
      <w:r>
        <w:rPr>
          <w:sz w:val="20"/>
        </w:rPr>
        <w:t xml:space="preserve"> Трудового кодекса РФ в случаях, когда виновные действия, дающие основания для утраты доверия, либо аморальный проступок совершены работником по месту работы и в связи с исполнением им трудовых обязанностей.</w:t>
      </w:r>
    </w:p>
    <w:p>
      <w:pPr>
        <w:pStyle w:val="0"/>
        <w:spacing w:before="200" w:line-rule="auto"/>
        <w:ind w:firstLine="540"/>
        <w:jc w:val="both"/>
      </w:pPr>
      <w:r>
        <w:rPr>
          <w:sz w:val="20"/>
        </w:rPr>
        <w:t xml:space="preserve">Перечень дисциплинарных взысканий, содержащийся в </w:t>
      </w:r>
      <w:hyperlink w:history="0" r:id="rId15"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ТК РФ, не подлежит расширительному толкованию. Рассмотрим дисциплинарные взыскания, перечисленные в </w:t>
      </w:r>
      <w:hyperlink w:history="0" r:id="rId16"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ТК РФ. Если сравнить </w:t>
      </w:r>
      <w:hyperlink w:history="0" r:id="rId17" w:tooltip="&quot;Кодекс законов о труде Российской Федерации&quot; (утв. ВС РСФСР 09.12.1971) (ред. от 10.07.2001, с изм. от 24.01.2002) ------------ Утратил силу или отменен {КонсультантПлюс}">
        <w:r>
          <w:rPr>
            <w:sz w:val="20"/>
            <w:color w:val="0000ff"/>
          </w:rPr>
          <w:t xml:space="preserve">ст. 135</w:t>
        </w:r>
      </w:hyperlink>
      <w:r>
        <w:rPr>
          <w:sz w:val="20"/>
        </w:rPr>
        <w:t xml:space="preserve"> Кодекса законов о труде РФ (далее - КЗоТ РФ) и </w:t>
      </w:r>
      <w:hyperlink w:history="0" r:id="rId18"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ТК РФ, то можно обнаружить, что из трудового законодательства исключена такая мера дисциплинарного взыскания, как строгий выговор.</w:t>
      </w:r>
    </w:p>
    <w:p>
      <w:pPr>
        <w:pStyle w:val="0"/>
        <w:spacing w:before="200" w:line-rule="auto"/>
        <w:ind w:firstLine="540"/>
        <w:jc w:val="both"/>
      </w:pPr>
      <w:r>
        <w:rPr>
          <w:sz w:val="20"/>
        </w:rPr>
        <w:t xml:space="preserve">Самой серьезной мерой дисциплинарного взыскания является увольнение работника. Действующим законодательством подробно регламентированы случаи нарушения дисциплины труда, которые могут служить основанием расторжения трудового договора по инициативе работодателя.</w:t>
      </w:r>
    </w:p>
    <w:p>
      <w:pPr>
        <w:pStyle w:val="0"/>
        <w:spacing w:before="200" w:line-rule="auto"/>
        <w:ind w:firstLine="540"/>
        <w:jc w:val="both"/>
      </w:pPr>
      <w:r>
        <w:rPr>
          <w:sz w:val="20"/>
        </w:rPr>
        <w:t xml:space="preserve">Применение увольнения как дисциплинарного взыскания, как было указано в </w:t>
      </w:r>
      <w:hyperlink w:history="0" r:id="rId19" w:tooltip="Постановление Пленума Верховного Суда РФ от 17.03.2004 N 2 (ред. от 28.12.2006)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 52</w:t>
        </w:r>
      </w:hyperlink>
      <w:r>
        <w:rPr>
          <w:sz w:val="20"/>
        </w:rPr>
        <w:t xml:space="preserve"> Постановления Пленума Верховного Суда от 17 марта 2004 г. N 2 "О применении судами Российской Федерации Трудового кодекса Российской Федерации" </w:t>
      </w:r>
      <w:hyperlink w:history="0" w:anchor="P28" w:tooltip="&lt;1&gt; Бюллетень Верховного Суда РФ. 2004. N 6.">
        <w:r>
          <w:rPr>
            <w:sz w:val="20"/>
            <w:color w:val="0000ff"/>
          </w:rPr>
          <w:t xml:space="preserve">&lt;1&gt;</w:t>
        </w:r>
      </w:hyperlink>
      <w:r>
        <w:rPr>
          <w:sz w:val="20"/>
        </w:rPr>
        <w:t xml:space="preserve"> (далее - Постановление Пленума от 17 марта 2004 г.), возможно в случаях:</w:t>
      </w:r>
    </w:p>
    <w:p>
      <w:pPr>
        <w:pStyle w:val="0"/>
        <w:spacing w:before="200" w:line-rule="auto"/>
        <w:ind w:firstLine="540"/>
        <w:jc w:val="both"/>
      </w:pPr>
      <w:r>
        <w:rPr>
          <w:sz w:val="20"/>
        </w:rPr>
        <w:t xml:space="preserve">1) неоднократного неисполнения работником без уважительных причин трудовых обязанностей, если он имеет дисциплинарное взыскание (</w:t>
      </w:r>
      <w:hyperlink w:history="0" r:id="rId20" w:tooltip="&quot;Трудовой кодекс Российской Федерации&quot; от 30.12.2001 N 197-ФЗ (ред. от 30.12.2006) ------------ Недействующая редакция {КонсультантПлюс}">
        <w:r>
          <w:rPr>
            <w:sz w:val="20"/>
            <w:color w:val="0000ff"/>
          </w:rPr>
          <w:t xml:space="preserve">п. 5 ст. 81</w:t>
        </w:r>
      </w:hyperlink>
      <w:r>
        <w:rPr>
          <w:sz w:val="20"/>
        </w:rPr>
        <w:t xml:space="preserve"> ТК РФ);</w:t>
      </w:r>
    </w:p>
    <w:p>
      <w:pPr>
        <w:pStyle w:val="0"/>
        <w:spacing w:before="200" w:line-rule="auto"/>
        <w:ind w:firstLine="540"/>
        <w:jc w:val="both"/>
      </w:pPr>
      <w:r>
        <w:rPr>
          <w:sz w:val="20"/>
        </w:rPr>
        <w:t xml:space="preserve">2) однократного грубого нарушения работником трудовых обязанностей:</w:t>
      </w:r>
    </w:p>
    <w:p>
      <w:pPr>
        <w:pStyle w:val="0"/>
        <w:spacing w:before="200" w:line-rule="auto"/>
        <w:ind w:firstLine="540"/>
        <w:jc w:val="both"/>
      </w:pPr>
      <w:r>
        <w:rPr>
          <w:sz w:val="20"/>
        </w:rPr>
        <w:t xml:space="preserve">а) прогула (отсутствия на работе без уважительных причин более четырех часов подряд в течение рабочего дня) (</w:t>
      </w:r>
      <w:hyperlink w:history="0" r:id="rId21" w:tooltip="&quot;Трудовой кодекс Российской Федерации&quot; от 30.12.2001 N 197-ФЗ (ред. от 30.12.2006) ------------ Недействующая редакция {КонсультантПлюс}">
        <w:r>
          <w:rPr>
            <w:sz w:val="20"/>
            <w:color w:val="0000ff"/>
          </w:rPr>
          <w:t xml:space="preserve">пп. "а" п. 6 ст. 81</w:t>
        </w:r>
      </w:hyperlink>
      <w:r>
        <w:rPr>
          <w:sz w:val="20"/>
        </w:rPr>
        <w:t xml:space="preserve"> ТК РФ);</w:t>
      </w:r>
    </w:p>
    <w:p>
      <w:pPr>
        <w:pStyle w:val="0"/>
        <w:spacing w:before="200" w:line-rule="auto"/>
        <w:ind w:firstLine="540"/>
        <w:jc w:val="both"/>
      </w:pPr>
      <w:r>
        <w:rPr>
          <w:sz w:val="20"/>
        </w:rPr>
        <w:t xml:space="preserve">б) появления на работе в состоянии алкогольного, наркотического или иного токсического опьянения (</w:t>
      </w:r>
      <w:hyperlink w:history="0" r:id="rId22" w:tooltip="&quot;Трудовой кодекс Российской Федерации&quot; от 30.12.2001 N 197-ФЗ (ред. от 30.12.2006) ------------ Недействующая редакция {КонсультантПлюс}">
        <w:r>
          <w:rPr>
            <w:sz w:val="20"/>
            <w:color w:val="0000ff"/>
          </w:rPr>
          <w:t xml:space="preserve">пп. "б" п. 6 ст. 81</w:t>
        </w:r>
      </w:hyperlink>
      <w:r>
        <w:rPr>
          <w:sz w:val="20"/>
        </w:rPr>
        <w:t xml:space="preserve"> ТК РФ);</w:t>
      </w:r>
    </w:p>
    <w:p>
      <w:pPr>
        <w:pStyle w:val="0"/>
        <w:spacing w:before="200" w:line-rule="auto"/>
        <w:ind w:firstLine="540"/>
        <w:jc w:val="both"/>
      </w:pPr>
      <w:r>
        <w:rPr>
          <w:sz w:val="20"/>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hyperlink w:history="0" r:id="rId23" w:tooltip="&quot;Трудовой кодекс Российской Федерации&quot; от 30.12.2001 N 197-ФЗ (ред. от 30.12.2006) ------------ Недействующая редакция {КонсультантПлюс}">
        <w:r>
          <w:rPr>
            <w:sz w:val="20"/>
            <w:color w:val="0000ff"/>
          </w:rPr>
          <w:t xml:space="preserve">пп. "в" п. 6 ст. 81</w:t>
        </w:r>
      </w:hyperlink>
      <w:r>
        <w:rPr>
          <w:sz w:val="20"/>
        </w:rPr>
        <w:t xml:space="preserve"> ТК РФ);</w:t>
      </w:r>
    </w:p>
    <w:p>
      <w:pPr>
        <w:pStyle w:val="0"/>
        <w:spacing w:before="200" w:line-rule="auto"/>
        <w:ind w:firstLine="540"/>
        <w:jc w:val="both"/>
      </w:pPr>
      <w:r>
        <w:rPr>
          <w:sz w:val="20"/>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hyperlink w:history="0" r:id="rId24" w:tooltip="&quot;Трудовой кодекс Российской Федерации&quot; от 30.12.2001 N 197-ФЗ (ред. от 30.12.2006) ------------ Недействующая редакция {КонсультантПлюс}">
        <w:r>
          <w:rPr>
            <w:sz w:val="20"/>
            <w:color w:val="0000ff"/>
          </w:rPr>
          <w:t xml:space="preserve">пп. "г" п. 6 ст. 81</w:t>
        </w:r>
      </w:hyperlink>
      <w:r>
        <w:rPr>
          <w:sz w:val="20"/>
        </w:rPr>
        <w:t xml:space="preserve"> ТК РФ);</w:t>
      </w:r>
    </w:p>
    <w:p>
      <w:pPr>
        <w:pStyle w:val="0"/>
        <w:spacing w:before="200" w:line-rule="auto"/>
        <w:ind w:firstLine="540"/>
        <w:jc w:val="both"/>
      </w:pPr>
      <w:r>
        <w:rPr>
          <w:sz w:val="20"/>
        </w:rPr>
        <w:t xml:space="preserve">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hyperlink w:history="0" r:id="rId25" w:tooltip="&quot;Трудовой кодекс Российской Федерации&quot; от 30.12.2001 N 197-ФЗ (ред. от 30.12.2006) ------------ Недействующая редакция {КонсультантПлюс}">
        <w:r>
          <w:rPr>
            <w:sz w:val="20"/>
            <w:color w:val="0000ff"/>
          </w:rPr>
          <w:t xml:space="preserve">пп. "д" п. 6 ст. 81</w:t>
        </w:r>
      </w:hyperlink>
      <w:r>
        <w:rPr>
          <w:sz w:val="20"/>
        </w:rPr>
        <w:t xml:space="preserve"> ТК РФ);</w:t>
      </w:r>
    </w:p>
    <w:p>
      <w:pPr>
        <w:pStyle w:val="0"/>
        <w:spacing w:before="200" w:line-rule="auto"/>
        <w:ind w:firstLine="540"/>
        <w:jc w:val="both"/>
      </w:pPr>
      <w:r>
        <w:rPr>
          <w:sz w:val="20"/>
        </w:rPr>
        <w:t xml:space="preserve">3) совершения виновных действий, дающих основание для утраты доверия, или совершения аморального проступка, если виновные действия, дающие основание для утраты доверия, либо аморальный проступок совершены работником по месту работы или в связи с исполнением им трудовых обязанностей (</w:t>
      </w:r>
      <w:hyperlink w:history="0" r:id="rId26" w:tooltip="&quot;Трудовой кодекс Российской Федерации&quot; от 30.12.2001 N 197-ФЗ (ред. от 30.12.2006) ------------ Недействующая редакция {КонсультантПлюс}">
        <w:r>
          <w:rPr>
            <w:sz w:val="20"/>
            <w:color w:val="0000ff"/>
          </w:rPr>
          <w:t xml:space="preserve">п. п. 7</w:t>
        </w:r>
      </w:hyperlink>
      <w:r>
        <w:rPr>
          <w:sz w:val="20"/>
        </w:rPr>
        <w:t xml:space="preserve">, </w:t>
      </w:r>
      <w:hyperlink w:history="0" r:id="rId27" w:tooltip="&quot;Трудовой кодекс Российской Федерации&quot; от 30.12.2001 N 197-ФЗ (ред. от 30.12.2006) ------------ Недействующая редакция {КонсультантПлюс}">
        <w:r>
          <w:rPr>
            <w:sz w:val="20"/>
            <w:color w:val="0000ff"/>
          </w:rPr>
          <w:t xml:space="preserve">8 ст. 81</w:t>
        </w:r>
      </w:hyperlink>
      <w:r>
        <w:rPr>
          <w:sz w:val="20"/>
        </w:rPr>
        <w:t xml:space="preserve"> ТК РФ);</w:t>
      </w:r>
    </w:p>
    <w:p>
      <w:pPr>
        <w:pStyle w:val="0"/>
        <w:spacing w:before="200" w:line-rule="auto"/>
        <w:ind w:firstLine="540"/>
        <w:jc w:val="both"/>
      </w:pPr>
      <w:r>
        <w:rPr>
          <w:sz w:val="20"/>
        </w:rPr>
        <w:t xml:space="preserve">4)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w:history="0" r:id="rId28" w:tooltip="&quot;Трудовой кодекс Российской Федерации&quot; от 30.12.2001 N 197-ФЗ (ред. от 30.12.2006) ------------ Недействующая редакция {КонсультантПлюс}">
        <w:r>
          <w:rPr>
            <w:sz w:val="20"/>
            <w:color w:val="0000ff"/>
          </w:rPr>
          <w:t xml:space="preserve">п. 9 ст. 81</w:t>
        </w:r>
      </w:hyperlink>
      <w:r>
        <w:rPr>
          <w:sz w:val="20"/>
        </w:rPr>
        <w:t xml:space="preserve"> ТК РФ);</w:t>
      </w:r>
    </w:p>
    <w:p>
      <w:pPr>
        <w:pStyle w:val="0"/>
        <w:spacing w:before="200" w:line-rule="auto"/>
        <w:ind w:firstLine="540"/>
        <w:jc w:val="both"/>
      </w:pPr>
      <w:r>
        <w:rPr>
          <w:sz w:val="20"/>
        </w:rPr>
        <w:t xml:space="preserve">5) однократного грубого нарушения руководителем организации (филиала, представительства), его заместителями своих трудовых обязанностей (</w:t>
      </w:r>
      <w:hyperlink w:history="0" r:id="rId29" w:tooltip="&quot;Трудовой кодекс Российской Федерации&quot; от 30.12.2001 N 197-ФЗ (ред. от 30.12.2006) ------------ Недействующая редакция {КонсультантПлюс}">
        <w:r>
          <w:rPr>
            <w:sz w:val="20"/>
            <w:color w:val="0000ff"/>
          </w:rPr>
          <w:t xml:space="preserve">п. 10 ст. 81</w:t>
        </w:r>
      </w:hyperlink>
      <w:r>
        <w:rPr>
          <w:sz w:val="20"/>
        </w:rPr>
        <w:t xml:space="preserve"> ТК РФ).</w:t>
      </w:r>
    </w:p>
    <w:p>
      <w:pPr>
        <w:pStyle w:val="0"/>
        <w:spacing w:before="200" w:line-rule="auto"/>
        <w:ind w:firstLine="540"/>
        <w:jc w:val="both"/>
      </w:pPr>
      <w:r>
        <w:rPr>
          <w:sz w:val="20"/>
        </w:rPr>
        <w:t xml:space="preserve">--------------------------------</w:t>
      </w:r>
    </w:p>
    <w:bookmarkStart w:id="28" w:name="P28"/>
    <w:bookmarkEnd w:id="28"/>
    <w:p>
      <w:pPr>
        <w:pStyle w:val="0"/>
        <w:spacing w:before="200" w:line-rule="auto"/>
        <w:ind w:firstLine="540"/>
        <w:jc w:val="both"/>
      </w:pPr>
      <w:r>
        <w:rPr>
          <w:sz w:val="20"/>
        </w:rPr>
        <w:t xml:space="preserve">&lt;1&gt; Бюллетень Верховного Суда РФ. 2004. N 6.</w:t>
      </w:r>
    </w:p>
    <w:p>
      <w:pPr>
        <w:pStyle w:val="0"/>
        <w:ind w:firstLine="540"/>
        <w:jc w:val="both"/>
      </w:pPr>
      <w:r>
        <w:rPr>
          <w:sz w:val="20"/>
        </w:rPr>
      </w:r>
    </w:p>
    <w:p>
      <w:pPr>
        <w:pStyle w:val="0"/>
        <w:ind w:firstLine="540"/>
        <w:jc w:val="both"/>
      </w:pPr>
      <w:hyperlink w:history="0" r:id="rId30" w:tooltip="&quot;Трудовой кодекс Российской Федерации&quot; от 30.12.2001 N 197-ФЗ (ред. от 30.12.2006) ------------ Недействующая редакция {КонсультантПлюс}">
        <w:r>
          <w:rPr>
            <w:sz w:val="20"/>
            <w:color w:val="0000ff"/>
          </w:rPr>
          <w:t xml:space="preserve">Статья 192</w:t>
        </w:r>
      </w:hyperlink>
      <w:r>
        <w:rPr>
          <w:sz w:val="20"/>
        </w:rPr>
        <w:t xml:space="preserve"> ТК РФ не конкретизирует случаи, при которых может применяться такая мера дисциплинарного взыскания, как увольнение работника. Перечень составов правонарушений, которые могут служить основанием для расторжения трудового договора, является исчерпывающим. Каждое увольнение по названным основаниям - это проявление возможности одностороннего прекращения трудового договора в связи с допускаемыми другой стороной нарушениями его обязательных условий. В таком случае увольнение не может рассматриваться как умаление прав работника.</w:t>
      </w:r>
    </w:p>
    <w:p>
      <w:pPr>
        <w:pStyle w:val="0"/>
        <w:spacing w:before="200" w:line-rule="auto"/>
        <w:ind w:firstLine="540"/>
        <w:jc w:val="both"/>
      </w:pPr>
      <w:r>
        <w:rPr>
          <w:sz w:val="20"/>
        </w:rPr>
        <w:t xml:space="preserve">В новой редакции </w:t>
      </w:r>
      <w:hyperlink w:history="0" r:id="rId31"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Трудового кодекса РФ предусмотрено в качестве меры дисциплинарного взыскания увольнение работника по следующим основаниям:</w:t>
      </w:r>
    </w:p>
    <w:p>
      <w:pPr>
        <w:pStyle w:val="0"/>
        <w:spacing w:before="200" w:line-rule="auto"/>
        <w:ind w:firstLine="540"/>
        <w:jc w:val="both"/>
      </w:pPr>
      <w:r>
        <w:rPr>
          <w:sz w:val="20"/>
        </w:rPr>
        <w:t xml:space="preserve">1) неоднократное неисполнение работником без уважительных причин трудовых обязанностей, если он имеет дисциплинарное взыскание (</w:t>
      </w:r>
      <w:hyperlink w:history="0" r:id="rId32" w:tooltip="&quot;Трудовой кодекс Российской Федерации&quot; от 30.12.2001 N 197-ФЗ (ред. от 30.12.2006) ------------ Недействующая редакция {КонсультантПлюс}">
        <w:r>
          <w:rPr>
            <w:sz w:val="20"/>
            <w:color w:val="0000ff"/>
          </w:rPr>
          <w:t xml:space="preserve">п. 5 ч. 1 ст. 81</w:t>
        </w:r>
      </w:hyperlink>
      <w:r>
        <w:rPr>
          <w:sz w:val="20"/>
        </w:rPr>
        <w:t xml:space="preserve"> ТК РФ);</w:t>
      </w:r>
    </w:p>
    <w:p>
      <w:pPr>
        <w:pStyle w:val="0"/>
        <w:spacing w:before="200" w:line-rule="auto"/>
        <w:ind w:firstLine="540"/>
        <w:jc w:val="both"/>
      </w:pPr>
      <w:r>
        <w:rPr>
          <w:sz w:val="20"/>
        </w:rPr>
        <w:t xml:space="preserve">2) однократное грубое нарушение работником трудовых обязанностей (</w:t>
      </w:r>
      <w:hyperlink w:history="0" r:id="rId33" w:tooltip="&quot;Трудовой кодекс Российской Федерации&quot; от 30.12.2001 N 197-ФЗ (ред. от 30.12.2006) ------------ Недействующая редакция {КонсультантПлюс}">
        <w:r>
          <w:rPr>
            <w:sz w:val="20"/>
            <w:color w:val="0000ff"/>
          </w:rPr>
          <w:t xml:space="preserve">п. 6 ч. 1 ст. 81</w:t>
        </w:r>
      </w:hyperlink>
      <w:r>
        <w:rPr>
          <w:sz w:val="20"/>
        </w:rPr>
        <w:t xml:space="preserve"> ТК РФ):</w:t>
      </w:r>
    </w:p>
    <w:p>
      <w:pPr>
        <w:pStyle w:val="0"/>
        <w:spacing w:before="200" w:line-rule="auto"/>
        <w:ind w:firstLine="540"/>
        <w:jc w:val="both"/>
      </w:pPr>
      <w:r>
        <w:rPr>
          <w:sz w:val="20"/>
        </w:rPr>
        <w:t xml:space="preserve">а) прогул, т.е.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 (</w:t>
      </w:r>
      <w:hyperlink w:history="0" r:id="rId34" w:tooltip="&quot;Трудовой кодекс Российской Федерации&quot; от 30.12.2001 N 197-ФЗ (ред. от 30.12.2006) ------------ Недействующая редакция {КонсультантПлюс}">
        <w:r>
          <w:rPr>
            <w:sz w:val="20"/>
            <w:color w:val="0000ff"/>
          </w:rPr>
          <w:t xml:space="preserve">пп. "а" п. 6 ч. 1 ст. 81</w:t>
        </w:r>
      </w:hyperlink>
      <w:r>
        <w:rPr>
          <w:sz w:val="20"/>
        </w:rPr>
        <w:t xml:space="preserve"> ТК РФ);</w:t>
      </w:r>
    </w:p>
    <w:p>
      <w:pPr>
        <w:pStyle w:val="0"/>
        <w:spacing w:before="200" w:line-rule="auto"/>
        <w:ind w:firstLine="540"/>
        <w:jc w:val="both"/>
      </w:pPr>
      <w:r>
        <w:rPr>
          <w:sz w:val="20"/>
        </w:rPr>
        <w:t xml:space="preserve">б) появление работника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hyperlink w:history="0" r:id="rId35" w:tooltip="&quot;Трудовой кодекс Российской Федерации&quot; от 30.12.2001 N 197-ФЗ (ред. от 30.12.2006) ------------ Недействующая редакция {КонсультантПлюс}">
        <w:r>
          <w:rPr>
            <w:sz w:val="20"/>
            <w:color w:val="0000ff"/>
          </w:rPr>
          <w:t xml:space="preserve">пп. "б" п. 6 ч. 1 ст. 81</w:t>
        </w:r>
      </w:hyperlink>
      <w:r>
        <w:rPr>
          <w:sz w:val="20"/>
        </w:rPr>
        <w:t xml:space="preserve"> ТК РФ);</w:t>
      </w:r>
    </w:p>
    <w:p>
      <w:pPr>
        <w:pStyle w:val="0"/>
        <w:spacing w:before="200" w:line-rule="auto"/>
        <w:ind w:firstLine="540"/>
        <w:jc w:val="both"/>
      </w:pPr>
      <w:r>
        <w:rPr>
          <w:sz w:val="20"/>
        </w:rPr>
        <w:t xml:space="preserve">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 (</w:t>
      </w:r>
      <w:hyperlink w:history="0" r:id="rId36" w:tooltip="&quot;Трудовой кодекс Российской Федерации&quot; от 30.12.2001 N 197-ФЗ (ред. от 30.12.2006) ------------ Недействующая редакция {КонсультантПлюс}">
        <w:r>
          <w:rPr>
            <w:sz w:val="20"/>
            <w:color w:val="0000ff"/>
          </w:rPr>
          <w:t xml:space="preserve">пп. "в" п. 6 ч. 1 ст. 81</w:t>
        </w:r>
      </w:hyperlink>
      <w:r>
        <w:rPr>
          <w:sz w:val="20"/>
        </w:rPr>
        <w:t xml:space="preserve"> ТК РФ);</w:t>
      </w:r>
    </w:p>
    <w:p>
      <w:pPr>
        <w:pStyle w:val="0"/>
        <w:spacing w:before="200" w:line-rule="auto"/>
        <w:ind w:firstLine="540"/>
        <w:jc w:val="both"/>
      </w:pPr>
      <w:r>
        <w:rPr>
          <w:sz w:val="20"/>
        </w:rPr>
        <w:t xml:space="preserve">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hyperlink w:history="0" r:id="rId37" w:tooltip="&quot;Трудовой кодекс Российской Федерации&quot; от 30.12.2001 N 197-ФЗ (ред. от 30.12.2006) ------------ Недействующая редакция {КонсультантПлюс}">
        <w:r>
          <w:rPr>
            <w:sz w:val="20"/>
            <w:color w:val="0000ff"/>
          </w:rPr>
          <w:t xml:space="preserve">пп. "г" п. 6 ч. 1 ст. 81</w:t>
        </w:r>
      </w:hyperlink>
      <w:r>
        <w:rPr>
          <w:sz w:val="20"/>
        </w:rPr>
        <w:t xml:space="preserve"> ТК РФ);</w:t>
      </w:r>
    </w:p>
    <w:p>
      <w:pPr>
        <w:pStyle w:val="0"/>
        <w:spacing w:before="200" w:line-rule="auto"/>
        <w:ind w:firstLine="540"/>
        <w:jc w:val="both"/>
      </w:pPr>
      <w:r>
        <w:rPr>
          <w:sz w:val="20"/>
        </w:rPr>
        <w:t xml:space="preserve">д)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hyperlink w:history="0" r:id="rId38" w:tooltip="&quot;Трудовой кодекс Российской Федерации&quot; от 30.12.2001 N 197-ФЗ (ред. от 30.12.2006) ------------ Недействующая редакция {КонсультантПлюс}">
        <w:r>
          <w:rPr>
            <w:sz w:val="20"/>
            <w:color w:val="0000ff"/>
          </w:rPr>
          <w:t xml:space="preserve">пп. "д" п. 6 ч. 1 ст. 81</w:t>
        </w:r>
      </w:hyperlink>
      <w:r>
        <w:rPr>
          <w:sz w:val="20"/>
        </w:rPr>
        <w:t xml:space="preserve"> ТК РФ);</w:t>
      </w:r>
    </w:p>
    <w:p>
      <w:pPr>
        <w:pStyle w:val="0"/>
        <w:spacing w:before="200" w:line-rule="auto"/>
        <w:ind w:firstLine="540"/>
        <w:jc w:val="both"/>
      </w:pPr>
      <w:r>
        <w:rPr>
          <w:sz w:val="20"/>
        </w:rPr>
        <w:t xml:space="preserve">3)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hyperlink w:history="0" r:id="rId39" w:tooltip="&quot;Трудовой кодекс Российской Федерации&quot; от 30.12.2001 N 197-ФЗ (ред. от 30.12.2006) ------------ Недействующая редакция {КонсультантПлюс}">
        <w:r>
          <w:rPr>
            <w:sz w:val="20"/>
            <w:color w:val="0000ff"/>
          </w:rPr>
          <w:t xml:space="preserve">п. 7 ч. 1 ст. 81</w:t>
        </w:r>
      </w:hyperlink>
      <w:r>
        <w:rPr>
          <w:sz w:val="20"/>
        </w:rPr>
        <w:t xml:space="preserve"> ТК РФ);</w:t>
      </w:r>
    </w:p>
    <w:p>
      <w:pPr>
        <w:pStyle w:val="0"/>
        <w:spacing w:before="200" w:line-rule="auto"/>
        <w:ind w:firstLine="540"/>
        <w:jc w:val="both"/>
      </w:pPr>
      <w:r>
        <w:rPr>
          <w:sz w:val="20"/>
        </w:rPr>
        <w:t xml:space="preserve">4) совершение работником, выполняющим воспитательные функции, аморального проступка, несовместимого с продолжением данной работы (</w:t>
      </w:r>
      <w:hyperlink w:history="0" r:id="rId40" w:tooltip="&quot;Трудовой кодекс Российской Федерации&quot; от 30.12.2001 N 197-ФЗ (ред. от 30.12.2006) ------------ Недействующая редакция {КонсультантПлюс}">
        <w:r>
          <w:rPr>
            <w:sz w:val="20"/>
            <w:color w:val="0000ff"/>
          </w:rPr>
          <w:t xml:space="preserve">п. 8 ч. 1 ст. 81</w:t>
        </w:r>
      </w:hyperlink>
      <w:r>
        <w:rPr>
          <w:sz w:val="20"/>
        </w:rPr>
        <w:t xml:space="preserve"> ТК РФ);</w:t>
      </w:r>
    </w:p>
    <w:p>
      <w:pPr>
        <w:pStyle w:val="0"/>
        <w:spacing w:before="200" w:line-rule="auto"/>
        <w:ind w:firstLine="540"/>
        <w:jc w:val="both"/>
      </w:pPr>
      <w:r>
        <w:rPr>
          <w:sz w:val="20"/>
        </w:rPr>
        <w:t xml:space="preserve">5)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w:history="0" r:id="rId41" w:tooltip="&quot;Трудовой кодекс Российской Федерации&quot; от 30.12.2001 N 197-ФЗ (ред. от 30.12.2006) ------------ Недействующая редакция {КонсультантПлюс}">
        <w:r>
          <w:rPr>
            <w:sz w:val="20"/>
            <w:color w:val="0000ff"/>
          </w:rPr>
          <w:t xml:space="preserve">п. 9 ч. 1 ст. 81</w:t>
        </w:r>
      </w:hyperlink>
      <w:r>
        <w:rPr>
          <w:sz w:val="20"/>
        </w:rPr>
        <w:t xml:space="preserve"> ТК РФ);</w:t>
      </w:r>
    </w:p>
    <w:p>
      <w:pPr>
        <w:pStyle w:val="0"/>
        <w:spacing w:before="200" w:line-rule="auto"/>
        <w:ind w:firstLine="540"/>
        <w:jc w:val="both"/>
      </w:pPr>
      <w:r>
        <w:rPr>
          <w:sz w:val="20"/>
        </w:rPr>
        <w:t xml:space="preserve">6) однократное грубое нарушение руководителем организации (филиала, представительства), его заместителями своих трудовых обязанностей (</w:t>
      </w:r>
      <w:hyperlink w:history="0" r:id="rId42" w:tooltip="&quot;Трудовой кодекс Российской Федерации&quot; от 30.12.2001 N 197-ФЗ (ред. от 30.12.2006) ------------ Недействующая редакция {КонсультантПлюс}">
        <w:r>
          <w:rPr>
            <w:sz w:val="20"/>
            <w:color w:val="0000ff"/>
          </w:rPr>
          <w:t xml:space="preserve">п. 10 ч. 1 ст. 81</w:t>
        </w:r>
      </w:hyperlink>
      <w:r>
        <w:rPr>
          <w:sz w:val="20"/>
        </w:rPr>
        <w:t xml:space="preserve"> ТК РФ);</w:t>
      </w:r>
    </w:p>
    <w:p>
      <w:pPr>
        <w:pStyle w:val="0"/>
        <w:spacing w:before="200" w:line-rule="auto"/>
        <w:ind w:firstLine="540"/>
        <w:jc w:val="both"/>
      </w:pPr>
      <w:r>
        <w:rPr>
          <w:sz w:val="20"/>
        </w:rPr>
        <w:t xml:space="preserve">7) совершение педагогическим работником повторного в течение одного года грубого нарушения устава образовательного учреждения (</w:t>
      </w:r>
      <w:hyperlink w:history="0" r:id="rId43" w:tooltip="&quot;Трудовой кодекс Российской Федерации&quot; от 30.12.2001 N 197-ФЗ (ред. от 30.12.2006) ------------ Недействующая редакция {КонсультантПлюс}">
        <w:r>
          <w:rPr>
            <w:sz w:val="20"/>
            <w:color w:val="0000ff"/>
          </w:rPr>
          <w:t xml:space="preserve">п. 1 ст. 336</w:t>
        </w:r>
      </w:hyperlink>
      <w:r>
        <w:rPr>
          <w:sz w:val="20"/>
        </w:rPr>
        <w:t xml:space="preserve"> ТК РФ).</w:t>
      </w:r>
    </w:p>
    <w:p>
      <w:pPr>
        <w:pStyle w:val="0"/>
        <w:spacing w:before="200" w:line-rule="auto"/>
        <w:ind w:firstLine="540"/>
        <w:jc w:val="both"/>
      </w:pPr>
      <w:r>
        <w:rPr>
          <w:sz w:val="20"/>
        </w:rPr>
        <w:t xml:space="preserve">В то же время, чтобы применить к работнику такую крайнюю меру дисциплинарного взыскания, как увольнение, работодатель должен тщательно разобраться в происшедшем. Работодатель обязан потребовать объяснение от работника, расследовать обстоятельства дела, выбрать соответствующую меру взыскания с учетом вины и согласовать применение этой меры с соответствующим органом. У работодателя имеются в арсенале различные средства для использования своих властных полномочий в целях укрепления дисциплины труда, например, в деятельности руководителя по отношению к дисциплинарному производству:</w:t>
      </w:r>
    </w:p>
    <w:p>
      <w:pPr>
        <w:pStyle w:val="0"/>
        <w:spacing w:before="200" w:line-rule="auto"/>
        <w:ind w:firstLine="540"/>
        <w:jc w:val="both"/>
      </w:pPr>
      <w:r>
        <w:rPr>
          <w:sz w:val="20"/>
        </w:rPr>
        <w:t xml:space="preserve">- квалификация деяния как нарушения, за совершение которого могут применяться дисциплинарные санкции;</w:t>
      </w:r>
    </w:p>
    <w:p>
      <w:pPr>
        <w:pStyle w:val="0"/>
        <w:spacing w:before="200" w:line-rule="auto"/>
        <w:ind w:firstLine="540"/>
        <w:jc w:val="both"/>
      </w:pPr>
      <w:r>
        <w:rPr>
          <w:sz w:val="20"/>
        </w:rPr>
        <w:t xml:space="preserve">- личная ответственность руководителя при оценке правонарушения и личности субъекта. Эта ответственность проявляется посредством выбора применяемой меры ответственности в каждом случае.</w:t>
      </w:r>
    </w:p>
    <w:p>
      <w:pPr>
        <w:pStyle w:val="0"/>
        <w:spacing w:before="200" w:line-rule="auto"/>
        <w:ind w:firstLine="540"/>
        <w:jc w:val="both"/>
      </w:pPr>
      <w:r>
        <w:rPr>
          <w:sz w:val="20"/>
        </w:rPr>
        <w:t xml:space="preserve">В соответствии с новой редакцией </w:t>
      </w:r>
      <w:hyperlink w:history="0" r:id="rId44"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192</w:t>
        </w:r>
      </w:hyperlink>
      <w:r>
        <w:rPr>
          <w:sz w:val="20"/>
        </w:rPr>
        <w:t xml:space="preserve"> ТК РФ впредь при наложении дисциплинарного взыскания работодатель должен будет учитывать тяжесть совершенного проступка и обстоятельства, при которых он был совершен.</w:t>
      </w:r>
    </w:p>
    <w:p>
      <w:pPr>
        <w:pStyle w:val="0"/>
        <w:spacing w:before="200" w:line-rule="auto"/>
        <w:ind w:firstLine="540"/>
        <w:jc w:val="both"/>
      </w:pPr>
      <w:r>
        <w:rPr>
          <w:sz w:val="20"/>
        </w:rPr>
        <w:t xml:space="preserve">Следует согласиться с Ю.Н. Полетаевым в том, что реализация принципа неотвратимости должна быть закреплена в обязательности возбуждения дисциплинарного дела по каждому случаю нарушения трудовой дисциплины </w:t>
      </w:r>
      <w:hyperlink w:history="0" w:anchor="P50" w:tooltip="&lt;2&gt; Полетаев Ю.Н. Правопорядок и ответственность в трудовом праве. М.: &quot;Проспект&quot;, 2001. С. 80.">
        <w:r>
          <w:rPr>
            <w:sz w:val="20"/>
            <w:color w:val="0000ff"/>
          </w:rPr>
          <w:t xml:space="preserve">&lt;2&gt;</w:t>
        </w:r>
      </w:hyperlink>
      <w:r>
        <w:rPr>
          <w:sz w:val="20"/>
        </w:rPr>
        <w:t xml:space="preserve">. Это само по себе будет иметь превентивное значение независимо от того, завершается дисциплинарное производство стадией реализации дисциплинарной ответственности или прекращается до нее.</w:t>
      </w:r>
    </w:p>
    <w:p>
      <w:pPr>
        <w:pStyle w:val="0"/>
        <w:spacing w:before="200" w:line-rule="auto"/>
        <w:ind w:firstLine="540"/>
        <w:jc w:val="both"/>
      </w:pPr>
      <w:r>
        <w:rPr>
          <w:sz w:val="20"/>
        </w:rPr>
        <w:t xml:space="preserve">--------------------------------</w:t>
      </w:r>
    </w:p>
    <w:bookmarkStart w:id="50" w:name="P50"/>
    <w:bookmarkEnd w:id="50"/>
    <w:p>
      <w:pPr>
        <w:pStyle w:val="0"/>
        <w:spacing w:before="200" w:line-rule="auto"/>
        <w:ind w:firstLine="540"/>
        <w:jc w:val="both"/>
      </w:pPr>
      <w:r>
        <w:rPr>
          <w:sz w:val="20"/>
        </w:rPr>
        <w:t xml:space="preserve">&lt;2&gt; Полетаев Ю.Н. Правопорядок и ответственность в трудовом праве. М.: "Проспект", 2001. С. 80.</w:t>
      </w:r>
    </w:p>
    <w:p>
      <w:pPr>
        <w:pStyle w:val="0"/>
        <w:ind w:firstLine="540"/>
        <w:jc w:val="both"/>
      </w:pPr>
      <w:r>
        <w:rPr>
          <w:sz w:val="20"/>
        </w:rPr>
      </w:r>
    </w:p>
    <w:p>
      <w:pPr>
        <w:pStyle w:val="0"/>
        <w:ind w:firstLine="540"/>
        <w:jc w:val="both"/>
      </w:pPr>
      <w:r>
        <w:rPr>
          <w:sz w:val="20"/>
        </w:rPr>
        <w:t xml:space="preserve">Как известно, принцип справедливости в трудовом праве проявляет себя через нормы соразмерности мер дисциплинарного взыскания тяжести совершенного проступка. Здесь нельзя не отметить, что в новой редакции </w:t>
      </w:r>
      <w:hyperlink w:history="0" r:id="rId45"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192</w:t>
        </w:r>
      </w:hyperlink>
      <w:r>
        <w:rPr>
          <w:sz w:val="20"/>
        </w:rPr>
        <w:t xml:space="preserve"> ТК РФ усматривается объективное снижение правового позитивного начала, действующего еще в </w:t>
      </w:r>
      <w:hyperlink w:history="0" r:id="rId46" w:tooltip="&quot;Кодекс законов о труде Российской Федерации&quot; (утв. ВС РСФСР 09.12.1971) (ред. от 10.07.2001, с изм. от 24.01.2002) ------------ Утратил силу или отменен {КонсультантПлюс}">
        <w:r>
          <w:rPr>
            <w:sz w:val="20"/>
            <w:color w:val="0000ff"/>
          </w:rPr>
          <w:t xml:space="preserve">КЗоТе</w:t>
        </w:r>
      </w:hyperlink>
      <w:r>
        <w:rPr>
          <w:sz w:val="20"/>
        </w:rPr>
        <w:t xml:space="preserve"> РФ. Тогда настоящий момент был куда более "прозрачным" и содержался в </w:t>
      </w:r>
      <w:hyperlink w:history="0" r:id="rId47" w:tooltip="&quot;Кодекс законов о труде Российской Федерации&quot; (утв. ВС РСФСР 09.12.1971) (ред. от 10.07.2001, с изм. от 24.01.2002) ------------ Утратил силу или отменен {КонсультантПлюс}">
        <w:r>
          <w:rPr>
            <w:sz w:val="20"/>
            <w:color w:val="0000ff"/>
          </w:rPr>
          <w:t xml:space="preserve">ст. 135</w:t>
        </w:r>
      </w:hyperlink>
      <w:r>
        <w:rPr>
          <w:sz w:val="20"/>
        </w:rPr>
        <w:t xml:space="preserve">. Законодатель определял, что при применении дисциплинарного взыскания должны были учитываться тяжесть совершенного проступка, обстоятельства, при которых он совершен, предшествующая работа и поведение работника.</w:t>
      </w:r>
    </w:p>
    <w:p>
      <w:pPr>
        <w:pStyle w:val="0"/>
        <w:spacing w:before="200" w:line-rule="auto"/>
        <w:ind w:firstLine="540"/>
        <w:jc w:val="both"/>
      </w:pPr>
      <w:r>
        <w:rPr>
          <w:sz w:val="20"/>
        </w:rPr>
        <w:t xml:space="preserve">В свою очередь, в Постановлении Пленума от 17 марта 2004 г. </w:t>
      </w:r>
      <w:hyperlink w:history="0" r:id="rId48" w:tooltip="Постановление Пленума Верховного Суда РФ от 17.03.2004 N 2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 53)</w:t>
        </w:r>
      </w:hyperlink>
      <w:r>
        <w:rPr>
          <w:sz w:val="20"/>
        </w:rPr>
        <w:t xml:space="preserve"> была дана должная оценка соблюдению конституционных принципов, а следовательно, в равной мере принципов дисциплинарной ответственности, вытекающих из </w:t>
      </w:r>
      <w:hyperlink w:history="0" r:id="rId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ст. ст. 1</w:t>
        </w:r>
      </w:hyperlink>
      <w:r>
        <w:rPr>
          <w:sz w:val="20"/>
        </w:rPr>
        <w:t xml:space="preserve">, </w:t>
      </w:r>
      <w:hyperlink w:history="0" r:id="rId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2</w:t>
        </w:r>
      </w:hyperlink>
      <w:r>
        <w:rPr>
          <w:sz w:val="20"/>
        </w:rPr>
        <w:t xml:space="preserve">, </w:t>
      </w:r>
      <w:hyperlink w:history="0" r:id="rId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15</w:t>
        </w:r>
      </w:hyperlink>
      <w:r>
        <w:rPr>
          <w:sz w:val="20"/>
        </w:rPr>
        <w:t xml:space="preserve">, </w:t>
      </w:r>
      <w:hyperlink w:history="0" r:id="rId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17</w:t>
        </w:r>
      </w:hyperlink>
      <w:r>
        <w:rPr>
          <w:sz w:val="20"/>
        </w:rPr>
        <w:t xml:space="preserve">, </w:t>
      </w:r>
      <w:hyperlink w:history="0"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18</w:t>
        </w:r>
      </w:hyperlink>
      <w:r>
        <w:rPr>
          <w:sz w:val="20"/>
        </w:rPr>
        <w:t xml:space="preserve">, </w:t>
      </w:r>
      <w:hyperlink w:history="0" r:id="rId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19</w:t>
        </w:r>
      </w:hyperlink>
      <w:r>
        <w:rPr>
          <w:sz w:val="20"/>
        </w:rPr>
        <w:t xml:space="preserve">, </w:t>
      </w:r>
      <w:hyperlink w:history="0" r:id="rId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54</w:t>
        </w:r>
      </w:hyperlink>
      <w:r>
        <w:rPr>
          <w:sz w:val="20"/>
        </w:rPr>
        <w:t xml:space="preserve">, </w:t>
      </w:r>
      <w:hyperlink w:history="0" r:id="rId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Недействующая редакция {КонсультантПлюс}">
        <w:r>
          <w:rPr>
            <w:sz w:val="20"/>
            <w:color w:val="0000ff"/>
          </w:rPr>
          <w:t xml:space="preserve">55</w:t>
        </w:r>
      </w:hyperlink>
      <w:r>
        <w:rPr>
          <w:sz w:val="20"/>
        </w:rPr>
        <w:t xml:space="preserve"> Конституции РФ, при применении к работнику дисциплинарного взыскания. Принцип соразмерности выделен как правовая постоянная величина соотношения мер дисциплинарного взыскания, тяжести совершенного проступка.</w:t>
      </w:r>
    </w:p>
    <w:p>
      <w:pPr>
        <w:pStyle w:val="0"/>
        <w:spacing w:before="200" w:line-rule="auto"/>
        <w:ind w:firstLine="540"/>
        <w:jc w:val="both"/>
      </w:pPr>
      <w:r>
        <w:rPr>
          <w:sz w:val="20"/>
        </w:rPr>
        <w:t xml:space="preserve">Постановление Пленума от 17 марта 2004 г. в </w:t>
      </w:r>
      <w:hyperlink w:history="0" r:id="rId57" w:tooltip="Постановление Пленума Верховного Суда РФ от 17.03.2004 N 2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 53</w:t>
        </w:r>
      </w:hyperlink>
      <w:r>
        <w:rPr>
          <w:sz w:val="20"/>
        </w:rPr>
        <w:t xml:space="preserve"> обязывало работодателя при наложении взыскания учитывать тяжесть проступка, обстоятельства, при которых он был совершен, предшествующее поведение работника, его отношение к труду. Необходимо принимать во внимание, что сами по себе постановления органов судебной власти не содержат нормы права, а носят разъяснительный характер и являются важнейшими рекомендациями к практическому применению нормативных правовых актов. Для судов они являются руководящими.</w:t>
      </w:r>
    </w:p>
    <w:p>
      <w:pPr>
        <w:pStyle w:val="0"/>
        <w:spacing w:before="200" w:line-rule="auto"/>
        <w:ind w:firstLine="540"/>
        <w:jc w:val="both"/>
      </w:pPr>
      <w:r>
        <w:rPr>
          <w:sz w:val="20"/>
        </w:rPr>
        <w:t xml:space="preserve">В обновленный Трудовой </w:t>
      </w:r>
      <w:hyperlink w:history="0" r:id="rId58" w:tooltip="&quot;Трудовой кодекс Российской Федерации&quot; от 30.12.2001 N 197-ФЗ (ред. от 30.12.2006) ------------ Недействующая редакция {КонсультантПлюс}">
        <w:r>
          <w:rPr>
            <w:sz w:val="20"/>
            <w:color w:val="0000ff"/>
          </w:rPr>
          <w:t xml:space="preserve">кодекс</w:t>
        </w:r>
      </w:hyperlink>
      <w:r>
        <w:rPr>
          <w:sz w:val="20"/>
        </w:rPr>
        <w:t xml:space="preserve"> РФ настоящие положения, к сожалению, не вошли в полной мере, что, по нашему мнению, наделяет работодателя неограниченной свободой. Следует обратить внимание на то, что дефиниция новой редакции </w:t>
      </w:r>
      <w:hyperlink w:history="0" r:id="rId59"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192</w:t>
        </w:r>
      </w:hyperlink>
      <w:r>
        <w:rPr>
          <w:sz w:val="20"/>
        </w:rPr>
        <w:t xml:space="preserve"> ТК РФ говорит не об обязанности работодателя, а о некоем "долженствовании" абстрактного субъекта. Из смысла </w:t>
      </w:r>
      <w:hyperlink w:history="0" r:id="rId60" w:tooltip="&quot;Трудовой кодекс Российской Федерации&quot; от 30.12.2001 N 197-ФЗ (ред. от 30.12.2006) ------------ Недействующая редакция {КонсультантПлюс}">
        <w:r>
          <w:rPr>
            <w:sz w:val="20"/>
            <w:color w:val="0000ff"/>
          </w:rPr>
          <w:t xml:space="preserve">ч. 5</w:t>
        </w:r>
      </w:hyperlink>
      <w:r>
        <w:rPr>
          <w:sz w:val="20"/>
        </w:rPr>
        <w:t xml:space="preserve"> не явствует обязанность работодателя, что может создать в правоприменительной практике множество неразрешимых проблем в рамках рассмотрения и разрешения индивидуальных трудовых споров. Безусловно, что при таком положении дел работодатель не захочет себя обременять выбором возможных мер дисциплинарного взыскания, а позволит использовать самую крайнюю меру дисциплинарного взыскания - увольнение. В этом случае дисциплинарная ответственность утрачивает свое воспитательное значение, ее сущность нивелируется.</w:t>
      </w:r>
    </w:p>
    <w:p>
      <w:pPr>
        <w:pStyle w:val="0"/>
        <w:spacing w:before="200" w:line-rule="auto"/>
        <w:ind w:firstLine="540"/>
        <w:jc w:val="both"/>
      </w:pPr>
      <w:r>
        <w:rPr>
          <w:sz w:val="20"/>
        </w:rPr>
        <w:t xml:space="preserve">Таким образом, новая редакция Трудового </w:t>
      </w:r>
      <w:hyperlink w:history="0" r:id="rId61" w:tooltip="&quot;Трудовой кодекс Российской Федерации&quot; от 30.12.2001 N 197-ФЗ (ред. от 30.12.2006) ------------ Недействующая редакция {КонсультантПлюс}">
        <w:r>
          <w:rPr>
            <w:sz w:val="20"/>
            <w:color w:val="0000ff"/>
          </w:rPr>
          <w:t xml:space="preserve">кодекса</w:t>
        </w:r>
      </w:hyperlink>
      <w:r>
        <w:rPr>
          <w:sz w:val="20"/>
        </w:rPr>
        <w:t xml:space="preserve"> РФ, расширив права работодателя, к сожалению, не в полной мере закрепила обязательное требование соответствия тяжести дисциплинарного проступка применяемому дисциплинарному взысканию. Такие объективные факторы, как предшествующее поведение работника, его отношение к работе, согласно новой редакции </w:t>
      </w:r>
      <w:hyperlink w:history="0" r:id="rId62"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192</w:t>
        </w:r>
      </w:hyperlink>
      <w:r>
        <w:rPr>
          <w:sz w:val="20"/>
        </w:rPr>
        <w:t xml:space="preserve"> ТК РФ при применении мер дисциплинарного взыскания законодательно не учитываются, равно как и степень вины, а также другие существенные обстоятельства.</w:t>
      </w:r>
    </w:p>
    <w:p>
      <w:pPr>
        <w:pStyle w:val="0"/>
        <w:spacing w:before="200" w:line-rule="auto"/>
        <w:ind w:firstLine="540"/>
        <w:jc w:val="both"/>
      </w:pPr>
      <w:r>
        <w:rPr>
          <w:sz w:val="20"/>
        </w:rPr>
        <w:t xml:space="preserve">Однако в новой редакции указанного Постановления Пленума, которая была принята 28 декабря 2006 г., вновь обращается внимание судов на то, что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w:t>
      </w:r>
      <w:hyperlink w:history="0" r:id="rId63" w:tooltip="&quot;Трудовой кодекс Российской Федерации&quot; от 30.12.2001 N 197-ФЗ (ред. от 30.12.2006) ------------ Недействующая редакция {КонсультантПлюс}">
        <w:r>
          <w:rPr>
            <w:sz w:val="20"/>
            <w:color w:val="0000ff"/>
          </w:rPr>
          <w:t xml:space="preserve">часть пятая статьи 192</w:t>
        </w:r>
      </w:hyperlink>
      <w:r>
        <w:rPr>
          <w:sz w:val="20"/>
        </w:rPr>
        <w:t xml:space="preserve"> ТК РФ), а также предшествующее поведение работника, его отношение к труду" </w:t>
      </w:r>
      <w:hyperlink w:history="0" r:id="rId64" w:tooltip="Постановление Пленума Верховного Суда РФ от 17.03.2004 N 2 (ред. от 28.12.2006)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 53)</w:t>
        </w:r>
      </w:hyperlink>
      <w:r>
        <w:rPr>
          <w:sz w:val="20"/>
        </w:rPr>
        <w:t xml:space="preserve">.</w:t>
      </w:r>
    </w:p>
    <w:p>
      <w:pPr>
        <w:pStyle w:val="0"/>
        <w:spacing w:before="200" w:line-rule="auto"/>
        <w:ind w:firstLine="540"/>
        <w:jc w:val="both"/>
      </w:pPr>
      <w:r>
        <w:rPr>
          <w:sz w:val="20"/>
        </w:rPr>
        <w:t xml:space="preserve">Поэтому по-прежнему сохраняется правовая необходимость дальнейшего совершенствования законодательного закрепления принципов соразмерности и дифференциации наказания, применяемого к виновному субъекту трудовых правоотношений, в зависимости от причиненных его деянием неблагоприятных последствий для работодателя и степени его вины. Это должно стать одним из отправных начал в установлении и определении (квалификации) юридического состава правонарушения и применяемой к виновному санкции.</w:t>
      </w:r>
    </w:p>
    <w:p>
      <w:pPr>
        <w:pStyle w:val="0"/>
        <w:spacing w:before="200" w:line-rule="auto"/>
        <w:ind w:firstLine="540"/>
        <w:jc w:val="both"/>
      </w:pPr>
      <w:r>
        <w:rPr>
          <w:sz w:val="20"/>
        </w:rPr>
        <w:t xml:space="preserve">При таком положении дел </w:t>
      </w:r>
      <w:hyperlink w:history="0" r:id="rId65"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192</w:t>
        </w:r>
      </w:hyperlink>
      <w:r>
        <w:rPr>
          <w:sz w:val="20"/>
        </w:rPr>
        <w:t xml:space="preserve"> ТК РФ имеет смысл дополнить и конкретизировать, например, следующим образом: "При применении дисциплинарного взыскания работодатель обязан учитывать соответствие дисциплинарного взыскания тяжести совершенного проступка, фактическим обстоятельствам, которые предшествовали и сопутствовали его совершению, принимая во внимание поведение работника в процессе труда и исполнение им трудовых обязанностей".</w:t>
      </w:r>
    </w:p>
    <w:p>
      <w:pPr>
        <w:pStyle w:val="0"/>
        <w:spacing w:before="200" w:line-rule="auto"/>
        <w:ind w:firstLine="540"/>
        <w:jc w:val="both"/>
      </w:pPr>
      <w:r>
        <w:rPr>
          <w:sz w:val="20"/>
        </w:rPr>
        <w:t xml:space="preserve">На наш взгляд, это будет способствовать принятию работодателем при привлечении работника к дисциплинарной ответственности решений, максимально соответствующих фактическому положению дел.</w:t>
      </w:r>
    </w:p>
    <w:p>
      <w:pPr>
        <w:pStyle w:val="0"/>
        <w:spacing w:before="200" w:line-rule="auto"/>
        <w:ind w:firstLine="540"/>
        <w:jc w:val="both"/>
      </w:pPr>
      <w:r>
        <w:rPr>
          <w:sz w:val="20"/>
        </w:rPr>
        <w:t xml:space="preserve">По общему правилу, привлечение работников к дисциплинарной ответственности является правом, но не обязанностью работодателя. Перечень дисциплинарных взысканий не может быть произвольно расширен по сравнению со </w:t>
      </w:r>
      <w:hyperlink w:history="0" r:id="rId66" w:tooltip="&quot;Трудовой кодекс Российской Федерации&quot; от 30.12.2001 N 197-ФЗ (ред. от 30.12.2006) ------------ Недействующая редакция {КонсультантПлюс}">
        <w:r>
          <w:rPr>
            <w:sz w:val="20"/>
            <w:color w:val="0000ff"/>
          </w:rPr>
          <w:t xml:space="preserve">ст. 192</w:t>
        </w:r>
      </w:hyperlink>
      <w:r>
        <w:rPr>
          <w:sz w:val="20"/>
        </w:rPr>
        <w:t xml:space="preserve"> ТК РФ, то есть работодатель не может применить к нарушителям дисциплины труда произвольные меры. Такие, как снижение количества дней отпуска на число дней прогулов, перенос времени использования отпуска на другое, неблагоприятное, время года, перевод на низшую или нижеоплачиваемую должность.</w:t>
      </w:r>
    </w:p>
    <w:p>
      <w:pPr>
        <w:pStyle w:val="0"/>
        <w:spacing w:before="200" w:line-rule="auto"/>
        <w:ind w:firstLine="540"/>
        <w:jc w:val="both"/>
      </w:pPr>
      <w:r>
        <w:rPr>
          <w:sz w:val="20"/>
        </w:rPr>
        <w:t xml:space="preserve">"Действенность мер ответственности обеспечивается только при обязательном выполнении таких требований трудового законодательства, как обоснованность и своевременность наложения дисциплинарного или общественного взыскания, его соразмерность содеянному, учет других факторов, например, отношение работника к выполнению трудовых обязанностей до совершения дисциплинарного проступка" </w:t>
      </w:r>
      <w:hyperlink w:history="0" w:anchor="P64" w:tooltip="&lt;3&gt; Полетаев Ю.Н. Указ. соч. С. 91.">
        <w:r>
          <w:rPr>
            <w:sz w:val="20"/>
            <w:color w:val="0000ff"/>
          </w:rPr>
          <w:t xml:space="preserve">&lt;3&gt;</w:t>
        </w:r>
      </w:hyperlink>
      <w:r>
        <w:rPr>
          <w:sz w:val="20"/>
        </w:rPr>
        <w:t xml:space="preserve">.</w:t>
      </w:r>
    </w:p>
    <w:p>
      <w:pPr>
        <w:pStyle w:val="0"/>
        <w:spacing w:before="200" w:line-rule="auto"/>
        <w:ind w:firstLine="540"/>
        <w:jc w:val="both"/>
      </w:pPr>
      <w:r>
        <w:rPr>
          <w:sz w:val="20"/>
        </w:rPr>
        <w:t xml:space="preserve">--------------------------------</w:t>
      </w:r>
    </w:p>
    <w:bookmarkStart w:id="64" w:name="P64"/>
    <w:bookmarkEnd w:id="64"/>
    <w:p>
      <w:pPr>
        <w:pStyle w:val="0"/>
        <w:spacing w:before="200" w:line-rule="auto"/>
        <w:ind w:firstLine="540"/>
        <w:jc w:val="both"/>
      </w:pPr>
      <w:r>
        <w:rPr>
          <w:sz w:val="20"/>
        </w:rPr>
        <w:t xml:space="preserve">&lt;3&gt; Полетаев Ю.Н. Указ. соч. С. 91.</w:t>
      </w:r>
    </w:p>
    <w:p>
      <w:pPr>
        <w:pStyle w:val="0"/>
        <w:ind w:firstLine="540"/>
        <w:jc w:val="both"/>
      </w:pPr>
      <w:r>
        <w:rPr>
          <w:sz w:val="20"/>
        </w:rPr>
      </w:r>
    </w:p>
    <w:p>
      <w:pPr>
        <w:pStyle w:val="0"/>
        <w:ind w:firstLine="540"/>
        <w:jc w:val="both"/>
      </w:pPr>
      <w:r>
        <w:rPr>
          <w:sz w:val="20"/>
        </w:rPr>
        <w:t xml:space="preserve">Важным фактором эффективности правовых средств является их умелое и квалифицированное применение. Практика убеждает, что при правильном использовании правовые средства оказывают разнообразное влияние на укрепление дисциплины труда, общего правопорядка у работодателя.</w:t>
      </w:r>
    </w:p>
    <w:p>
      <w:pPr>
        <w:pStyle w:val="0"/>
        <w:spacing w:before="200" w:line-rule="auto"/>
        <w:ind w:firstLine="540"/>
        <w:jc w:val="both"/>
      </w:pPr>
      <w:r>
        <w:rPr>
          <w:sz w:val="20"/>
        </w:rPr>
        <w:t xml:space="preserve">Привлечение к дисциплинарной ответственности должно осуществляться работодателем в соответствии с правилами дисциплинарного производства в трудовых правоотношениях. В </w:t>
      </w:r>
      <w:hyperlink w:history="0" r:id="rId67" w:tooltip="&quot;Трудовой кодекс Российской Федерации&quot; от 30.12.2001 N 197-ФЗ (ред. от 30.12.2006) ------------ Недействующая редакция {КонсультантПлюс}">
        <w:r>
          <w:rPr>
            <w:sz w:val="20"/>
            <w:color w:val="0000ff"/>
          </w:rPr>
          <w:t xml:space="preserve">ст. 193</w:t>
        </w:r>
      </w:hyperlink>
      <w:r>
        <w:rPr>
          <w:sz w:val="20"/>
        </w:rPr>
        <w:t xml:space="preserve"> ТК РФ законодатель лишь указал на общий порядок применения дисциплинарных взысканий. Думается, что в правилах внутреннего трудового распорядка необходимо четко прописывать процедуру дисциплинарного производства, представляющую собой регламентированный порядок применения мер дисциплинарной ответственности.</w:t>
      </w:r>
    </w:p>
    <w:p>
      <w:pPr>
        <w:pStyle w:val="0"/>
        <w:spacing w:before="200" w:line-rule="auto"/>
        <w:ind w:firstLine="540"/>
        <w:jc w:val="both"/>
      </w:pPr>
      <w:r>
        <w:rPr>
          <w:sz w:val="20"/>
        </w:rPr>
        <w:t xml:space="preserve">Под дисциплинарным производством нами понимается сама процедура применения мер дисциплинарной ответственности.</w:t>
      </w:r>
    </w:p>
    <w:p>
      <w:pPr>
        <w:pStyle w:val="0"/>
        <w:spacing w:before="200" w:line-rule="auto"/>
        <w:ind w:firstLine="540"/>
        <w:jc w:val="both"/>
      </w:pPr>
      <w:r>
        <w:rPr>
          <w:sz w:val="20"/>
        </w:rPr>
        <w:t xml:space="preserve">Дисциплинарное производство может состоять из следующих стадий:</w:t>
      </w:r>
    </w:p>
    <w:p>
      <w:pPr>
        <w:pStyle w:val="0"/>
        <w:spacing w:before="200" w:line-rule="auto"/>
        <w:ind w:firstLine="540"/>
        <w:jc w:val="both"/>
      </w:pPr>
      <w:r>
        <w:rPr>
          <w:sz w:val="20"/>
        </w:rPr>
        <w:t xml:space="preserve">1) возбуждение и расследование работодателем (соответствующим уполномоченным им должностным лицом) дисциплинарного дела;</w:t>
      </w:r>
    </w:p>
    <w:p>
      <w:pPr>
        <w:pStyle w:val="0"/>
        <w:spacing w:before="200" w:line-rule="auto"/>
        <w:ind w:firstLine="540"/>
        <w:jc w:val="both"/>
      </w:pPr>
      <w:r>
        <w:rPr>
          <w:sz w:val="20"/>
        </w:rPr>
        <w:t xml:space="preserve">2) вынесение работодателем (соответствующим уполномоченным им должностным лицом) решения о необходимости привлечения работника к дисциплинарной ответственности и выбор применяемой меры ответственности;</w:t>
      </w:r>
    </w:p>
    <w:p>
      <w:pPr>
        <w:pStyle w:val="0"/>
        <w:spacing w:before="200" w:line-rule="auto"/>
        <w:ind w:firstLine="540"/>
        <w:jc w:val="both"/>
      </w:pPr>
      <w:r>
        <w:rPr>
          <w:sz w:val="20"/>
        </w:rPr>
        <w:t xml:space="preserve">3) предварительное согласование избранной работодателем (соответствующим уполномоченным им должностным лицом) меры ответственности с компетентным органом, если этого требует законодательство;</w:t>
      </w:r>
    </w:p>
    <w:p>
      <w:pPr>
        <w:pStyle w:val="0"/>
        <w:spacing w:before="200" w:line-rule="auto"/>
        <w:ind w:firstLine="540"/>
        <w:jc w:val="both"/>
      </w:pPr>
      <w:r>
        <w:rPr>
          <w:sz w:val="20"/>
        </w:rPr>
        <w:t xml:space="preserve">4) издание приказа (распоряжения) о привлечении работника к дисциплинарной ответственности, которое нередко сопровождается официальным сообщением коллективу работников, а иногда и некоторым другим лицам о совершенном проступке и применяемых мерах ответственности.</w:t>
      </w:r>
    </w:p>
    <w:p>
      <w:pPr>
        <w:pStyle w:val="0"/>
        <w:spacing w:before="200" w:line-rule="auto"/>
        <w:ind w:firstLine="540"/>
        <w:jc w:val="both"/>
      </w:pPr>
      <w:r>
        <w:rPr>
          <w:sz w:val="20"/>
        </w:rPr>
        <w:t xml:space="preserve">Трудовое законодательство детально регламентирует процедуру привлечения к дисциплинарной ответственности. Процедура предполагает определенные обязанности работодателя.</w:t>
      </w:r>
    </w:p>
    <w:p>
      <w:pPr>
        <w:pStyle w:val="0"/>
        <w:spacing w:before="200" w:line-rule="auto"/>
        <w:ind w:firstLine="540"/>
        <w:jc w:val="both"/>
      </w:pPr>
      <w:r>
        <w:rPr>
          <w:sz w:val="20"/>
        </w:rPr>
        <w:t xml:space="preserve">Первая стадия дисциплинарного производства заключается в возбуждении работодателем (представителем работодателя) дисциплинарного дела и выявлении им обстоятельств и причин, послуживших основанием для разрешения вопроса о привлечении субъекта правонарушения к дисциплинарной ответственности, выбора и применения меры ответственности к виновному лицу. К сожалению, в действующем трудовом законодательстве не оговорен и не закреплен тот или иной способ возбуждения дисциплинарного производства.</w:t>
      </w:r>
    </w:p>
    <w:p>
      <w:pPr>
        <w:pStyle w:val="0"/>
        <w:spacing w:before="200" w:line-rule="auto"/>
        <w:ind w:firstLine="540"/>
        <w:jc w:val="both"/>
      </w:pPr>
      <w:hyperlink w:history="0" r:id="rId68" w:tooltip="&quot;Трудовой кодекс Российской Федерации&quot; от 30.12.2001 N 197-ФЗ (ред. от 30.12.2006) ------------ Недействующая редакция {КонсультантПлюс}">
        <w:r>
          <w:rPr>
            <w:sz w:val="20"/>
            <w:color w:val="0000ff"/>
          </w:rPr>
          <w:t xml:space="preserve">Статья 193</w:t>
        </w:r>
      </w:hyperlink>
      <w:r>
        <w:rPr>
          <w:sz w:val="20"/>
        </w:rPr>
        <w:t xml:space="preserve"> ТК РФ, а также уставы и положения о дисциплине работников организаций обязывают работодателя затребовать от работника объяснение в письменной форме. В случае отказа работника дать указанное объяснение составляется соответствующий акт, в котором следует указать данные и личные подписи присутствующих при этом свидетелей. Такого рода акт будет являться доказательством соблюдения работодателем правовых норм по привлечению нарушителя к дисциплинарной ответственности в случае возможного спора о правомерности дисциплинарного взыскания.</w:t>
      </w:r>
    </w:p>
    <w:p>
      <w:pPr>
        <w:pStyle w:val="0"/>
        <w:spacing w:before="200" w:line-rule="auto"/>
        <w:ind w:firstLine="540"/>
        <w:jc w:val="both"/>
      </w:pPr>
      <w:r>
        <w:rPr>
          <w:sz w:val="20"/>
        </w:rPr>
        <w:t xml:space="preserve">Как свидетельствует практика, указанный акт составляется в произвольной форме, в нем констатируется отказ конкретного работника дать письменные объяснения относительно определенных обстоятельств. Практика исходит из того, что акт подписывается, как правило, тремя лицами: непосредственным руководителем работника, виновного в совершении дисциплинарного проступка, а также двумя лицами, работающими вместе с работником в соответствующем структурном подразделении.</w:t>
      </w:r>
    </w:p>
    <w:p>
      <w:pPr>
        <w:pStyle w:val="0"/>
        <w:spacing w:before="200" w:line-rule="auto"/>
        <w:ind w:firstLine="540"/>
        <w:jc w:val="both"/>
      </w:pPr>
      <w:r>
        <w:rPr>
          <w:sz w:val="20"/>
        </w:rPr>
        <w:t xml:space="preserve">Действующее трудовое законодательство, к сожалению, также не предусматривает обязательной формы для истребования объяснения, и чаще всего осуществление требования работодателя происходит в устной форме. Законодатель не уточняет юридических последствий отсутствия требований работодателя, его устных либо письменных запросов объяснения работника по существу вопроса о дисциплинарном проступке.</w:t>
      </w:r>
    </w:p>
    <w:p>
      <w:pPr>
        <w:pStyle w:val="0"/>
        <w:spacing w:before="200" w:line-rule="auto"/>
        <w:ind w:firstLine="540"/>
        <w:jc w:val="both"/>
      </w:pPr>
      <w:r>
        <w:rPr>
          <w:sz w:val="20"/>
        </w:rPr>
        <w:t xml:space="preserve">Отказ работника дать объяснение сам по себе не препятствует применению дисциплинарного взыскания работодателем.</w:t>
      </w:r>
    </w:p>
    <w:p>
      <w:pPr>
        <w:pStyle w:val="0"/>
        <w:spacing w:before="200" w:line-rule="auto"/>
        <w:ind w:firstLine="540"/>
        <w:jc w:val="both"/>
      </w:pPr>
      <w:r>
        <w:rPr>
          <w:sz w:val="20"/>
        </w:rPr>
        <w:t xml:space="preserve">Представляется, что дача объяснения является правом работника, и никто не в силах заставить работника исподволь свидетельствовать против себя самого. Работник вправе как дать письменное объяснение, так и отказаться от дачи такового. На наш взгляд, отказ работника дать объяснение не может рассматриваться как противоправное поведение. В противном случае работодатели (представители работодателя) будут перегружены оформлением документов, относящихся к дисциплинарному производству.</w:t>
      </w:r>
    </w:p>
    <w:p>
      <w:pPr>
        <w:pStyle w:val="0"/>
        <w:spacing w:before="200" w:line-rule="auto"/>
        <w:ind w:firstLine="540"/>
        <w:jc w:val="both"/>
      </w:pPr>
      <w:r>
        <w:rPr>
          <w:sz w:val="20"/>
        </w:rPr>
        <w:t xml:space="preserve">Любое дисциплинарное взыскание может быть применено к работнику, совершившему дисциплинарное правонарушение,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pPr>
        <w:pStyle w:val="0"/>
        <w:spacing w:before="200" w:line-rule="auto"/>
        <w:ind w:firstLine="540"/>
        <w:jc w:val="both"/>
      </w:pPr>
      <w:r>
        <w:rPr>
          <w:sz w:val="20"/>
        </w:rPr>
        <w:t xml:space="preserve">При этом месячный срок для наложения дисциплинарного взыскания необходимо исчислять со дня обнаружения проступка, соответственно,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 Отсутствие работника на работе по иным основаниям, в том числе в связи с использованием дней отдыха (отгулов) независимо от их продолжительности (например, при вахтовом методе организации работ), не прерывает течение указанного срока.</w:t>
      </w:r>
    </w:p>
    <w:p>
      <w:pPr>
        <w:pStyle w:val="0"/>
        <w:spacing w:before="200" w:line-rule="auto"/>
        <w:ind w:firstLine="540"/>
        <w:jc w:val="both"/>
      </w:pPr>
      <w:r>
        <w:rPr>
          <w:sz w:val="20"/>
        </w:rPr>
        <w:t xml:space="preserve">Не допускается применение дисциплинарного взыскания по истечении шести месяцев со дня совершения дисциплинарного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предполагаемому уголовному делу.</w:t>
      </w:r>
    </w:p>
    <w:p>
      <w:pPr>
        <w:pStyle w:val="0"/>
        <w:spacing w:before="200" w:line-rule="auto"/>
        <w:ind w:firstLine="540"/>
        <w:jc w:val="both"/>
      </w:pPr>
      <w:r>
        <w:rPr>
          <w:sz w:val="20"/>
        </w:rPr>
        <w:t xml:space="preserve">Ограничение сроков для применения взысканий обусловлено необходимостью стимулирования работодателя к определенной оперативности в реакции на факт трудового правонарушения. В этом смысл эффективности применения юридической санкции и одновременное выражение точки зрения морали, поэтому нельзя допускать ситуацию, когда работник неоправданно продолжительное время находился бы в состоянии угрозы применения к нему меры дисциплинарного взыскания. Дисциплинарное взыскание применяется непосредственно работодателем, руководителем организации в случае предоставления ему подобных полномочий уставами организаций.</w:t>
      </w:r>
    </w:p>
    <w:p>
      <w:pPr>
        <w:pStyle w:val="0"/>
        <w:spacing w:before="200" w:line-rule="auto"/>
        <w:ind w:firstLine="540"/>
        <w:jc w:val="both"/>
      </w:pPr>
      <w:r>
        <w:rPr>
          <w:sz w:val="20"/>
        </w:rPr>
        <w:t xml:space="preserve">Приступив ко второй стадии дисциплинарного производства и рассматривая обстоятельства, имеющие значение для разрешения вопроса о привлечении к дисциплинарной ответственности того или иного работника, работодатель обязан в рамках действующего законодательства выбрать единственно правильную меру ответственности к работнику, совершившему дисциплинарный проступок. Нарушение работодателем порядка привлечения работника к дисциплинарной ответственности может стать основанием для признания дисциплинарного взыскания необоснованным органом, рассматривающим индивидуальный трудовой спор.</w:t>
      </w:r>
    </w:p>
    <w:p>
      <w:pPr>
        <w:pStyle w:val="0"/>
        <w:spacing w:before="200" w:line-rule="auto"/>
        <w:ind w:firstLine="540"/>
        <w:jc w:val="both"/>
      </w:pPr>
      <w:r>
        <w:rPr>
          <w:sz w:val="20"/>
        </w:rPr>
        <w:t xml:space="preserve">За каждый дисциплинарный проступок может быть наложено одно дисциплинарное взыскание, предусмотренное законом, уставом либо положением о дисциплине. Это правило предусмотрено </w:t>
      </w:r>
      <w:hyperlink w:history="0" r:id="rId69" w:tooltip="&quot;Трудовой кодекс Российской Федерации&quot; от 30.12.2001 N 197-ФЗ (ред. от 30.12.2006) ------------ Недействующая редакция {КонсультантПлюс}">
        <w:r>
          <w:rPr>
            <w:sz w:val="20"/>
            <w:color w:val="0000ff"/>
          </w:rPr>
          <w:t xml:space="preserve">ч. 5 ст. 193</w:t>
        </w:r>
      </w:hyperlink>
      <w:r>
        <w:rPr>
          <w:sz w:val="20"/>
        </w:rPr>
        <w:t xml:space="preserve"> ТК РФ. В случае, когда правонарушение носит длящийся характер и работник, несмотря на наложение дисциплинарного взыскания, не прекращает действия (бездействие), нарушающие трудовую дисциплину, и неисполнение или ненадлежащее исполнение возложенных на него трудовых обязанностей продолжается, работодатель вправе применить к нему новое дисциплинарное взыскание вплоть до увольнения.</w:t>
      </w:r>
    </w:p>
    <w:p>
      <w:pPr>
        <w:pStyle w:val="0"/>
        <w:spacing w:before="200" w:line-rule="auto"/>
        <w:ind w:firstLine="540"/>
        <w:jc w:val="both"/>
      </w:pPr>
      <w:r>
        <w:rPr>
          <w:sz w:val="20"/>
        </w:rPr>
        <w:t xml:space="preserve">Наложение дисциплинарного взыскания на работника, совершившего дисциплинарный проступок, не препятствует привлечению его к материальной ответственности за ущерб, причиненный работодателю. Согласно </w:t>
      </w:r>
      <w:hyperlink w:history="0" r:id="rId70" w:tooltip="&quot;Трудовой кодекс Российской Федерации&quot; от 30.12.2001 N 197-ФЗ (ред. от 30.12.2006) ------------ Недействующая редакция {КонсультантПлюс}">
        <w:r>
          <w:rPr>
            <w:sz w:val="20"/>
            <w:color w:val="0000ff"/>
          </w:rPr>
          <w:t xml:space="preserve">ч. 1 ст. 238</w:t>
        </w:r>
      </w:hyperlink>
      <w:r>
        <w:rPr>
          <w:sz w:val="20"/>
        </w:rPr>
        <w:t xml:space="preserve"> ТК РФ работник обязан возместить работодателю причиненный ему прямой действительный ущерб. В соответствии с </w:t>
      </w:r>
      <w:hyperlink w:history="0" r:id="rId71" w:tooltip="&quot;Трудовой кодекс Российской Федерации&quot; от 30.12.2001 N 197-ФЗ (ред. от 30.12.2006) ------------ Недействующая редакция {КонсультантПлюс}">
        <w:r>
          <w:rPr>
            <w:sz w:val="20"/>
            <w:color w:val="0000ff"/>
          </w:rPr>
          <w:t xml:space="preserve">ч. 6 ст. 248</w:t>
        </w:r>
      </w:hyperlink>
      <w:r>
        <w:rPr>
          <w:sz w:val="20"/>
        </w:rPr>
        <w:t xml:space="preserve"> ТК РФ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0"/>
        <w:spacing w:before="200" w:line-rule="auto"/>
        <w:ind w:firstLine="540"/>
        <w:jc w:val="both"/>
      </w:pPr>
      <w:r>
        <w:rPr>
          <w:sz w:val="20"/>
        </w:rPr>
        <w:t xml:space="preserve">При наложении дисциплинарного взыскания должен соблюдаться ряд требований, предусмотренных </w:t>
      </w:r>
      <w:hyperlink w:history="0" r:id="rId72" w:tooltip="&quot;Трудовой кодекс Российской Федерации&quot; от 30.12.2001 N 197-ФЗ (ред. от 30.12.2006) ------------ Недействующая редакция {КонсультантПлюс}">
        <w:r>
          <w:rPr>
            <w:sz w:val="20"/>
            <w:color w:val="0000ff"/>
          </w:rPr>
          <w:t xml:space="preserve">ст. 193</w:t>
        </w:r>
      </w:hyperlink>
      <w:r>
        <w:rPr>
          <w:sz w:val="20"/>
        </w:rPr>
        <w:t xml:space="preserve">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о чем свидетельствует </w:t>
      </w:r>
      <w:hyperlink w:history="0" r:id="rId73" w:tooltip="&quot;Трудовой кодекс Российской Федерации&quot; от 30.12.2001 N 197-ФЗ (ред. от 30.12.2006) ------------ Недействующая редакция {КонсультантПлюс}">
        <w:r>
          <w:rPr>
            <w:sz w:val="20"/>
            <w:color w:val="0000ff"/>
          </w:rPr>
          <w:t xml:space="preserve">ч. 1 ст. 194</w:t>
        </w:r>
      </w:hyperlink>
      <w:r>
        <w:rPr>
          <w:sz w:val="20"/>
        </w:rPr>
        <w:t xml:space="preserve"> ТК РФ. По истечении указанного годичного срока дисциплинарное взыскание снимается автоматически без издания работодателем соответствующего приказа (распоряжения). Если в течение года работник будет подвергнут новому взысканию, то первоначально наложенное взыскание будет считаться сохранившим силу и его необходимо будет учитывать наряду с последним, к примеру, при решении вопроса об увольнении за неоднократное неисполнение работником без уважительных причин трудовых обязанностей на основании </w:t>
      </w:r>
      <w:hyperlink w:history="0" r:id="rId74" w:tooltip="&quot;Трудовой кодекс Российской Федерации&quot; от 30.12.2001 N 197-ФЗ (ред. от 30.12.2006) ------------ Недействующая редакция {КонсультантПлюс}">
        <w:r>
          <w:rPr>
            <w:sz w:val="20"/>
            <w:color w:val="0000ff"/>
          </w:rPr>
          <w:t xml:space="preserve">п. 5 ст. 81</w:t>
        </w:r>
      </w:hyperlink>
      <w:r>
        <w:rPr>
          <w:sz w:val="20"/>
        </w:rPr>
        <w:t xml:space="preserve"> ТК РФ.</w:t>
      </w:r>
    </w:p>
    <w:p>
      <w:pPr>
        <w:pStyle w:val="0"/>
        <w:spacing w:before="200" w:line-rule="auto"/>
        <w:ind w:firstLine="540"/>
        <w:jc w:val="both"/>
      </w:pPr>
      <w:r>
        <w:rPr>
          <w:sz w:val="20"/>
        </w:rPr>
        <w:t xml:space="preserve">Допускается возможность досрочного снятия наложенного дисциплинарного взыскания. Работодатель имеет право снять дисциплинарное взыскание как по собственной инициативе, так и по просьбе самого работника, ходатайству непосредственного руководителя работника или представительного органа работников. Досрочное снятие дисциплинарного взыскания не ограничено минимальными временными сроками. В каждом случае это может быть определено с учетом конкретных обстоятельств исходя из поведения работника, инициативы лиц, имеющих право на ходатайство о досрочном снятии взыскания. Если вопрос о досрочном снятии взыскания разрешен положительно, то работодатель, наложивший это взыскание, издает приказ (распоряжение), а работник, с которого досрочно снято дисциплинарное взыскание, считается не подвергавшимся дисциплинарному взысканию. Дисциплинарные взыскания, снятые досрочно или утратившие силу по истечении года со дня их применения, не могут учитываться при возможном решении вопроса об увольнении работника.</w:t>
      </w:r>
    </w:p>
    <w:p>
      <w:pPr>
        <w:pStyle w:val="0"/>
        <w:spacing w:before="200" w:line-rule="auto"/>
        <w:ind w:firstLine="540"/>
        <w:jc w:val="both"/>
      </w:pPr>
      <w:r>
        <w:rPr>
          <w:sz w:val="20"/>
        </w:rPr>
        <w:t xml:space="preserve">В </w:t>
      </w:r>
      <w:hyperlink w:history="0" r:id="rId75" w:tooltip="Постановление Пленума Верховного Суда РФ от 17.03.2004 N 2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 33</w:t>
        </w:r>
      </w:hyperlink>
      <w:r>
        <w:rPr>
          <w:sz w:val="20"/>
        </w:rPr>
        <w:t xml:space="preserve"> Постановления Пленума от 17 марта 2004 г. в отношении дисциплинарного взыскания были применены такие правовые понятия, как "снято" и "погашено". Они сохранены и в новой редакции данного </w:t>
      </w:r>
      <w:hyperlink w:history="0" r:id="rId76" w:tooltip="Постановление Пленума Верховного Суда РФ от 17.03.2004 N 2 (ред. от 28.12.2006) &quot;О применении судами Российской Федерации Трудового кодекса Российской Федерации&quot; ------------ Недействующая редакция {КонсультантПлюс}">
        <w:r>
          <w:rPr>
            <w:sz w:val="20"/>
            <w:color w:val="0000ff"/>
          </w:rPr>
          <w:t xml:space="preserve">Постановления</w:t>
        </w:r>
      </w:hyperlink>
      <w:r>
        <w:rPr>
          <w:sz w:val="20"/>
        </w:rPr>
        <w:t xml:space="preserve">. Представляется, что закрепление этих правовых понятий в </w:t>
      </w:r>
      <w:hyperlink w:history="0" r:id="rId77" w:tooltip="&quot;Трудовой кодекс Российской Федерации&quot; от 30.12.2001 N 197-ФЗ (ред. от 30.12.2006) ------------ Недействующая редакция {КонсультантПлюс}">
        <w:r>
          <w:rPr>
            <w:sz w:val="20"/>
            <w:color w:val="0000ff"/>
          </w:rPr>
          <w:t xml:space="preserve">ст. 194</w:t>
        </w:r>
      </w:hyperlink>
      <w:r>
        <w:rPr>
          <w:sz w:val="20"/>
        </w:rPr>
        <w:t xml:space="preserve"> ТК РФ позволило бы более четко отразить истечение сроков неблагоприятных последствий дисциплинарного проступка для виновного работника. Такое понятие, как "погашено", отразило бы естественный ход истечения установленного </w:t>
      </w:r>
      <w:hyperlink w:history="0" r:id="rId78" w:tooltip="&quot;Трудовой кодекс Российской Федерации&quot; от 30.12.2001 N 197-ФЗ (ред. от 30.12.2006) ------------ Недействующая редакция {КонсультантПлюс}">
        <w:r>
          <w:rPr>
            <w:sz w:val="20"/>
            <w:color w:val="0000ff"/>
          </w:rPr>
          <w:t xml:space="preserve">Законом</w:t>
        </w:r>
      </w:hyperlink>
      <w:r>
        <w:rPr>
          <w:sz w:val="20"/>
        </w:rPr>
        <w:t xml:space="preserve"> годичного периода времени, по прошествии которого работник будет считаться не имеющим дисциплинарного взыскания. Понятие "снято" предполагало бы деятельную инициативу работодателя, работника, непосредственного руководителя или представительного органа работников по скорейшей нормализации взаимоотношений в процессе труда до истечения установленного годичного срока погашения дисциплинарного взыскания.</w:t>
      </w:r>
    </w:p>
    <w:p>
      <w:pPr>
        <w:pStyle w:val="0"/>
        <w:spacing w:before="200" w:line-rule="auto"/>
        <w:ind w:firstLine="540"/>
        <w:jc w:val="both"/>
      </w:pPr>
      <w:r>
        <w:rPr>
          <w:sz w:val="20"/>
        </w:rPr>
        <w:t xml:space="preserve">При производстве третьей стадии дисциплинарного производства работодателю необходимо в случаях, предусмотренных законодательством, учитывать гарантии, предоставленные </w:t>
      </w:r>
      <w:hyperlink w:history="0" r:id="rId79" w:tooltip="&quot;Трудовой кодекс Российской Федерации&quot; от 30.12.2001 N 197-ФЗ (ред. от 30.12.2006) ------------ Недействующая редакция {КонсультантПлюс}">
        <w:r>
          <w:rPr>
            <w:sz w:val="20"/>
            <w:color w:val="0000ff"/>
          </w:rPr>
          <w:t xml:space="preserve">ТК</w:t>
        </w:r>
      </w:hyperlink>
      <w:r>
        <w:rPr>
          <w:sz w:val="20"/>
        </w:rPr>
        <w:t xml:space="preserve"> РФ отдельным работникам при расторжении трудового договора, и согласовывать действия по применению мер дисциплинарного взыскания с соответствующими органами, указанными в </w:t>
      </w:r>
      <w:hyperlink w:history="0" r:id="rId80" w:tooltip="&quot;Трудовой кодекс Российской Федерации&quot; от 30.12.2001 N 197-ФЗ (ред. от 30.12.2006) ------------ Недействующая редакция {КонсультантПлюс}">
        <w:r>
          <w:rPr>
            <w:sz w:val="20"/>
            <w:color w:val="0000ff"/>
          </w:rPr>
          <w:t xml:space="preserve">Законе</w:t>
        </w:r>
      </w:hyperlink>
      <w:r>
        <w:rPr>
          <w:sz w:val="20"/>
        </w:rPr>
        <w:t xml:space="preserve">. Так, например, не допускается расторжение трудового договора по инициативе работодателя с беременными женщинами, за исключением случаев ликвидации организации. Также не допускается 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за исключением увольнения по </w:t>
      </w:r>
      <w:hyperlink w:history="0" r:id="rId81" w:tooltip="&quot;Трудовой кодекс Российской Федерации&quot; от 30.12.2001 N 197-ФЗ (ред. от 30.12.2006) ------------ Недействующая редакция {КонсультантПлюс}">
        <w:r>
          <w:rPr>
            <w:sz w:val="20"/>
            <w:color w:val="0000ff"/>
          </w:rPr>
          <w:t xml:space="preserve">п. 1</w:t>
        </w:r>
      </w:hyperlink>
      <w:r>
        <w:rPr>
          <w:sz w:val="20"/>
        </w:rPr>
        <w:t xml:space="preserve">, </w:t>
      </w:r>
      <w:hyperlink w:history="0" r:id="rId82" w:tooltip="&quot;Трудовой кодекс Российской Федерации&quot; от 30.12.2001 N 197-ФЗ (ред. от 09.05.2005, с изм. от 11.07.2006) ------------ Недействующая редакция {КонсультантПлюс}">
        <w:r>
          <w:rPr>
            <w:sz w:val="20"/>
            <w:color w:val="0000ff"/>
          </w:rPr>
          <w:t xml:space="preserve">пп. "а" п. 3</w:t>
        </w:r>
      </w:hyperlink>
      <w:r>
        <w:rPr>
          <w:sz w:val="20"/>
        </w:rPr>
        <w:t xml:space="preserve">, </w:t>
      </w:r>
      <w:hyperlink w:history="0" r:id="rId83" w:tooltip="&quot;Трудовой кодекс Российской Федерации&quot; от 30.12.2001 N 197-ФЗ (ред. от 30.12.2006) ------------ Недействующая редакция {КонсультантПлюс}">
        <w:r>
          <w:rPr>
            <w:sz w:val="20"/>
            <w:color w:val="0000ff"/>
          </w:rPr>
          <w:t xml:space="preserve">п. п. 5</w:t>
        </w:r>
      </w:hyperlink>
      <w:r>
        <w:rPr>
          <w:sz w:val="20"/>
        </w:rPr>
        <w:t xml:space="preserve"> - </w:t>
      </w:r>
      <w:hyperlink w:history="0" r:id="rId84" w:tooltip="&quot;Трудовой кодекс Российской Федерации&quot; от 30.12.2001 N 197-ФЗ (ред. от 30.12.2006) ------------ Недействующая редакция {КонсультантПлюс}">
        <w:r>
          <w:rPr>
            <w:sz w:val="20"/>
            <w:color w:val="0000ff"/>
          </w:rPr>
          <w:t xml:space="preserve">8</w:t>
        </w:r>
      </w:hyperlink>
      <w:r>
        <w:rPr>
          <w:sz w:val="20"/>
        </w:rPr>
        <w:t xml:space="preserve">, </w:t>
      </w:r>
      <w:hyperlink w:history="0" r:id="rId85" w:tooltip="&quot;Трудовой кодекс Российской Федерации&quot; от 30.12.2001 N 197-ФЗ (ред. от 30.12.2006) ------------ Недействующая редакция {КонсультантПлюс}">
        <w:r>
          <w:rPr>
            <w:sz w:val="20"/>
            <w:color w:val="0000ff"/>
          </w:rPr>
          <w:t xml:space="preserve">10</w:t>
        </w:r>
      </w:hyperlink>
      <w:r>
        <w:rPr>
          <w:sz w:val="20"/>
        </w:rPr>
        <w:t xml:space="preserve"> и </w:t>
      </w:r>
      <w:hyperlink w:history="0" r:id="rId86" w:tooltip="&quot;Трудовой кодекс Российской Федерации&quot; от 30.12.2001 N 197-ФЗ (ред. от 30.12.2006) ------------ Недействующая редакция {КонсультантПлюс}">
        <w:r>
          <w:rPr>
            <w:sz w:val="20"/>
            <w:color w:val="0000ff"/>
          </w:rPr>
          <w:t xml:space="preserve">11 ст. 81</w:t>
        </w:r>
      </w:hyperlink>
      <w:r>
        <w:rPr>
          <w:sz w:val="20"/>
        </w:rPr>
        <w:t xml:space="preserve"> ТК РФ (</w:t>
      </w:r>
      <w:hyperlink w:history="0" r:id="rId87" w:tooltip="&quot;Трудовой кодекс Российской Федерации&quot; от 30.12.2001 N 197-ФЗ (ред. от 09.05.2005, с изм. от 11.07.2006) ------------ Недействующая редакция {КонсультантПлюс}">
        <w:r>
          <w:rPr>
            <w:sz w:val="20"/>
            <w:color w:val="0000ff"/>
          </w:rPr>
          <w:t xml:space="preserve">ст. 261</w:t>
        </w:r>
      </w:hyperlink>
      <w:r>
        <w:rPr>
          <w:sz w:val="20"/>
        </w:rPr>
        <w:t xml:space="preserve"> ТК РФ).</w:t>
      </w:r>
    </w:p>
    <w:p>
      <w:pPr>
        <w:pStyle w:val="0"/>
        <w:spacing w:before="200" w:line-rule="auto"/>
        <w:ind w:firstLine="540"/>
        <w:jc w:val="both"/>
      </w:pPr>
      <w:r>
        <w:rPr>
          <w:sz w:val="20"/>
        </w:rPr>
        <w:t xml:space="preserve">При принятии решения о возможном расторжении трудового договора в соответствии с </w:t>
      </w:r>
      <w:hyperlink w:history="0" r:id="rId88" w:tooltip="&quot;Трудовой кодекс Российской Федерации&quot; от 30.12.2001 N 197-ФЗ (ред. от 30.12.2006) ------------ Недействующая редакция {КонсультантПлюс}">
        <w:r>
          <w:rPr>
            <w:sz w:val="20"/>
            <w:color w:val="0000ff"/>
          </w:rPr>
          <w:t xml:space="preserve">п. 2</w:t>
        </w:r>
      </w:hyperlink>
      <w:r>
        <w:rPr>
          <w:sz w:val="20"/>
        </w:rPr>
        <w:t xml:space="preserve">, </w:t>
      </w:r>
      <w:hyperlink w:history="0" r:id="rId89" w:tooltip="&quot;Трудовой кодекс Российской Федерации&quot; от 30.12.2001 N 197-ФЗ (ред. от 09.05.2005, с изм. от 11.07.2006) ------------ Недействующая редакция {КонсультантПлюс}">
        <w:r>
          <w:rPr>
            <w:sz w:val="20"/>
            <w:color w:val="0000ff"/>
          </w:rPr>
          <w:t xml:space="preserve">пп. "б" п. 3</w:t>
        </w:r>
      </w:hyperlink>
      <w:r>
        <w:rPr>
          <w:sz w:val="20"/>
        </w:rPr>
        <w:t xml:space="preserve"> и </w:t>
      </w:r>
      <w:hyperlink w:history="0" r:id="rId90" w:tooltip="&quot;Трудовой кодекс Российской Федерации&quot; от 30.12.2001 N 197-ФЗ (ред. от 30.12.2006) ------------ Недействующая редакция {КонсультантПлюс}">
        <w:r>
          <w:rPr>
            <w:sz w:val="20"/>
            <w:color w:val="0000ff"/>
          </w:rPr>
          <w:t xml:space="preserve">п. 5 ст. 81</w:t>
        </w:r>
      </w:hyperlink>
      <w:r>
        <w:rPr>
          <w:sz w:val="20"/>
        </w:rPr>
        <w:t xml:space="preserve"> ТК РФ с работником, являющимся членом профессионального союза, работодатель направляет в соответствующий выборный профсоюзный орган данной организации проект приказа, а также копии документов, являющихся основанием для принятия указанного решения, после этого вопрос решается в рамках процедуры, предусмотренной </w:t>
      </w:r>
      <w:hyperlink w:history="0" r:id="rId91" w:tooltip="&quot;Трудовой кодекс Российской Федерации&quot; от 30.12.2001 N 197-ФЗ (ред. от 30.12.2006) ------------ Недействующая редакция {КонсультантПлюс}">
        <w:r>
          <w:rPr>
            <w:sz w:val="20"/>
            <w:color w:val="0000ff"/>
          </w:rPr>
          <w:t xml:space="preserve">ст. 373</w:t>
        </w:r>
      </w:hyperlink>
      <w:r>
        <w:rPr>
          <w:sz w:val="20"/>
        </w:rPr>
        <w:t xml:space="preserve"> ТК РФ. Расторжение трудового договора с работниками в возрасте до восемнадцати лет по инициативе работодателя (за исключением случаев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hyperlink w:history="0" r:id="rId92" w:tooltip="&quot;Трудовой кодекс Российской Федерации&quot; от 30.12.2001 N 197-ФЗ (ред. от 30.12.2006) ------------ Недействующая редакция {КонсультантПлюс}">
        <w:r>
          <w:rPr>
            <w:sz w:val="20"/>
            <w:color w:val="0000ff"/>
          </w:rPr>
          <w:t xml:space="preserve">ст. 269</w:t>
        </w:r>
      </w:hyperlink>
      <w:r>
        <w:rPr>
          <w:sz w:val="20"/>
        </w:rPr>
        <w:t xml:space="preserve"> ТК РФ).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hyperlink w:history="0" r:id="rId93" w:tooltip="&quot;Трудовой кодекс Российской Федерации&quot; от 30.12.2001 N 197-ФЗ (ред. от 30.12.2006) ------------ Недействующая редакция {КонсультантПлюс}">
        <w:r>
          <w:rPr>
            <w:sz w:val="20"/>
            <w:color w:val="0000ff"/>
          </w:rPr>
          <w:t xml:space="preserve">ст. 405</w:t>
        </w:r>
      </w:hyperlink>
      <w:r>
        <w:rPr>
          <w:sz w:val="20"/>
        </w:rPr>
        <w:t xml:space="preserve"> ТК РФ).</w:t>
      </w:r>
    </w:p>
    <w:p>
      <w:pPr>
        <w:pStyle w:val="0"/>
        <w:spacing w:before="200" w:line-rule="auto"/>
        <w:ind w:firstLine="540"/>
        <w:jc w:val="both"/>
      </w:pPr>
      <w:r>
        <w:rPr>
          <w:sz w:val="20"/>
        </w:rPr>
        <w:t xml:space="preserve">Заключительная стадия дисциплинарного производства предполагает издание приказа (распоряжения) о применении дисциплинарного взыскания.</w:t>
      </w:r>
    </w:p>
    <w:p>
      <w:pPr>
        <w:pStyle w:val="0"/>
        <w:spacing w:before="200" w:line-rule="auto"/>
        <w:ind w:firstLine="540"/>
        <w:jc w:val="both"/>
      </w:pPr>
      <w:r>
        <w:rPr>
          <w:sz w:val="20"/>
        </w:rPr>
        <w:t xml:space="preserve">Любое дисциплинарное взыскание объявляется работодателем работнику в приказе (распоряжении) с обязательным указанием мотивов его применения. Если работник отказывается подписать предложенный работодателем приказ (распоряжение), то составляется соответствующий акт, при этом отказ работника удостоверить факт предъявления приказа (распоряжения) не имеет какого-либо юридического значения и никак не влияет на действительность примененного взыскания.</w:t>
      </w:r>
    </w:p>
    <w:p>
      <w:pPr>
        <w:pStyle w:val="0"/>
        <w:spacing w:before="200" w:line-rule="auto"/>
        <w:ind w:firstLine="540"/>
        <w:jc w:val="both"/>
      </w:pPr>
      <w:r>
        <w:rPr>
          <w:sz w:val="20"/>
        </w:rPr>
        <w:t xml:space="preserve">В новой редакции </w:t>
      </w:r>
      <w:hyperlink w:history="0" r:id="rId94" w:tooltip="&quot;Трудовой кодекс Российской Федерации&quot; от 30.12.2001 N 197-ФЗ (ред. от 30.12.2006) ------------ Недействующая редакция {КонсультантПлюс}">
        <w:r>
          <w:rPr>
            <w:sz w:val="20"/>
            <w:color w:val="0000ff"/>
          </w:rPr>
          <w:t xml:space="preserve">ч. 6 ст. 193</w:t>
        </w:r>
      </w:hyperlink>
      <w:r>
        <w:rPr>
          <w:sz w:val="20"/>
        </w:rPr>
        <w:t xml:space="preserve"> ТК РФ говорится об обязательности предъявления работнику приказа (распоряжения) работодателя о применении дисциплинарного взыскания под роспись.</w:t>
      </w:r>
    </w:p>
    <w:p>
      <w:pPr>
        <w:pStyle w:val="0"/>
        <w:spacing w:before="200" w:line-rule="auto"/>
        <w:ind w:firstLine="540"/>
        <w:jc w:val="both"/>
      </w:pPr>
      <w:r>
        <w:rPr>
          <w:sz w:val="20"/>
        </w:rPr>
        <w:t xml:space="preserve">Здесь мы снова сталкиваемся с отсутствием установленной формы акта в случае отказа работника поставить эту роспись. Обычно акт подписывается тремя лицами: непосредственным руководителем работника, подозреваемого в совершении дисциплинарного проступка, и двумя лицами, работающими вместе с работником в соответствующем структурном подразделении.</w:t>
      </w:r>
    </w:p>
    <w:p>
      <w:pPr>
        <w:pStyle w:val="0"/>
        <w:spacing w:before="200" w:line-rule="auto"/>
        <w:ind w:firstLine="540"/>
        <w:jc w:val="both"/>
      </w:pPr>
      <w:r>
        <w:rPr>
          <w:sz w:val="20"/>
        </w:rPr>
        <w:t xml:space="preserve">Примененная мера дисциплинарного взыскания нередко вносится работодателем в один из пунктов приказа (распоряжения) о дисциплинарном наказании для информирования других работников о том или ином совершенном дисциплинарном проступке и принятых мерах. Публичным оглашением принятых мер ответственности к виновному лицу усиливается моральная степень осуждения, а для неопределенного круга работников является способом реализации метода обеспечения дисциплины труда в виде воспитания.</w:t>
      </w:r>
    </w:p>
    <w:p>
      <w:pPr>
        <w:pStyle w:val="0"/>
        <w:spacing w:before="200" w:line-rule="auto"/>
        <w:ind w:firstLine="540"/>
        <w:jc w:val="both"/>
      </w:pPr>
      <w:r>
        <w:rPr>
          <w:sz w:val="20"/>
        </w:rPr>
        <w:t xml:space="preserve">Однако трудовым законодательством не предусматривается доведение примененных мер дисциплинарного взыскания до сведения других работников. Представляется, что в правилах внутреннего трудового распорядка или в коллективном договоре необходимо закрепить норму, которая бы регламентировала порядок публичного объявления работникам организации о наложении дисциплинарного взыскания лишь в том случае, когда работодатель сочтет целесообразным сделать подобное сообщение в целях укрепления и поддержания дисциплины в организации.</w:t>
      </w:r>
    </w:p>
    <w:p>
      <w:pPr>
        <w:pStyle w:val="0"/>
        <w:spacing w:before="200" w:line-rule="auto"/>
        <w:ind w:firstLine="540"/>
        <w:jc w:val="both"/>
      </w:pPr>
      <w:r>
        <w:rPr>
          <w:sz w:val="20"/>
        </w:rPr>
        <w:t xml:space="preserve">Закрепление порядка доведения до работников организации приказов (распоряжений) работодателя о наложении дисциплинарных взысканий в локальных нормативных правовых актах имело бы смысл по тем же соображениям.</w:t>
      </w:r>
    </w:p>
    <w:p>
      <w:pPr>
        <w:pStyle w:val="0"/>
        <w:spacing w:before="200" w:line-rule="auto"/>
        <w:ind w:firstLine="540"/>
        <w:jc w:val="both"/>
      </w:pPr>
      <w:r>
        <w:rPr>
          <w:sz w:val="20"/>
        </w:rPr>
        <w:t xml:space="preserve">Сведения о наложенных дисциплинарных взысканиях, за исключением увольнения, не заносятся в трудовую книжку работника, равно как и в его личную карточку. Согласно </w:t>
      </w:r>
      <w:hyperlink w:history="0" r:id="rId95" w:tooltip="&quot;Трудовой кодекс Российской Федерации&quot; от 30.12.2001 N 197-ФЗ (ред. от 30.12.2006) ------------ Недействующая редакция {КонсультантПлюс}">
        <w:r>
          <w:rPr>
            <w:sz w:val="20"/>
            <w:color w:val="0000ff"/>
          </w:rPr>
          <w:t xml:space="preserve">ч. 4 ст. 66</w:t>
        </w:r>
      </w:hyperlink>
      <w:r>
        <w:rPr>
          <w:sz w:val="20"/>
        </w:rPr>
        <w:t xml:space="preserve"> ТК РФ сведения о взысканиях в трудовую книжку не вносятся, за исключением случаев, когда дисциплинарным взысканием является увольнение.</w:t>
      </w:r>
    </w:p>
    <w:p>
      <w:pPr>
        <w:pStyle w:val="0"/>
        <w:spacing w:before="200" w:line-rule="auto"/>
        <w:ind w:firstLine="540"/>
        <w:jc w:val="both"/>
      </w:pPr>
      <w:r>
        <w:rPr>
          <w:sz w:val="20"/>
        </w:rPr>
        <w:t xml:space="preserve">В юридической литературе отдельные авторы предлагали записывать в трудовую книжку не только увольнение, но и применение остальных предусмотренных законодательством дисциплинарных взысканий. Свою позицию они обосновывали тем, что трудовая книжка должна отражать все стороны трудовой деятельности работника, чтобы другой работодатель имел реальное представление о деловых и личных качествах работника, желающего заключить трудовой договор. Указанное предложение, на наш взгляд, неприемлемо. Как известно, если работник в течение года не будет подвергнут новому дисциплинарному взысканию, то он считается не имеющим дисциплинарного взыскания. Реализация этого предложения привела бы к тому, что дисциплинарные взыскания сопровождали бы работника всю его жизнь </w:t>
      </w:r>
      <w:hyperlink w:history="0" w:anchor="P103" w:tooltip="&lt;4&gt; Федин В.В. Трудовые книжки. Комментарий законодательства. М: &quot;Проспект&quot;, 2003.">
        <w:r>
          <w:rPr>
            <w:sz w:val="20"/>
            <w:color w:val="0000ff"/>
          </w:rPr>
          <w:t xml:space="preserve">&lt;4&gt;</w:t>
        </w:r>
      </w:hyperlink>
      <w:r>
        <w:rPr>
          <w:sz w:val="20"/>
        </w:rPr>
        <w:t xml:space="preserve">.</w:t>
      </w:r>
    </w:p>
    <w:p>
      <w:pPr>
        <w:pStyle w:val="0"/>
        <w:spacing w:before="200" w:line-rule="auto"/>
        <w:ind w:firstLine="540"/>
        <w:jc w:val="both"/>
      </w:pPr>
      <w:r>
        <w:rPr>
          <w:sz w:val="20"/>
        </w:rPr>
        <w:t xml:space="preserve">--------------------------------</w:t>
      </w:r>
    </w:p>
    <w:bookmarkStart w:id="103" w:name="P103"/>
    <w:bookmarkEnd w:id="103"/>
    <w:p>
      <w:pPr>
        <w:pStyle w:val="0"/>
        <w:spacing w:before="200" w:line-rule="auto"/>
        <w:ind w:firstLine="540"/>
        <w:jc w:val="both"/>
      </w:pPr>
      <w:r>
        <w:rPr>
          <w:sz w:val="20"/>
        </w:rPr>
        <w:t xml:space="preserve">&lt;4&gt; Федин В.В. Трудовые книжки. Комментарий законодательства. М: "Проспект", 2003.</w:t>
      </w:r>
    </w:p>
    <w:p>
      <w:pPr>
        <w:pStyle w:val="0"/>
        <w:ind w:firstLine="540"/>
        <w:jc w:val="both"/>
      </w:pPr>
      <w:r>
        <w:rPr>
          <w:sz w:val="20"/>
        </w:rPr>
      </w:r>
    </w:p>
    <w:p>
      <w:pPr>
        <w:pStyle w:val="0"/>
        <w:ind w:firstLine="540"/>
        <w:jc w:val="both"/>
      </w:pPr>
      <w:r>
        <w:rPr>
          <w:sz w:val="20"/>
        </w:rPr>
        <w:t xml:space="preserve">Некоторые специалисты и практики считают фиксацию в трудовой книжке увольнения в порядке дисциплинарного взыскания неправильной и вообще предлагали отменить дисциплинарное взыскание в виде увольнения </w:t>
      </w:r>
      <w:hyperlink w:history="0" w:anchor="P107" w:tooltip="&lt;5&gt; Смирнов В.Н. Социально-правовые вопросы укрепления трудовой дисциплины // Правоведение. 1984. N 1. С. 312.">
        <w:r>
          <w:rPr>
            <w:sz w:val="20"/>
            <w:color w:val="0000ff"/>
          </w:rPr>
          <w:t xml:space="preserve">&lt;5&gt;</w:t>
        </w:r>
      </w:hyperlink>
      <w:r>
        <w:rPr>
          <w:sz w:val="20"/>
        </w:rPr>
        <w:t xml:space="preserve">. Противоречие они видели в том, что норма запрещает запись дисциплинарных взысканий в трудовой книжке, а в отношении увольнения обязывает сделать это.</w:t>
      </w:r>
    </w:p>
    <w:p>
      <w:pPr>
        <w:pStyle w:val="0"/>
        <w:spacing w:before="200" w:line-rule="auto"/>
        <w:ind w:firstLine="540"/>
        <w:jc w:val="both"/>
      </w:pPr>
      <w:r>
        <w:rPr>
          <w:sz w:val="20"/>
        </w:rPr>
        <w:t xml:space="preserve">--------------------------------</w:t>
      </w:r>
    </w:p>
    <w:bookmarkStart w:id="107" w:name="P107"/>
    <w:bookmarkEnd w:id="107"/>
    <w:p>
      <w:pPr>
        <w:pStyle w:val="0"/>
        <w:spacing w:before="200" w:line-rule="auto"/>
        <w:ind w:firstLine="540"/>
        <w:jc w:val="both"/>
      </w:pPr>
      <w:r>
        <w:rPr>
          <w:sz w:val="20"/>
        </w:rPr>
        <w:t xml:space="preserve">&lt;5&gt; Смирнов В.Н. Социально-правовые вопросы укрепления трудовой дисциплины // Правоведение. 1984. N 1. С. 312.</w:t>
      </w:r>
    </w:p>
    <w:p>
      <w:pPr>
        <w:pStyle w:val="0"/>
        <w:ind w:firstLine="540"/>
        <w:jc w:val="both"/>
      </w:pPr>
      <w:r>
        <w:rPr>
          <w:sz w:val="20"/>
        </w:rPr>
      </w:r>
    </w:p>
    <w:p>
      <w:pPr>
        <w:pStyle w:val="0"/>
        <w:ind w:firstLine="540"/>
        <w:jc w:val="both"/>
      </w:pPr>
      <w:r>
        <w:rPr>
          <w:sz w:val="20"/>
        </w:rPr>
        <w:t xml:space="preserve">Представляется, что противоречия по данному вопросу объективно отсутствуют в силу того, что увольнение нарушителей дисциплины труда остается мерой дисциплинарной ответственности.</w:t>
      </w:r>
    </w:p>
    <w:p>
      <w:pPr>
        <w:pStyle w:val="0"/>
        <w:ind w:firstLine="540"/>
        <w:jc w:val="both"/>
      </w:pPr>
      <w:r>
        <w:rPr>
          <w:sz w:val="20"/>
        </w:rPr>
      </w:r>
    </w:p>
    <w:p>
      <w:pPr>
        <w:pStyle w:val="0"/>
        <w:jc w:val="right"/>
      </w:pPr>
      <w:r>
        <w:rPr>
          <w:sz w:val="20"/>
        </w:rPr>
        <w:t xml:space="preserve">В.Федин</w:t>
      </w:r>
    </w:p>
    <w:p>
      <w:pPr>
        <w:pStyle w:val="0"/>
        <w:jc w:val="right"/>
      </w:pPr>
      <w:r>
        <w:rPr>
          <w:sz w:val="20"/>
        </w:rPr>
        <w:t xml:space="preserve">К. ю. н.,</w:t>
      </w:r>
    </w:p>
    <w:p>
      <w:pPr>
        <w:pStyle w:val="0"/>
        <w:jc w:val="right"/>
      </w:pPr>
      <w:r>
        <w:rPr>
          <w:sz w:val="20"/>
        </w:rPr>
        <w:t xml:space="preserve">заместитель директора</w:t>
      </w:r>
    </w:p>
    <w:p>
      <w:pPr>
        <w:pStyle w:val="0"/>
        <w:jc w:val="right"/>
      </w:pPr>
      <w:r>
        <w:rPr>
          <w:sz w:val="20"/>
        </w:rPr>
        <w:t xml:space="preserve">Института правоведения МГЮА,</w:t>
      </w:r>
    </w:p>
    <w:p>
      <w:pPr>
        <w:pStyle w:val="0"/>
        <w:jc w:val="right"/>
      </w:pPr>
      <w:r>
        <w:rPr>
          <w:sz w:val="20"/>
        </w:rPr>
        <w:t xml:space="preserve">старший преподаватель</w:t>
      </w:r>
    </w:p>
    <w:p>
      <w:pPr>
        <w:pStyle w:val="0"/>
        <w:jc w:val="right"/>
      </w:pPr>
      <w:r>
        <w:rPr>
          <w:sz w:val="20"/>
        </w:rPr>
        <w:t xml:space="preserve">кафедры трудового права и права</w:t>
      </w:r>
    </w:p>
    <w:p>
      <w:pPr>
        <w:pStyle w:val="0"/>
        <w:jc w:val="right"/>
      </w:pPr>
      <w:r>
        <w:rPr>
          <w:sz w:val="20"/>
        </w:rPr>
        <w:t xml:space="preserve">социального обеспечения</w:t>
      </w:r>
    </w:p>
    <w:p>
      <w:pPr>
        <w:pStyle w:val="0"/>
        <w:jc w:val="right"/>
      </w:pPr>
      <w:r>
        <w:rPr>
          <w:sz w:val="20"/>
        </w:rPr>
      </w:r>
    </w:p>
    <w:p>
      <w:pPr>
        <w:pStyle w:val="0"/>
        <w:jc w:val="right"/>
      </w:pPr>
      <w:r>
        <w:rPr>
          <w:sz w:val="20"/>
        </w:rPr>
        <w:t xml:space="preserve">В.Самойлов</w:t>
      </w:r>
    </w:p>
    <w:p>
      <w:pPr>
        <w:pStyle w:val="0"/>
        <w:jc w:val="right"/>
      </w:pPr>
      <w:r>
        <w:rPr>
          <w:sz w:val="20"/>
        </w:rPr>
        <w:t xml:space="preserve">К. ю. н.,</w:t>
      </w:r>
    </w:p>
    <w:p>
      <w:pPr>
        <w:pStyle w:val="0"/>
        <w:jc w:val="right"/>
      </w:pPr>
      <w:r>
        <w:rPr>
          <w:sz w:val="20"/>
        </w:rPr>
        <w:t xml:space="preserve">адвокат</w:t>
      </w:r>
    </w:p>
    <w:p>
      <w:pPr>
        <w:pStyle w:val="0"/>
        <w:jc w:val="right"/>
      </w:pPr>
      <w:r>
        <w:rPr>
          <w:sz w:val="20"/>
        </w:rPr>
        <w:t xml:space="preserve">Московской областной коллегии адвокатов</w:t>
      </w:r>
    </w:p>
    <w:p>
      <w:pPr>
        <w:pStyle w:val="0"/>
        <w:jc w:val="both"/>
      </w:pPr>
      <w:r>
        <w:rPr>
          <w:sz w:val="20"/>
        </w:rPr>
        <w:t xml:space="preserve">Подписано в печать</w:t>
      </w:r>
    </w:p>
    <w:p>
      <w:pPr>
        <w:pStyle w:val="0"/>
        <w:spacing w:before="200" w:line-rule="auto"/>
        <w:jc w:val="both"/>
      </w:pPr>
      <w:r>
        <w:rPr>
          <w:sz w:val="20"/>
        </w:rPr>
        <w:t xml:space="preserve">25.03.2007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Статья: Дисциплинарные взыскания и порядок их применения</w:t>
            <w:br/>
            <w:t>(Федин В., Самойлов В.)</w:t>
            <w:br/>
            <w:t>("Кадровик. Трудовое право для кадровик...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Статья: Дисциплинарные взыскания и порядок их применения (Федин В., Самойлов В.) ("Кадровик. Трудовое право для кадровик...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65031&amp;dst=100601" TargetMode="External"/><Relationship Id="rId21" Type="http://schemas.openxmlformats.org/officeDocument/2006/relationships/hyperlink" Target="https://login.consultant.ru/link/?req=doc&amp;base=LAW&amp;n=65031&amp;dst=499" TargetMode="External"/><Relationship Id="rId42" Type="http://schemas.openxmlformats.org/officeDocument/2006/relationships/hyperlink" Target="https://login.consultant.ru/link/?req=doc&amp;base=LAW&amp;n=65031&amp;dst=100604" TargetMode="External"/><Relationship Id="rId47" Type="http://schemas.openxmlformats.org/officeDocument/2006/relationships/hyperlink" Target="https://login.consultant.ru/link/?req=doc&amp;base=LAW&amp;n=32447&amp;dst=100561" TargetMode="External"/><Relationship Id="rId63" Type="http://schemas.openxmlformats.org/officeDocument/2006/relationships/hyperlink" Target="https://login.consultant.ru/link/?req=doc&amp;base=LAW&amp;n=65031&amp;dst=806" TargetMode="External"/><Relationship Id="rId68" Type="http://schemas.openxmlformats.org/officeDocument/2006/relationships/hyperlink" Target="https://login.consultant.ru/link/?req=doc&amp;base=LAW&amp;n=65031&amp;dst=101190" TargetMode="External"/><Relationship Id="rId84" Type="http://schemas.openxmlformats.org/officeDocument/2006/relationships/hyperlink" Target="https://login.consultant.ru/link/?req=doc&amp;base=LAW&amp;n=65031&amp;dst=100602" TargetMode="External"/><Relationship Id="rId89" Type="http://schemas.openxmlformats.org/officeDocument/2006/relationships/hyperlink" Target="https://login.consultant.ru/link/?req=doc&amp;base=LAW&amp;n=53330&amp;dst=100592" TargetMode="External"/><Relationship Id="rId16" Type="http://schemas.openxmlformats.org/officeDocument/2006/relationships/hyperlink" Target="https://login.consultant.ru/link/?req=doc&amp;base=LAW&amp;n=65031&amp;dst=101184" TargetMode="External"/><Relationship Id="rId11" Type="http://schemas.openxmlformats.org/officeDocument/2006/relationships/hyperlink" Target="https://login.consultant.ru/link/?req=doc&amp;base=LAW&amp;n=65031&amp;dst=100604" TargetMode="External"/><Relationship Id="rId32" Type="http://schemas.openxmlformats.org/officeDocument/2006/relationships/hyperlink" Target="https://login.consultant.ru/link/?req=doc&amp;base=LAW&amp;n=65031&amp;dst=100594" TargetMode="External"/><Relationship Id="rId37" Type="http://schemas.openxmlformats.org/officeDocument/2006/relationships/hyperlink" Target="https://login.consultant.ru/link/?req=doc&amp;base=LAW&amp;n=65031&amp;dst=502" TargetMode="External"/><Relationship Id="rId53" Type="http://schemas.openxmlformats.org/officeDocument/2006/relationships/hyperlink" Target="https://login.consultant.ru/link/?req=doc&amp;base=LAW&amp;n=347580&amp;dst=100079" TargetMode="External"/><Relationship Id="rId58" Type="http://schemas.openxmlformats.org/officeDocument/2006/relationships/hyperlink" Target="https://login.consultant.ru/link/?req=doc&amp;base=LAW&amp;n=65031&amp;dst=101183" TargetMode="External"/><Relationship Id="rId74" Type="http://schemas.openxmlformats.org/officeDocument/2006/relationships/hyperlink" Target="https://login.consultant.ru/link/?req=doc&amp;base=LAW&amp;n=65031&amp;dst=100594" TargetMode="External"/><Relationship Id="rId79" Type="http://schemas.openxmlformats.org/officeDocument/2006/relationships/hyperlink" Target="https://login.consultant.ru/link/?req=doc&amp;base=LAW&amp;n=65031" TargetMode="External"/><Relationship Id="rId5" Type="http://schemas.openxmlformats.org/officeDocument/2006/relationships/footer" Target="footer1.xml"/><Relationship Id="rId90" Type="http://schemas.openxmlformats.org/officeDocument/2006/relationships/hyperlink" Target="https://login.consultant.ru/link/?req=doc&amp;base=LAW&amp;n=65031&amp;dst=100594" TargetMode="External"/><Relationship Id="rId95" Type="http://schemas.openxmlformats.org/officeDocument/2006/relationships/hyperlink" Target="https://login.consultant.ru/link/?req=doc&amp;base=LAW&amp;n=65031&amp;dst=100490" TargetMode="External"/><Relationship Id="rId22" Type="http://schemas.openxmlformats.org/officeDocument/2006/relationships/hyperlink" Target="https://login.consultant.ru/link/?req=doc&amp;base=LAW&amp;n=65031&amp;dst=500" TargetMode="External"/><Relationship Id="rId27" Type="http://schemas.openxmlformats.org/officeDocument/2006/relationships/hyperlink" Target="https://login.consultant.ru/link/?req=doc&amp;base=LAW&amp;n=65031&amp;dst=100602" TargetMode="External"/><Relationship Id="rId43" Type="http://schemas.openxmlformats.org/officeDocument/2006/relationships/hyperlink" Target="https://login.consultant.ru/link/?req=doc&amp;base=LAW&amp;n=65031&amp;dst=101888" TargetMode="External"/><Relationship Id="rId48" Type="http://schemas.openxmlformats.org/officeDocument/2006/relationships/hyperlink" Target="https://login.consultant.ru/link/?req=doc&amp;base=LAW&amp;n=47257&amp;dst=100161" TargetMode="External"/><Relationship Id="rId64" Type="http://schemas.openxmlformats.org/officeDocument/2006/relationships/hyperlink" Target="https://login.consultant.ru/link/?req=doc&amp;base=LAW&amp;n=65120&amp;dst=100358" TargetMode="External"/><Relationship Id="rId69" Type="http://schemas.openxmlformats.org/officeDocument/2006/relationships/hyperlink" Target="https://login.consultant.ru/link/?req=doc&amp;base=LAW&amp;n=65031&amp;dst=101195" TargetMode="External"/><Relationship Id="rId80" Type="http://schemas.openxmlformats.org/officeDocument/2006/relationships/hyperlink" Target="https://login.consultant.ru/link/?req=doc&amp;base=LAW&amp;n=65031" TargetMode="External"/><Relationship Id="rId85" Type="http://schemas.openxmlformats.org/officeDocument/2006/relationships/hyperlink" Target="https://login.consultant.ru/link/?req=doc&amp;base=LAW&amp;n=65031&amp;dst=100604" TargetMode="External"/><Relationship Id="rId3" Type="http://schemas.openxmlformats.org/officeDocument/2006/relationships/header" Target="header2.xml"/><Relationship Id="rId12" Type="http://schemas.openxmlformats.org/officeDocument/2006/relationships/hyperlink" Target="https://login.consultant.ru/link/?req=doc&amp;base=LAW&amp;n=65031&amp;dst=101888" TargetMode="External"/><Relationship Id="rId17" Type="http://schemas.openxmlformats.org/officeDocument/2006/relationships/hyperlink" Target="https://login.consultant.ru/link/?req=doc&amp;base=LAW&amp;n=32447&amp;dst=100554" TargetMode="External"/><Relationship Id="rId25" Type="http://schemas.openxmlformats.org/officeDocument/2006/relationships/hyperlink" Target="https://login.consultant.ru/link/?req=doc&amp;base=LAW&amp;n=65031&amp;dst=503" TargetMode="External"/><Relationship Id="rId33" Type="http://schemas.openxmlformats.org/officeDocument/2006/relationships/hyperlink" Target="https://login.consultant.ru/link/?req=doc&amp;base=LAW&amp;n=65031&amp;dst=100595" TargetMode="External"/><Relationship Id="rId38" Type="http://schemas.openxmlformats.org/officeDocument/2006/relationships/hyperlink" Target="https://login.consultant.ru/link/?req=doc&amp;base=LAW&amp;n=65031&amp;dst=503" TargetMode="External"/><Relationship Id="rId46" Type="http://schemas.openxmlformats.org/officeDocument/2006/relationships/hyperlink" Target="https://login.consultant.ru/link/?req=doc&amp;base=LAW&amp;n=32447" TargetMode="External"/><Relationship Id="rId59" Type="http://schemas.openxmlformats.org/officeDocument/2006/relationships/hyperlink" Target="https://login.consultant.ru/link/?req=doc&amp;base=LAW&amp;n=65031&amp;dst=806" TargetMode="External"/><Relationship Id="rId67" Type="http://schemas.openxmlformats.org/officeDocument/2006/relationships/hyperlink" Target="https://login.consultant.ru/link/?req=doc&amp;base=LAW&amp;n=65031&amp;dst=101190" TargetMode="External"/><Relationship Id="rId20" Type="http://schemas.openxmlformats.org/officeDocument/2006/relationships/hyperlink" Target="https://login.consultant.ru/link/?req=doc&amp;base=LAW&amp;n=65031&amp;dst=100594" TargetMode="External"/><Relationship Id="rId41" Type="http://schemas.openxmlformats.org/officeDocument/2006/relationships/hyperlink" Target="https://login.consultant.ru/link/?req=doc&amp;base=LAW&amp;n=65031&amp;dst=100603" TargetMode="External"/><Relationship Id="rId54" Type="http://schemas.openxmlformats.org/officeDocument/2006/relationships/hyperlink" Target="https://login.consultant.ru/link/?req=doc&amp;base=LAW&amp;n=347580&amp;dst=100081" TargetMode="External"/><Relationship Id="rId62" Type="http://schemas.openxmlformats.org/officeDocument/2006/relationships/hyperlink" Target="https://login.consultant.ru/link/?req=doc&amp;base=LAW&amp;n=65031&amp;dst=806" TargetMode="External"/><Relationship Id="rId70" Type="http://schemas.openxmlformats.org/officeDocument/2006/relationships/hyperlink" Target="https://login.consultant.ru/link/?req=doc&amp;base=LAW&amp;n=65031&amp;dst=101541" TargetMode="External"/><Relationship Id="rId75" Type="http://schemas.openxmlformats.org/officeDocument/2006/relationships/hyperlink" Target="https://login.consultant.ru/link/?req=doc&amp;base=LAW&amp;n=47257&amp;dst=100107" TargetMode="External"/><Relationship Id="rId83" Type="http://schemas.openxmlformats.org/officeDocument/2006/relationships/hyperlink" Target="https://login.consultant.ru/link/?req=doc&amp;base=LAW&amp;n=65031&amp;dst=100594" TargetMode="External"/><Relationship Id="rId88" Type="http://schemas.openxmlformats.org/officeDocument/2006/relationships/hyperlink" Target="https://login.consultant.ru/link/?req=doc&amp;base=LAW&amp;n=65031&amp;dst=497" TargetMode="External"/><Relationship Id="rId91" Type="http://schemas.openxmlformats.org/officeDocument/2006/relationships/hyperlink" Target="https://login.consultant.ru/link/?req=doc&amp;base=LAW&amp;n=65031&amp;dst=1298"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ogin.consultant.ru/link/?req=doc&amp;base=LAW&amp;n=65031&amp;dst=101184" TargetMode="External"/><Relationship Id="rId15" Type="http://schemas.openxmlformats.org/officeDocument/2006/relationships/hyperlink" Target="https://login.consultant.ru/link/?req=doc&amp;base=LAW&amp;n=65031&amp;dst=101184" TargetMode="External"/><Relationship Id="rId23" Type="http://schemas.openxmlformats.org/officeDocument/2006/relationships/hyperlink" Target="https://login.consultant.ru/link/?req=doc&amp;base=LAW&amp;n=65031&amp;dst=501" TargetMode="External"/><Relationship Id="rId28" Type="http://schemas.openxmlformats.org/officeDocument/2006/relationships/hyperlink" Target="https://login.consultant.ru/link/?req=doc&amp;base=LAW&amp;n=65031&amp;dst=100603" TargetMode="External"/><Relationship Id="rId36" Type="http://schemas.openxmlformats.org/officeDocument/2006/relationships/hyperlink" Target="https://login.consultant.ru/link/?req=doc&amp;base=LAW&amp;n=65031&amp;dst=501" TargetMode="External"/><Relationship Id="rId49" Type="http://schemas.openxmlformats.org/officeDocument/2006/relationships/hyperlink" Target="https://login.consultant.ru/link/?req=doc&amp;base=LAW&amp;n=347580&amp;dst=100017" TargetMode="External"/><Relationship Id="rId57" Type="http://schemas.openxmlformats.org/officeDocument/2006/relationships/hyperlink" Target="https://login.consultant.ru/link/?req=doc&amp;base=LAW&amp;n=47257&amp;dst=100163" TargetMode="External"/><Relationship Id="rId10" Type="http://schemas.openxmlformats.org/officeDocument/2006/relationships/hyperlink" Target="https://login.consultant.ru/link/?req=doc&amp;base=LAW&amp;n=65031&amp;dst=100603" TargetMode="External"/><Relationship Id="rId31" Type="http://schemas.openxmlformats.org/officeDocument/2006/relationships/hyperlink" Target="https://login.consultant.ru/link/?req=doc&amp;base=LAW&amp;n=65031&amp;dst=101183" TargetMode="External"/><Relationship Id="rId44" Type="http://schemas.openxmlformats.org/officeDocument/2006/relationships/hyperlink" Target="https://login.consultant.ru/link/?req=doc&amp;base=LAW&amp;n=65031&amp;dst=806" TargetMode="External"/><Relationship Id="rId52" Type="http://schemas.openxmlformats.org/officeDocument/2006/relationships/hyperlink" Target="https://login.consultant.ru/link/?req=doc&amp;base=LAW&amp;n=347580&amp;dst=100075" TargetMode="External"/><Relationship Id="rId60" Type="http://schemas.openxmlformats.org/officeDocument/2006/relationships/hyperlink" Target="https://login.consultant.ru/link/?req=doc&amp;base=LAW&amp;n=65031&amp;dst=806" TargetMode="External"/><Relationship Id="rId65" Type="http://schemas.openxmlformats.org/officeDocument/2006/relationships/hyperlink" Target="https://login.consultant.ru/link/?req=doc&amp;base=LAW&amp;n=65031&amp;dst=806" TargetMode="External"/><Relationship Id="rId73" Type="http://schemas.openxmlformats.org/officeDocument/2006/relationships/hyperlink" Target="https://login.consultant.ru/link/?req=doc&amp;base=LAW&amp;n=65031&amp;dst=101199" TargetMode="External"/><Relationship Id="rId78" Type="http://schemas.openxmlformats.org/officeDocument/2006/relationships/hyperlink" Target="https://login.consultant.ru/link/?req=doc&amp;base=LAW&amp;n=65031&amp;dst=101199" TargetMode="External"/><Relationship Id="rId81" Type="http://schemas.openxmlformats.org/officeDocument/2006/relationships/hyperlink" Target="https://login.consultant.ru/link/?req=doc&amp;base=LAW&amp;n=65031&amp;dst=496" TargetMode="External"/><Relationship Id="rId86" Type="http://schemas.openxmlformats.org/officeDocument/2006/relationships/hyperlink" Target="https://login.consultant.ru/link/?req=doc&amp;base=LAW&amp;n=65031&amp;dst=504" TargetMode="External"/><Relationship Id="rId94" Type="http://schemas.openxmlformats.org/officeDocument/2006/relationships/hyperlink" Target="https://login.consultant.ru/link/?req=doc&amp;base=LAW&amp;n=65031&amp;dst=809" TargetMode="External"/><Relationship Id="rId99"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hyperlink" Target="https://login.consultant.ru/link/?req=doc&amp;base=LAW&amp;n=65031&amp;dst=100595" TargetMode="External"/><Relationship Id="rId13" Type="http://schemas.openxmlformats.org/officeDocument/2006/relationships/hyperlink" Target="https://login.consultant.ru/link/?req=doc&amp;base=LAW&amp;n=65031&amp;dst=100601" TargetMode="External"/><Relationship Id="rId18" Type="http://schemas.openxmlformats.org/officeDocument/2006/relationships/hyperlink" Target="https://login.consultant.ru/link/?req=doc&amp;base=LAW&amp;n=65031&amp;dst=101184" TargetMode="External"/><Relationship Id="rId39" Type="http://schemas.openxmlformats.org/officeDocument/2006/relationships/hyperlink" Target="https://login.consultant.ru/link/?req=doc&amp;base=LAW&amp;n=65031&amp;dst=100601" TargetMode="External"/><Relationship Id="rId34" Type="http://schemas.openxmlformats.org/officeDocument/2006/relationships/hyperlink" Target="https://login.consultant.ru/link/?req=doc&amp;base=LAW&amp;n=65031&amp;dst=499" TargetMode="External"/><Relationship Id="rId50" Type="http://schemas.openxmlformats.org/officeDocument/2006/relationships/hyperlink" Target="https://login.consultant.ru/link/?req=doc&amp;base=LAW&amp;n=347580&amp;dst=100020" TargetMode="External"/><Relationship Id="rId55" Type="http://schemas.openxmlformats.org/officeDocument/2006/relationships/hyperlink" Target="https://login.consultant.ru/link/?req=doc&amp;base=LAW&amp;n=347580&amp;dst=100203" TargetMode="External"/><Relationship Id="rId76" Type="http://schemas.openxmlformats.org/officeDocument/2006/relationships/hyperlink" Target="https://login.consultant.ru/link/?req=doc&amp;base=LAW&amp;n=65120&amp;dst=100302" TargetMode="External"/><Relationship Id="rId97" Type="http://schemas.openxmlformats.org/officeDocument/2006/relationships/customXml" Target="../customXml/item2.xml"/><Relationship Id="rId7" Type="http://schemas.openxmlformats.org/officeDocument/2006/relationships/hyperlink" Target="https://login.consultant.ru/link/?req=doc&amp;base=LAW&amp;n=65031&amp;dst=798" TargetMode="External"/><Relationship Id="rId71" Type="http://schemas.openxmlformats.org/officeDocument/2006/relationships/hyperlink" Target="https://login.consultant.ru/link/?req=doc&amp;base=LAW&amp;n=65031&amp;dst=101586" TargetMode="External"/><Relationship Id="rId92" Type="http://schemas.openxmlformats.org/officeDocument/2006/relationships/hyperlink" Target="https://login.consultant.ru/link/?req=doc&amp;base=LAW&amp;n=65031&amp;dst=101658" TargetMode="External"/><Relationship Id="rId2" Type="http://schemas.openxmlformats.org/officeDocument/2006/relationships/header" Target="header1.xml"/><Relationship Id="rId29" Type="http://schemas.openxmlformats.org/officeDocument/2006/relationships/hyperlink" Target="https://login.consultant.ru/link/?req=doc&amp;base=LAW&amp;n=65031&amp;dst=100604" TargetMode="External"/><Relationship Id="rId24" Type="http://schemas.openxmlformats.org/officeDocument/2006/relationships/hyperlink" Target="https://login.consultant.ru/link/?req=doc&amp;base=LAW&amp;n=65031&amp;dst=502" TargetMode="External"/><Relationship Id="rId40" Type="http://schemas.openxmlformats.org/officeDocument/2006/relationships/hyperlink" Target="https://login.consultant.ru/link/?req=doc&amp;base=LAW&amp;n=65031&amp;dst=100602" TargetMode="External"/><Relationship Id="rId45" Type="http://schemas.openxmlformats.org/officeDocument/2006/relationships/hyperlink" Target="https://login.consultant.ru/link/?req=doc&amp;base=LAW&amp;n=65031&amp;dst=806" TargetMode="External"/><Relationship Id="rId66" Type="http://schemas.openxmlformats.org/officeDocument/2006/relationships/hyperlink" Target="https://login.consultant.ru/link/?req=doc&amp;base=LAW&amp;n=65031&amp;dst=101184" TargetMode="External"/><Relationship Id="rId87" Type="http://schemas.openxmlformats.org/officeDocument/2006/relationships/hyperlink" Target="https://login.consultant.ru/link/?req=doc&amp;base=LAW&amp;n=53330&amp;dst=101635" TargetMode="External"/><Relationship Id="rId61" Type="http://schemas.openxmlformats.org/officeDocument/2006/relationships/hyperlink" Target="https://login.consultant.ru/link/?req=doc&amp;base=LAW&amp;n=65031" TargetMode="External"/><Relationship Id="rId82" Type="http://schemas.openxmlformats.org/officeDocument/2006/relationships/hyperlink" Target="https://login.consultant.ru/link/?req=doc&amp;base=LAW&amp;n=53330&amp;dst=100591" TargetMode="External"/><Relationship Id="rId19" Type="http://schemas.openxmlformats.org/officeDocument/2006/relationships/hyperlink" Target="https://login.consultant.ru/link/?req=doc&amp;base=LAW&amp;n=65120&amp;dst=100355" TargetMode="External"/><Relationship Id="rId14" Type="http://schemas.openxmlformats.org/officeDocument/2006/relationships/hyperlink" Target="https://login.consultant.ru/link/?req=doc&amp;base=LAW&amp;n=65031&amp;dst=100602" TargetMode="External"/><Relationship Id="rId30" Type="http://schemas.openxmlformats.org/officeDocument/2006/relationships/hyperlink" Target="https://login.consultant.ru/link/?req=doc&amp;base=LAW&amp;n=65031&amp;dst=101183" TargetMode="External"/><Relationship Id="rId35" Type="http://schemas.openxmlformats.org/officeDocument/2006/relationships/hyperlink" Target="https://login.consultant.ru/link/?req=doc&amp;base=LAW&amp;n=65031&amp;dst=500" TargetMode="External"/><Relationship Id="rId56" Type="http://schemas.openxmlformats.org/officeDocument/2006/relationships/hyperlink" Target="https://login.consultant.ru/link/?req=doc&amp;base=LAW&amp;n=347580&amp;dst=100206" TargetMode="External"/><Relationship Id="rId77" Type="http://schemas.openxmlformats.org/officeDocument/2006/relationships/hyperlink" Target="https://login.consultant.ru/link/?req=doc&amp;base=LAW&amp;n=65031&amp;dst=101198" TargetMode="External"/><Relationship Id="rId8" Type="http://schemas.openxmlformats.org/officeDocument/2006/relationships/hyperlink" Target="https://login.consultant.ru/link/?req=doc&amp;base=LAW&amp;n=65031&amp;dst=100594" TargetMode="External"/><Relationship Id="rId51" Type="http://schemas.openxmlformats.org/officeDocument/2006/relationships/hyperlink" Target="https://login.consultant.ru/link/?req=doc&amp;base=LAW&amp;n=347580&amp;dst=100066" TargetMode="External"/><Relationship Id="rId72" Type="http://schemas.openxmlformats.org/officeDocument/2006/relationships/hyperlink" Target="https://login.consultant.ru/link/?req=doc&amp;base=LAW&amp;n=65031&amp;dst=101190" TargetMode="External"/><Relationship Id="rId93" Type="http://schemas.openxmlformats.org/officeDocument/2006/relationships/hyperlink" Target="https://login.consultant.ru/link/?req=doc&amp;base=LAW&amp;n=65031&amp;dst=102225" TargetMode="External"/><Relationship Id="rId98" Type="http://schemas.openxmlformats.org/officeDocument/2006/relationships/customXml" Target="../customXml/item3.xm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CDAD6270085A429F8372CB583A0619" ma:contentTypeVersion="49" ma:contentTypeDescription="Создание документа." ma:contentTypeScope="" ma:versionID="9189ca6247ceff58d710fe305b0f4172">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documentManagement>
</p:properties>
</file>

<file path=customXml/itemProps1.xml><?xml version="1.0" encoding="utf-8"?>
<ds:datastoreItem xmlns:ds="http://schemas.openxmlformats.org/officeDocument/2006/customXml" ds:itemID="{AB1F2B18-A5A8-4236-A56A-1BE7BFA090AB}"/>
</file>

<file path=customXml/itemProps2.xml><?xml version="1.0" encoding="utf-8"?>
<ds:datastoreItem xmlns:ds="http://schemas.openxmlformats.org/officeDocument/2006/customXml" ds:itemID="{C316D739-A607-42B4-9C42-7AD4D8B9315D}"/>
</file>

<file path=customXml/itemProps3.xml><?xml version="1.0" encoding="utf-8"?>
<ds:datastoreItem xmlns:ds="http://schemas.openxmlformats.org/officeDocument/2006/customXml" ds:itemID="{BEBD1B32-59CF-4546-BA8F-42DDC0ACB809}"/>
</file>

<file path=customXml/itemProps4.xml><?xml version="1.0" encoding="utf-8"?>
<ds:datastoreItem xmlns:ds="http://schemas.openxmlformats.org/officeDocument/2006/customXml" ds:itemID="{60802970-C0A2-414D-AA06-CC8BF34E316D}"/>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Дисциплинарные взыскания и порядок их применения(Федин В., Самойлов В.)("Кадровик. Трудовое право для кадровика", 2007, N 4)</dc:title>
  <dcterms:created xsi:type="dcterms:W3CDTF">2024-03-18T07:01:55Z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0x0101008ECDAD6270085A429F8372CB583A0619</vt:lpwstr>
  </property>
</Properties>
</file>