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1D" w:rsidRDefault="004F212D" w:rsidP="0003160B">
      <w:pPr>
        <w:tabs>
          <w:tab w:val="left" w:pos="76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12.4pt;margin-top:-1.6pt;width:129.9pt;height:64.3pt;z-index:251676672;mso-height-percent:200;mso-height-percent:200;mso-width-relative:margin;mso-height-relative:margin">
            <v:textbox style="mso-fit-shape-to-text:t">
              <w:txbxContent>
                <w:p w:rsidR="00220A1D" w:rsidRDefault="00220A1D">
                  <w:r>
                    <w:t>Комиссия по делам несовершеннолетних и защите их прав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93.75pt;margin-top:8.9pt;width:106.9pt;height:53.8pt;z-index:251670528;mso-width-relative:margin;mso-height-relative:margin">
            <v:textbox>
              <w:txbxContent>
                <w:p w:rsidR="00220A1D" w:rsidRDefault="00220A1D">
                  <w:r>
                    <w:t>Управление образования, ИМЦ</w:t>
                  </w:r>
                </w:p>
                <w:p w:rsidR="00220A1D" w:rsidRDefault="00220A1D"/>
              </w:txbxContent>
            </v:textbox>
          </v:shape>
        </w:pict>
      </w:r>
      <w:r w:rsidR="0003160B">
        <w:tab/>
      </w:r>
    </w:p>
    <w:p w:rsidR="00FC55BB" w:rsidRDefault="004F212D">
      <w:r>
        <w:rPr>
          <w:noProof/>
          <w:lang w:eastAsia="ru-RU"/>
        </w:rPr>
        <w:pict>
          <v:shape id="_x0000_s1041" type="#_x0000_t202" style="position:absolute;margin-left:345.6pt;margin-top:4.65pt;width:104.15pt;height:110.6pt;z-index:251678720;mso-height-percent:200;mso-height-percent:200;mso-width-relative:margin;mso-height-relative:margin">
            <v:textbox style="mso-fit-shape-to-text:t">
              <w:txbxContent>
                <w:p w:rsidR="00220A1D" w:rsidRDefault="00220A1D">
                  <w:r>
                    <w:t>Управление по социальной защите населения и учреждения социального обслуживания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7.65pt;margin-top:.5pt;width:90.75pt;height:50.55pt;z-index:251680768;mso-width-relative:margin;mso-height-relative:margin">
            <v:textbox>
              <w:txbxContent>
                <w:p w:rsidR="00220A1D" w:rsidRDefault="00220A1D">
                  <w:r>
                    <w:t>Учреждения дополнительного образования</w:t>
                  </w:r>
                </w:p>
                <w:p w:rsidR="00220A1D" w:rsidRDefault="00220A1D"/>
              </w:txbxContent>
            </v:textbox>
          </v:shape>
        </w:pict>
      </w:r>
    </w:p>
    <w:p w:rsidR="00220A1D" w:rsidRDefault="00220A1D" w:rsidP="00220A1D">
      <w:pPr>
        <w:tabs>
          <w:tab w:val="left" w:pos="2724"/>
        </w:tabs>
        <w:spacing w:after="0"/>
      </w:pPr>
      <w:r>
        <w:t xml:space="preserve"> </w:t>
      </w:r>
    </w:p>
    <w:p w:rsidR="00D252B2" w:rsidRDefault="004F212D" w:rsidP="00220A1D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58.2pt;margin-top:99.55pt;width:46.15pt;height:0;flip:x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240.15pt;margin-top:131.35pt;width:32.4pt;height:28.2pt;flip:x y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200.65pt;margin-top:131.35pt;width:0;height:37.6pt;flip:y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128.55pt;margin-top:131.35pt;width:21.8pt;height:21pt;flip:y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73.35pt;margin-top:98.95pt;width:63.6pt;height:.6pt;flip:y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101.3pt;margin-top:56.75pt;width:32.65pt;height:18.1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265.35pt;margin-top:32.35pt;width:70.2pt;height:24.4pt;flip:x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231.15pt;margin-top:5.35pt;width:9pt;height:40.8pt;flip:x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157.35pt;margin-top:5.35pt;width:5.4pt;height:40.8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89.55pt;margin-top:10.15pt;width:44.4pt;height:36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202" style="position:absolute;margin-left:150.35pt;margin-top:56.75pt;width:99.25pt;height:65pt;z-index:251672576;mso-width-relative:margin;mso-height-relative:margin">
            <v:textbox>
              <w:txbxContent>
                <w:p w:rsidR="00220A1D" w:rsidRPr="00DF0B1A" w:rsidRDefault="00DF0B1A" w:rsidP="00DF0B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0B1A">
                    <w:rPr>
                      <w:b/>
                      <w:sz w:val="28"/>
                      <w:szCs w:val="28"/>
                    </w:rPr>
                    <w:t>Ребенок,</w:t>
                  </w:r>
                  <w:r w:rsidR="00220A1D" w:rsidRPr="00DF0B1A">
                    <w:rPr>
                      <w:b/>
                      <w:sz w:val="28"/>
                      <w:szCs w:val="28"/>
                    </w:rPr>
                    <w:t xml:space="preserve"> семья</w:t>
                  </w:r>
                </w:p>
                <w:p w:rsidR="00220A1D" w:rsidRDefault="00220A1D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77.95pt;margin-top:146.3pt;width:136.2pt;height:47.45pt;z-index:251691008;mso-width-relative:margin;mso-height-relative:margin">
            <v:textbox>
              <w:txbxContent>
                <w:p w:rsidR="00220A1D" w:rsidRDefault="00220A1D">
                  <w:r>
                    <w:t>Отдел по опеке и попечительству</w:t>
                  </w:r>
                </w:p>
                <w:p w:rsidR="00220A1D" w:rsidRDefault="00220A1D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01.3pt;margin-top:178.15pt;width:156.9pt;height:44.55pt;z-index:251688960;mso-width-relative:margin;mso-height-relative:margin">
            <v:textbox>
              <w:txbxContent>
                <w:p w:rsidR="00220A1D" w:rsidRDefault="00220A1D">
                  <w:r>
                    <w:t>Учреждения здравоохранения</w:t>
                  </w:r>
                </w:p>
                <w:p w:rsidR="00220A1D" w:rsidRDefault="00220A1D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28.65pt;margin-top:127.4pt;width:153.3pt;height:41.55pt;z-index:251686912;mso-width-relative:margin;mso-height-relative:margin">
            <v:textbox>
              <w:txbxContent>
                <w:p w:rsidR="00220A1D" w:rsidRDefault="00220A1D">
                  <w:r>
                    <w:t>Служба занятости населения</w:t>
                  </w:r>
                </w:p>
                <w:p w:rsidR="00220A1D" w:rsidRDefault="00220A1D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2.45pt;margin-top:81.4pt;width:48.3pt;height:37.2pt;z-index:251684864;mso-width-relative:margin;mso-height-relative:margin">
            <v:textbox>
              <w:txbxContent>
                <w:p w:rsidR="00220A1D" w:rsidRDefault="00220A1D">
                  <w:r>
                    <w:t>ИДН</w:t>
                  </w:r>
                </w:p>
                <w:p w:rsidR="00220A1D" w:rsidRDefault="00220A1D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23.55pt;margin-top:26.7pt;width:113.1pt;height:37.2pt;z-index:251682816;mso-width-relative:margin;mso-height-relative:margin">
            <v:textbox>
              <w:txbxContent>
                <w:p w:rsidR="00220A1D" w:rsidRDefault="00220A1D">
                  <w:r>
                    <w:t>Учреждения культуры</w:t>
                  </w:r>
                </w:p>
                <w:p w:rsidR="00220A1D" w:rsidRDefault="00220A1D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08.4pt;margin-top:77.55pt;width:91.95pt;height:49.85pt;z-index:251674624;mso-width-relative:margin;mso-height-relative:margin">
            <v:textbox>
              <w:txbxContent>
                <w:p w:rsidR="00220A1D" w:rsidRDefault="00220A1D">
                  <w:r>
                    <w:t>Отдел по делам молодежи</w:t>
                  </w:r>
                </w:p>
                <w:p w:rsidR="00220A1D" w:rsidRDefault="00220A1D"/>
              </w:txbxContent>
            </v:textbox>
          </v:shape>
        </w:pict>
      </w:r>
    </w:p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Pr="00D252B2" w:rsidRDefault="00D252B2" w:rsidP="00D252B2"/>
    <w:p w:rsidR="00D252B2" w:rsidRDefault="00D252B2" w:rsidP="00D252B2"/>
    <w:p w:rsidR="00D252B2" w:rsidRDefault="00D252B2">
      <w:r>
        <w:br w:type="page"/>
      </w:r>
    </w:p>
    <w:p w:rsidR="00D252B2" w:rsidRPr="0014517A" w:rsidRDefault="00D252B2" w:rsidP="00D252B2">
      <w:pPr>
        <w:pStyle w:val="Style1"/>
        <w:widowControl/>
        <w:spacing w:before="72"/>
        <w:ind w:left="922"/>
        <w:jc w:val="center"/>
        <w:rPr>
          <w:rStyle w:val="FontStyle19"/>
          <w:rFonts w:ascii="Times New Roman" w:hAnsi="Times New Roman"/>
        </w:rPr>
      </w:pPr>
      <w:r w:rsidRPr="0014517A">
        <w:rPr>
          <w:rStyle w:val="FontStyle19"/>
          <w:rFonts w:ascii="Times New Roman" w:hAnsi="Times New Roman"/>
        </w:rPr>
        <w:lastRenderedPageBreak/>
        <w:t xml:space="preserve">План работы по реализации программы по </w:t>
      </w:r>
      <w:proofErr w:type="spellStart"/>
      <w:r w:rsidRPr="0014517A">
        <w:rPr>
          <w:rStyle w:val="FontStyle19"/>
          <w:rFonts w:ascii="Times New Roman" w:hAnsi="Times New Roman"/>
        </w:rPr>
        <w:t>профилактиш</w:t>
      </w:r>
      <w:proofErr w:type="spellEnd"/>
      <w:r w:rsidRPr="0014517A">
        <w:rPr>
          <w:rStyle w:val="FontStyle19"/>
          <w:rFonts w:ascii="Times New Roman" w:hAnsi="Times New Roman"/>
        </w:rPr>
        <w:t xml:space="preserve"> правонарушений, безнадзорности на 2011-2012 учебный год</w:t>
      </w:r>
    </w:p>
    <w:p w:rsidR="00D252B2" w:rsidRPr="0014517A" w:rsidRDefault="00D252B2" w:rsidP="00D252B2">
      <w:pPr>
        <w:spacing w:after="283" w:line="1" w:lineRule="exact"/>
        <w:rPr>
          <w:rFonts w:ascii="Times New Roman" w:hAnsi="Times New Roman"/>
          <w:sz w:val="2"/>
          <w:szCs w:val="2"/>
        </w:rPr>
      </w:pPr>
    </w:p>
    <w:tbl>
      <w:tblPr>
        <w:tblW w:w="12333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9"/>
        <w:gridCol w:w="5755"/>
        <w:gridCol w:w="29"/>
        <w:gridCol w:w="1932"/>
        <w:gridCol w:w="2126"/>
        <w:gridCol w:w="1843"/>
      </w:tblGrid>
      <w:tr w:rsidR="00D252B2" w:rsidTr="00092882"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№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4"/>
              <w:widowControl/>
              <w:spacing w:line="240" w:lineRule="auto"/>
              <w:ind w:left="1939"/>
              <w:rPr>
                <w:rStyle w:val="FontStyle21"/>
              </w:rPr>
            </w:pPr>
            <w:r>
              <w:rPr>
                <w:rStyle w:val="FontStyle21"/>
              </w:rPr>
              <w:t>Мероприятие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4"/>
              <w:widowControl/>
              <w:ind w:left="14" w:hanging="14"/>
              <w:rPr>
                <w:rStyle w:val="FontStyle21"/>
              </w:rPr>
            </w:pPr>
            <w:r>
              <w:rPr>
                <w:rStyle w:val="FontStyle21"/>
              </w:rPr>
              <w:t>Целевая группа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B2" w:rsidRDefault="00D252B2" w:rsidP="00092882">
            <w:pPr>
              <w:pStyle w:val="Style4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Исполните</w:t>
            </w:r>
          </w:p>
        </w:tc>
      </w:tr>
      <w:tr w:rsidR="00D252B2" w:rsidTr="00092882"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1.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Диагностика учащихся, процесса и условий их развития: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600"/>
              </w:tabs>
              <w:spacing w:line="254" w:lineRule="exact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анкетирование и тестирование учащихся;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600"/>
              </w:tabs>
              <w:spacing w:line="254" w:lineRule="exact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анализ медицинских карт;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09"/>
              </w:tabs>
              <w:spacing w:line="254" w:lineRule="exact"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составление картотеки с базой данных по детям «группы риска»;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09"/>
              </w:tabs>
              <w:spacing w:line="254" w:lineRule="exact"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систематическое педагогическое наблюдение за учащимися;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95"/>
              </w:tabs>
              <w:spacing w:line="240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установление причин педагогической запущенности;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95"/>
              </w:tabs>
              <w:spacing w:line="240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изучение положения ребенка в семье, классе и школе;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95"/>
              </w:tabs>
              <w:spacing w:line="254" w:lineRule="exact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определение круга общения подростка;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14"/>
              </w:tabs>
              <w:spacing w:line="254" w:lineRule="exact"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операция «Школа для всех!» (выявление детей, не приступивших к занятиям в новом учебном году);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14"/>
              </w:tabs>
              <w:spacing w:line="254" w:lineRule="exact"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14"/>
              </w:tabs>
              <w:spacing w:line="254" w:lineRule="exact"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выявление обучающихся, склонных к пропускам занятий без уважительных причин;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14"/>
              </w:tabs>
              <w:spacing w:line="254" w:lineRule="exact"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выявление безнадзорных детей и детей, склонных к правонарушениям (</w:t>
            </w:r>
            <w:proofErr w:type="spellStart"/>
            <w:r>
              <w:rPr>
                <w:rStyle w:val="FontStyle22"/>
              </w:rPr>
              <w:t>девиантного</w:t>
            </w:r>
            <w:proofErr w:type="spellEnd"/>
            <w:r>
              <w:rPr>
                <w:rStyle w:val="FontStyle22"/>
              </w:rPr>
              <w:t xml:space="preserve">, </w:t>
            </w:r>
            <w:proofErr w:type="spellStart"/>
            <w:r>
              <w:rPr>
                <w:rStyle w:val="FontStyle22"/>
              </w:rPr>
              <w:t>делинквентного</w:t>
            </w:r>
            <w:proofErr w:type="spellEnd"/>
            <w:r>
              <w:rPr>
                <w:rStyle w:val="FontStyle22"/>
              </w:rPr>
              <w:t xml:space="preserve"> поведения), курению, употреблению алкоголя, наркотических и психотропных веществ;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14"/>
              </w:tabs>
              <w:spacing w:line="254" w:lineRule="exact"/>
              <w:ind w:left="389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выявление семей, находящихся в социально опасном положении, и оказание им помощи в обучении и воспитании детей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Учащиеся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начальной,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средней,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старшей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ступени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В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ind w:left="14" w:hanging="14"/>
              <w:rPr>
                <w:rStyle w:val="FontStyle22"/>
              </w:rPr>
            </w:pPr>
            <w:r>
              <w:rPr>
                <w:rStyle w:val="FontStyle22"/>
              </w:rPr>
              <w:t>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Социальный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педагог,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зам</w:t>
            </w:r>
            <w:proofErr w:type="gramStart"/>
            <w:r>
              <w:rPr>
                <w:rStyle w:val="FontStyle22"/>
              </w:rPr>
              <w:t>.д</w:t>
            </w:r>
            <w:proofErr w:type="gramEnd"/>
            <w:r>
              <w:rPr>
                <w:rStyle w:val="FontStyle22"/>
              </w:rPr>
              <w:t>иректора</w:t>
            </w:r>
          </w:p>
          <w:p w:rsidR="00D252B2" w:rsidRPr="007175A1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по </w:t>
            </w:r>
            <w:r>
              <w:rPr>
                <w:rStyle w:val="FontStyle22"/>
                <w:lang w:val="en-US"/>
              </w:rPr>
              <w:t>BP</w:t>
            </w:r>
            <w:r w:rsidRPr="007175A1">
              <w:rPr>
                <w:rStyle w:val="FontStyle22"/>
              </w:rPr>
              <w:t>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классные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руководители</w:t>
            </w:r>
          </w:p>
        </w:tc>
      </w:tr>
      <w:tr w:rsidR="00D252B2" w:rsidTr="00092882"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>Психолого-педагогическое и медико-социальное сопровождение учащихся:</w:t>
            </w:r>
          </w:p>
          <w:p w:rsidR="00D252B2" w:rsidRDefault="00D252B2" w:rsidP="00092882">
            <w:pPr>
              <w:pStyle w:val="Style6"/>
              <w:widowControl/>
              <w:tabs>
                <w:tab w:val="left" w:pos="173"/>
              </w:tabs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диагностика детей группы «риска», включение их во внеурочную деятельность в соответствии с их склонностями и интересами;</w:t>
            </w:r>
          </w:p>
          <w:p w:rsidR="00D252B2" w:rsidRDefault="00D252B2" w:rsidP="00092882">
            <w:pPr>
              <w:pStyle w:val="Style7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создание </w:t>
            </w:r>
            <w:proofErr w:type="spellStart"/>
            <w:r>
              <w:rPr>
                <w:rStyle w:val="FontStyle22"/>
              </w:rPr>
              <w:t>психолого-медико-педагогической</w:t>
            </w:r>
            <w:proofErr w:type="spellEnd"/>
            <w:r>
              <w:rPr>
                <w:rStyle w:val="FontStyle22"/>
              </w:rPr>
              <w:t xml:space="preserve"> комиссии, которая выявляет несовершеннолетних, имеющих отклонения в развитии или поведении, проведение комплексного обследования и подготовка рекомендаций по оказанию им </w:t>
            </w:r>
            <w:proofErr w:type="spellStart"/>
            <w:r>
              <w:rPr>
                <w:rStyle w:val="FontStyle22"/>
              </w:rPr>
              <w:t>психолого-медико-педагогической</w:t>
            </w:r>
            <w:proofErr w:type="spellEnd"/>
            <w:r>
              <w:rPr>
                <w:rStyle w:val="FontStyle22"/>
              </w:rPr>
              <w:t xml:space="preserve"> помощи и определению форм дальнейшего обучения и воспитания несовершеннолетних;</w:t>
            </w:r>
          </w:p>
          <w:p w:rsidR="00D252B2" w:rsidRDefault="00D252B2" w:rsidP="00092882">
            <w:pPr>
              <w:pStyle w:val="Style5"/>
              <w:widowControl/>
              <w:tabs>
                <w:tab w:val="left" w:pos="408"/>
              </w:tabs>
              <w:ind w:left="288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оказание социально-психологической и педагогической помощи несовершеннолетним, имеющим проблемы в поведении либо проблемы в обучении;</w:t>
            </w:r>
          </w:p>
          <w:p w:rsidR="00D252B2" w:rsidRDefault="00D252B2" w:rsidP="00092882">
            <w:pPr>
              <w:pStyle w:val="Style5"/>
              <w:widowControl/>
              <w:tabs>
                <w:tab w:val="left" w:pos="408"/>
              </w:tabs>
              <w:ind w:left="288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проведение медицинских обследований подростков, склонных к употреблению алкоголя, наркотических и токсических веществ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Учащиеся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начальной,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средней,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старшей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83" w:lineRule="exact"/>
              <w:rPr>
                <w:rStyle w:val="FontStyle22"/>
              </w:rPr>
            </w:pPr>
            <w:r>
              <w:rPr>
                <w:rStyle w:val="FontStyle22"/>
              </w:rPr>
              <w:t>В</w:t>
            </w:r>
          </w:p>
          <w:p w:rsidR="00D252B2" w:rsidRDefault="00D252B2" w:rsidP="00092882">
            <w:pPr>
              <w:pStyle w:val="Style7"/>
              <w:widowControl/>
              <w:spacing w:line="283" w:lineRule="exact"/>
              <w:rPr>
                <w:rStyle w:val="FontStyle22"/>
              </w:rPr>
            </w:pPr>
            <w:r>
              <w:rPr>
                <w:rStyle w:val="FontStyle22"/>
              </w:rPr>
              <w:t>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2B2" w:rsidRDefault="00D252B2" w:rsidP="00092882">
            <w:pPr>
              <w:pStyle w:val="Style7"/>
              <w:widowControl/>
              <w:ind w:firstLine="24"/>
              <w:rPr>
                <w:rStyle w:val="FontStyle22"/>
              </w:rPr>
            </w:pPr>
            <w:r>
              <w:rPr>
                <w:rStyle w:val="FontStyle22"/>
              </w:rPr>
              <w:t xml:space="preserve">Социальный педагог, зам. директора </w:t>
            </w:r>
            <w:proofErr w:type="gramStart"/>
            <w:r>
              <w:rPr>
                <w:rStyle w:val="FontStyle22"/>
              </w:rPr>
              <w:t>по</w:t>
            </w:r>
            <w:proofErr w:type="gramEnd"/>
            <w:r>
              <w:rPr>
                <w:rStyle w:val="FontStyle22"/>
              </w:rPr>
              <w:t xml:space="preserve"> классные руководитель</w:t>
            </w:r>
          </w:p>
        </w:tc>
      </w:tr>
      <w:tr w:rsidR="00D252B2" w:rsidTr="00092882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83" w:lineRule="exact"/>
              <w:rPr>
                <w:rStyle w:val="FontStyle22"/>
              </w:rPr>
            </w:pPr>
            <w:r>
              <w:rPr>
                <w:rStyle w:val="FontStyle22"/>
              </w:rPr>
              <w:t>Социально-профилактическая и просветительская работа:</w:t>
            </w:r>
          </w:p>
          <w:p w:rsidR="00D252B2" w:rsidRDefault="00D252B2" w:rsidP="00092882">
            <w:pPr>
              <w:pStyle w:val="Style6"/>
              <w:widowControl/>
              <w:spacing w:line="250" w:lineRule="exact"/>
              <w:rPr>
                <w:rStyle w:val="FontStyle22"/>
              </w:rPr>
            </w:pPr>
            <w:r>
              <w:rPr>
                <w:rStyle w:val="FontStyle22"/>
              </w:rPr>
              <w:t>• проведение индивидуальной профилактической работы в отношении несовершеннолетних: выявление безнадзорных и беспризорных; занимающихся бродяжничеством</w:t>
            </w:r>
            <w:proofErr w:type="gramStart"/>
            <w:r>
              <w:rPr>
                <w:rStyle w:val="FontStyle22"/>
              </w:rPr>
              <w:t xml:space="preserve"> ;</w:t>
            </w:r>
            <w:proofErr w:type="gramEnd"/>
            <w:r>
              <w:rPr>
                <w:rStyle w:val="FontStyle22"/>
              </w:rPr>
              <w:t xml:space="preserve"> совершивших правонарушение, повлекшее применение меры административного взыскания; совершивших правонарушение до достижения возраста, которого наступает административная ответственность; находящихся в социально опасном положении, не посещающих или систематически пропускающих занятия по неуважительным причинам;</w:t>
            </w:r>
          </w:p>
          <w:p w:rsidR="00D252B2" w:rsidRDefault="00D252B2" w:rsidP="00092882">
            <w:pPr>
              <w:pStyle w:val="Style6"/>
              <w:widowControl/>
              <w:tabs>
                <w:tab w:val="left" w:pos="571"/>
              </w:tabs>
              <w:spacing w:line="326" w:lineRule="exact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подбор библиотечек правовой направленности;</w:t>
            </w:r>
          </w:p>
          <w:p w:rsidR="00D252B2" w:rsidRDefault="00D252B2" w:rsidP="00092882">
            <w:pPr>
              <w:pStyle w:val="Style6"/>
              <w:widowControl/>
              <w:tabs>
                <w:tab w:val="left" w:pos="571"/>
              </w:tabs>
              <w:spacing w:line="326" w:lineRule="exact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выступление на родительских собраниях;</w:t>
            </w:r>
          </w:p>
          <w:p w:rsidR="00D252B2" w:rsidRDefault="00D252B2" w:rsidP="00092882">
            <w:pPr>
              <w:pStyle w:val="Style6"/>
              <w:widowControl/>
              <w:tabs>
                <w:tab w:val="left" w:pos="571"/>
              </w:tabs>
              <w:spacing w:line="326" w:lineRule="exact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декада «Правовых знаний»;</w:t>
            </w:r>
          </w:p>
          <w:p w:rsidR="00D252B2" w:rsidRDefault="00D252B2" w:rsidP="00092882">
            <w:pPr>
              <w:pStyle w:val="Style7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>подготовка и проведение тематических классных часов, бесед, часов общения, родительских собраний, лекториев;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86"/>
              </w:tabs>
              <w:spacing w:line="254" w:lineRule="exact"/>
              <w:ind w:left="394" w:hanging="394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обеспечение организации в образовательном учреждении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D252B2" w:rsidRDefault="00D252B2" w:rsidP="00092882">
            <w:pPr>
              <w:pStyle w:val="Style3"/>
              <w:widowControl/>
              <w:tabs>
                <w:tab w:val="left" w:pos="586"/>
              </w:tabs>
              <w:spacing w:line="254" w:lineRule="exact"/>
              <w:ind w:left="394" w:hanging="394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проведение систематических профилактических бесед, встреч, лекций с работниками медицинских учреждений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Педагоги,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родители,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учащиеся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начальной,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средней,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старшей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В</w:t>
            </w:r>
          </w:p>
          <w:p w:rsidR="00D252B2" w:rsidRDefault="00D252B2" w:rsidP="00092882">
            <w:pPr>
              <w:pStyle w:val="Style7"/>
              <w:widowControl/>
              <w:ind w:left="14" w:hanging="14"/>
              <w:rPr>
                <w:rStyle w:val="FontStyle22"/>
              </w:rPr>
            </w:pPr>
            <w:r>
              <w:rPr>
                <w:rStyle w:val="FontStyle22"/>
              </w:rPr>
              <w:t>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Социальный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педагог,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зам. директора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  <w:vertAlign w:val="subscript"/>
              </w:rPr>
            </w:pPr>
            <w:r>
              <w:rPr>
                <w:rStyle w:val="FontStyle22"/>
              </w:rPr>
              <w:t xml:space="preserve">по </w:t>
            </w:r>
            <w:r>
              <w:rPr>
                <w:rStyle w:val="FontStyle22"/>
                <w:lang w:val="en-US"/>
              </w:rPr>
              <w:t>BP</w:t>
            </w:r>
            <w:r w:rsidRPr="007175A1">
              <w:rPr>
                <w:rStyle w:val="FontStyle22"/>
              </w:rPr>
              <w:t xml:space="preserve">, </w:t>
            </w:r>
            <w:r>
              <w:rPr>
                <w:rStyle w:val="FontStyle22"/>
                <w:vertAlign w:val="subscript"/>
              </w:rPr>
              <w:t>е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классные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руководители</w:t>
            </w:r>
          </w:p>
        </w:tc>
      </w:tr>
      <w:tr w:rsidR="00D252B2" w:rsidTr="00092882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Экспертная работа:</w:t>
            </w:r>
          </w:p>
          <w:p w:rsidR="00D252B2" w:rsidRDefault="00D252B2" w:rsidP="00092882">
            <w:pPr>
              <w:pStyle w:val="Style6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•   Совет профилактики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Учащиеся 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</w:tr>
      <w:tr w:rsidR="00D252B2" w:rsidTr="00092882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5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Контроль.</w:t>
            </w:r>
          </w:p>
          <w:p w:rsidR="00D252B2" w:rsidRDefault="00D252B2" w:rsidP="00092882">
            <w:pPr>
              <w:pStyle w:val="Style6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•    Осуществление учета и контроля </w:t>
            </w:r>
            <w:proofErr w:type="gramStart"/>
            <w:r>
              <w:rPr>
                <w:rStyle w:val="FontStyle22"/>
              </w:rPr>
              <w:t>за</w:t>
            </w:r>
            <w:proofErr w:type="gramEnd"/>
          </w:p>
          <w:p w:rsidR="00D252B2" w:rsidRDefault="00D252B2" w:rsidP="00092882">
            <w:pPr>
              <w:pStyle w:val="Style7"/>
              <w:widowControl/>
              <w:spacing w:line="254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несовершеннолетними, не посещающими или систематически пропускающими занятия по неуважительным причинам, в том числе несовершеннолетними, склонными к правонарушениям, принятие мер по их воспитанию и получению ими </w:t>
            </w:r>
            <w:r>
              <w:rPr>
                <w:rStyle w:val="FontStyle22"/>
              </w:rPr>
              <w:lastRenderedPageBreak/>
              <w:t>основного общего образования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Учащиеся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начальной,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средней,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старшей</w:t>
            </w:r>
          </w:p>
          <w:p w:rsidR="00D252B2" w:rsidRDefault="00D252B2" w:rsidP="00092882">
            <w:pPr>
              <w:pStyle w:val="Style7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В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74" w:lineRule="exact"/>
              <w:ind w:firstLine="10"/>
              <w:rPr>
                <w:rStyle w:val="FontStyle22"/>
              </w:rPr>
            </w:pPr>
            <w:proofErr w:type="gramStart"/>
            <w:r>
              <w:rPr>
                <w:rStyle w:val="FontStyle22"/>
              </w:rPr>
              <w:t>Социальный</w:t>
            </w:r>
            <w:proofErr w:type="gramEnd"/>
            <w:r>
              <w:rPr>
                <w:rStyle w:val="FontStyle22"/>
              </w:rPr>
              <w:t xml:space="preserve"> педагоги, классные руководители</w:t>
            </w:r>
          </w:p>
        </w:tc>
      </w:tr>
      <w:tr w:rsidR="00D252B2" w:rsidTr="00092882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6.</w:t>
            </w:r>
          </w:p>
        </w:tc>
        <w:tc>
          <w:tcPr>
            <w:tcW w:w="5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spacing w:line="259" w:lineRule="exact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Социо-консультационная</w:t>
            </w:r>
            <w:proofErr w:type="spellEnd"/>
            <w:r>
              <w:rPr>
                <w:rStyle w:val="FontStyle22"/>
              </w:rPr>
              <w:t xml:space="preserve"> работа:</w:t>
            </w:r>
          </w:p>
          <w:p w:rsidR="00D252B2" w:rsidRDefault="00D252B2" w:rsidP="00092882">
            <w:pPr>
              <w:pStyle w:val="Style8"/>
              <w:widowControl/>
              <w:tabs>
                <w:tab w:val="left" w:pos="667"/>
              </w:tabs>
              <w:ind w:left="494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консультации с классными руководителями «Работа классных руководителей с детьми из «неблагополучных» семей;</w:t>
            </w:r>
          </w:p>
          <w:p w:rsidR="00D252B2" w:rsidRDefault="00D252B2" w:rsidP="00092882">
            <w:pPr>
              <w:pStyle w:val="Style8"/>
              <w:widowControl/>
              <w:tabs>
                <w:tab w:val="left" w:pos="667"/>
              </w:tabs>
              <w:spacing w:line="250" w:lineRule="exact"/>
              <w:ind w:left="494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консультации с родителями по проблемам, связанным с воспитанием и учебной деятельностью детей, защите их прав;</w:t>
            </w:r>
          </w:p>
          <w:p w:rsidR="00D252B2" w:rsidRDefault="00D252B2" w:rsidP="00092882">
            <w:pPr>
              <w:pStyle w:val="Style8"/>
              <w:widowControl/>
              <w:tabs>
                <w:tab w:val="left" w:pos="667"/>
              </w:tabs>
              <w:spacing w:line="250" w:lineRule="exact"/>
              <w:ind w:left="494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индивидуальная работа с учащимися, склонными к пропускам занятий, имеющим затруднения в области обучения, социализации;</w:t>
            </w:r>
          </w:p>
          <w:p w:rsidR="00D252B2" w:rsidRDefault="00D252B2" w:rsidP="00092882">
            <w:pPr>
              <w:pStyle w:val="Style6"/>
              <w:widowControl/>
              <w:tabs>
                <w:tab w:val="left" w:pos="667"/>
              </w:tabs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•</w:t>
            </w:r>
            <w:r>
              <w:rPr>
                <w:rStyle w:val="FontStyle22"/>
              </w:rPr>
              <w:tab/>
              <w:t>семинары для классных руководителей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Педагоги,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родители,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учащиеся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начальной,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средней,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старшей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В</w:t>
            </w:r>
          </w:p>
          <w:p w:rsidR="00D252B2" w:rsidRDefault="00D252B2" w:rsidP="00092882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</w:tr>
    </w:tbl>
    <w:p w:rsidR="00D252B2" w:rsidRDefault="00D252B2" w:rsidP="00D252B2">
      <w:pPr>
        <w:sectPr w:rsidR="00D252B2" w:rsidSect="00173A19">
          <w:pgSz w:w="16837" w:h="23810"/>
          <w:pgMar w:top="1134" w:right="2824" w:bottom="1440" w:left="3679" w:header="720" w:footer="720" w:gutter="0"/>
          <w:cols w:space="60"/>
          <w:noEndnote/>
        </w:sectPr>
      </w:pPr>
    </w:p>
    <w:p w:rsidR="00D252B2" w:rsidRDefault="00D252B2" w:rsidP="00D252B2">
      <w:pPr>
        <w:pStyle w:val="Style13"/>
        <w:widowControl/>
        <w:spacing w:before="77" w:line="365" w:lineRule="exact"/>
        <w:rPr>
          <w:rStyle w:val="FontStyle23"/>
        </w:rPr>
      </w:pPr>
      <w:r>
        <w:rPr>
          <w:rStyle w:val="FontStyle23"/>
        </w:rPr>
        <w:lastRenderedPageBreak/>
        <w:t>Приложение к программе по профилактике безнадзорности и правонарушений среди несовершеннолетних.</w:t>
      </w:r>
    </w:p>
    <w:p w:rsidR="00D252B2" w:rsidRDefault="00D252B2" w:rsidP="00D252B2">
      <w:pPr>
        <w:jc w:val="center"/>
        <w:rPr>
          <w:rStyle w:val="FontStyle23"/>
        </w:rPr>
      </w:pPr>
    </w:p>
    <w:p w:rsidR="00D252B2" w:rsidRDefault="00D252B2" w:rsidP="00D252B2">
      <w:pPr>
        <w:jc w:val="center"/>
        <w:rPr>
          <w:rStyle w:val="FontStyle23"/>
        </w:rPr>
      </w:pPr>
      <w:r>
        <w:rPr>
          <w:rStyle w:val="FontStyle23"/>
        </w:rPr>
        <w:t>Мероприятия по направлению всеобуч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4315"/>
        <w:gridCol w:w="1800"/>
        <w:gridCol w:w="3000"/>
      </w:tblGrid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5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№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Содержание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Сроки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Ответственные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Выявление уч-ся, не посещающих школу в микрорайоне, выяснение причин.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Сентябрь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firstLine="10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Социальный педагог, зам. директора по В.Р.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Выявление уч-ся, систематически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 течение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уководители, соц.</w:t>
            </w:r>
          </w:p>
        </w:tc>
      </w:tr>
      <w:tr w:rsidR="00D252B2" w:rsidTr="00092882"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4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proofErr w:type="gramStart"/>
            <w:r>
              <w:rPr>
                <w:rStyle w:val="FontStyle25"/>
              </w:rPr>
              <w:t>пропускающих</w:t>
            </w:r>
            <w:proofErr w:type="gramEnd"/>
            <w:r>
              <w:rPr>
                <w:rStyle w:val="FontStyle25"/>
              </w:rPr>
              <w:t xml:space="preserve"> уроки.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года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педагог, ДКМ.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firstLine="5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Осуществление индивидуальных бесед с подростками, совместно с классными руководителями.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Ежемесячно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317"/>
              <w:rPr>
                <w:rStyle w:val="FontStyle25"/>
              </w:rPr>
            </w:pPr>
            <w:r>
              <w:rPr>
                <w:rStyle w:val="FontStyle25"/>
              </w:rPr>
              <w:t>Соц. педагог, зам. директора по В.Р.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4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50"/>
              <w:rPr>
                <w:rStyle w:val="FontStyle25"/>
              </w:rPr>
            </w:pPr>
            <w:r>
              <w:rPr>
                <w:rStyle w:val="FontStyle25"/>
              </w:rPr>
              <w:t>Педагогический консилиум «Адаптация пятиклассников».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 xml:space="preserve">Тренинг «Первые недели </w:t>
            </w:r>
            <w:proofErr w:type="gramStart"/>
            <w:r>
              <w:rPr>
                <w:rStyle w:val="FontStyle25"/>
              </w:rPr>
              <w:t>в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Сентябрь -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Классные</w:t>
            </w:r>
          </w:p>
        </w:tc>
      </w:tr>
      <w:tr w:rsidR="00D252B2" w:rsidTr="00092882"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4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школе» с целью адаптации детей,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май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руководители.</w:t>
            </w:r>
          </w:p>
        </w:tc>
      </w:tr>
      <w:tr w:rsidR="00D252B2" w:rsidTr="00092882"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4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которые прибыли вновь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6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rPr>
                <w:rStyle w:val="FontStyle25"/>
              </w:rPr>
            </w:pPr>
            <w:r>
              <w:rPr>
                <w:rStyle w:val="FontStyle25"/>
              </w:rPr>
              <w:t>Консилиум для учащихся 10</w:t>
            </w:r>
          </w:p>
          <w:p w:rsidR="00D252B2" w:rsidRDefault="00D252B2" w:rsidP="00092882">
            <w:pPr>
              <w:pStyle w:val="Style16"/>
              <w:widowControl/>
              <w:spacing w:line="322" w:lineRule="exact"/>
              <w:ind w:left="341"/>
              <w:rPr>
                <w:rStyle w:val="FontStyle25"/>
              </w:rPr>
            </w:pPr>
            <w:r>
              <w:rPr>
                <w:rStyle w:val="FontStyle25"/>
              </w:rPr>
              <w:t xml:space="preserve">классов и учителей </w:t>
            </w:r>
            <w:proofErr w:type="gramStart"/>
            <w:r>
              <w:rPr>
                <w:rStyle w:val="FontStyle25"/>
              </w:rPr>
              <w:t>-п</w:t>
            </w:r>
            <w:proofErr w:type="gramEnd"/>
            <w:r>
              <w:rPr>
                <w:rStyle w:val="FontStyle25"/>
              </w:rPr>
              <w:t>редметников «Трудности старшего звена».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Сентябрь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07"/>
              <w:rPr>
                <w:rStyle w:val="FontStyle25"/>
              </w:rPr>
            </w:pPr>
            <w:r>
              <w:rPr>
                <w:rStyle w:val="FontStyle25"/>
              </w:rPr>
              <w:t>Зам. директора по М.Р.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7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rPr>
                <w:rStyle w:val="FontStyle25"/>
              </w:rPr>
            </w:pPr>
            <w:r>
              <w:rPr>
                <w:rStyle w:val="FontStyle25"/>
              </w:rPr>
              <w:t>Рейды соц. педагога по проверке посещаемости уроков и занятости детей во время учебных занятий.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Ежедневно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Зам. директора по В.Р.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8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Родительские собрания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9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Индивидуальные консультации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Октябрь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10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rPr>
                <w:rStyle w:val="FontStyle25"/>
              </w:rPr>
            </w:pPr>
            <w:r>
              <w:rPr>
                <w:rStyle w:val="FontStyle25"/>
              </w:rPr>
              <w:t>Поквартирный обход семей микрорайона с целью учета детей дошкольного возраста.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Январь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rPr>
                <w:rStyle w:val="FontStyle25"/>
              </w:rPr>
            </w:pPr>
            <w:r>
              <w:rPr>
                <w:rStyle w:val="FontStyle25"/>
              </w:rPr>
              <w:t>Отслеживание дальнейшей судьбы учащихся, содействие в дальнейшем обучении в вечерней школе, профессиональных училищах, помощь в трудоустройстве.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50"/>
              <w:rPr>
                <w:rStyle w:val="FontStyle25"/>
              </w:rPr>
            </w:pPr>
            <w:r>
              <w:rPr>
                <w:rStyle w:val="FontStyle25"/>
              </w:rPr>
              <w:t>Соц. педагог, 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12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499"/>
              <w:rPr>
                <w:rStyle w:val="FontStyle25"/>
              </w:rPr>
            </w:pPr>
            <w:r>
              <w:rPr>
                <w:rStyle w:val="FontStyle25"/>
              </w:rPr>
              <w:t>Создание банка данных о неблагополучных семьях.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Сентябрь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Соц. педагог.</w:t>
            </w:r>
          </w:p>
        </w:tc>
      </w:tr>
      <w:tr w:rsidR="00D252B2" w:rsidTr="00092882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13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 xml:space="preserve">Организация работы </w:t>
            </w:r>
            <w:proofErr w:type="gramStart"/>
            <w:r>
              <w:rPr>
                <w:rStyle w:val="FontStyle25"/>
              </w:rPr>
              <w:t>по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 течение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Соц. педагог, Кл.</w:t>
            </w:r>
          </w:p>
        </w:tc>
      </w:tr>
      <w:tr w:rsidR="00D252B2" w:rsidTr="00092882"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4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педагогическому просвещению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года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руководители,</w:t>
            </w:r>
          </w:p>
        </w:tc>
      </w:tr>
      <w:tr w:rsidR="00D252B2" w:rsidTr="00092882"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4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родителей.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1"/>
              <w:widowControl/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психолог.</w:t>
            </w:r>
          </w:p>
        </w:tc>
      </w:tr>
    </w:tbl>
    <w:p w:rsidR="00D252B2" w:rsidRDefault="00D252B2" w:rsidP="00D252B2">
      <w:pPr>
        <w:rPr>
          <w:rStyle w:val="FontStyle23"/>
        </w:rPr>
      </w:pPr>
      <w:r>
        <w:rPr>
          <w:rStyle w:val="FontStyle23"/>
        </w:rPr>
        <w:br w:type="page"/>
      </w:r>
    </w:p>
    <w:p w:rsidR="00220A1D" w:rsidRPr="00D252B2" w:rsidRDefault="00D252B2" w:rsidP="00D252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2B2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Мероприятия по направлению Здоровье</w:t>
      </w: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10"/>
        <w:gridCol w:w="4140"/>
        <w:gridCol w:w="15"/>
        <w:gridCol w:w="1966"/>
        <w:gridCol w:w="15"/>
        <w:gridCol w:w="2811"/>
        <w:gridCol w:w="20"/>
      </w:tblGrid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7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№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Содержание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Сроки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Ответственные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206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Создание спец. мед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г</w:t>
            </w:r>
            <w:proofErr w:type="gramEnd"/>
            <w:r>
              <w:rPr>
                <w:rStyle w:val="FontStyle25"/>
              </w:rPr>
              <w:t>руппы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98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514"/>
              <w:rPr>
                <w:rStyle w:val="FontStyle25"/>
              </w:rPr>
            </w:pPr>
            <w:r>
              <w:rPr>
                <w:rStyle w:val="FontStyle25"/>
              </w:rPr>
              <w:t xml:space="preserve">Учитель </w:t>
            </w:r>
            <w:proofErr w:type="spellStart"/>
            <w:r>
              <w:rPr>
                <w:rStyle w:val="FontStyle25"/>
              </w:rPr>
              <w:t>физ.~</w:t>
            </w:r>
            <w:proofErr w:type="spellEnd"/>
            <w:r>
              <w:rPr>
                <w:rStyle w:val="FontStyle25"/>
              </w:rPr>
              <w:t xml:space="preserve"> Культуры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442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* Тематические часы по профилактике вредных привычек.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98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Фельдшер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26"/>
              <w:rPr>
                <w:rStyle w:val="FontStyle25"/>
              </w:rPr>
            </w:pPr>
            <w:r>
              <w:rPr>
                <w:rStyle w:val="FontStyle25"/>
              </w:rPr>
              <w:t xml:space="preserve">Организовать работу с больными детьми на дому по </w:t>
            </w:r>
            <w:proofErr w:type="spellStart"/>
            <w:r>
              <w:rPr>
                <w:rStyle w:val="FontStyle25"/>
              </w:rPr>
              <w:t>индив</w:t>
            </w:r>
            <w:proofErr w:type="spellEnd"/>
            <w:r>
              <w:rPr>
                <w:rStyle w:val="FontStyle25"/>
              </w:rPr>
              <w:t>. плану.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98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rPr>
                <w:rStyle w:val="FontStyle25"/>
              </w:rPr>
            </w:pPr>
            <w:r>
              <w:rPr>
                <w:rStyle w:val="FontStyle25"/>
              </w:rPr>
              <w:t xml:space="preserve">Директор школы и зам. по </w:t>
            </w:r>
            <w:proofErr w:type="spellStart"/>
            <w:r>
              <w:rPr>
                <w:rStyle w:val="FontStyle25"/>
              </w:rPr>
              <w:t>уч</w:t>
            </w:r>
            <w:proofErr w:type="spellEnd"/>
            <w:r>
              <w:rPr>
                <w:rStyle w:val="FontStyle25"/>
              </w:rPr>
              <w:t>. работе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4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456"/>
              <w:rPr>
                <w:rStyle w:val="FontStyle25"/>
              </w:rPr>
            </w:pPr>
            <w:r>
              <w:rPr>
                <w:rStyle w:val="FontStyle25"/>
              </w:rPr>
              <w:t>Обеспечить учащимся из малообеспеченных семей бесплатным питанием.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93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Соц. педагог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466"/>
              <w:rPr>
                <w:rStyle w:val="FontStyle25"/>
              </w:rPr>
            </w:pPr>
            <w:r>
              <w:rPr>
                <w:rStyle w:val="FontStyle25"/>
              </w:rPr>
              <w:t>Устный журнал «Я и мое здоровье»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Февраль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Завуч по В.Р.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6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Всесоюзный День Здоровья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Апрель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Завуч по В.Р.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7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293"/>
              <w:rPr>
                <w:rStyle w:val="FontStyle25"/>
              </w:rPr>
            </w:pPr>
            <w:r>
              <w:rPr>
                <w:rStyle w:val="FontStyle25"/>
              </w:rPr>
              <w:t>Конкурс рисунков-плакатов «Курению - нет».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Октябрь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Вожатая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8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514"/>
              <w:rPr>
                <w:rStyle w:val="FontStyle25"/>
              </w:rPr>
            </w:pPr>
            <w:r>
              <w:rPr>
                <w:rStyle w:val="FontStyle25"/>
              </w:rPr>
              <w:t>Тестирование «Вредные привычки»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Март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379"/>
              <w:rPr>
                <w:rStyle w:val="FontStyle25"/>
              </w:rPr>
            </w:pPr>
            <w:r>
              <w:rPr>
                <w:rStyle w:val="FontStyle25"/>
              </w:rPr>
              <w:t>Фельдшер, соц. педагог.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9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595"/>
              <w:rPr>
                <w:rStyle w:val="FontStyle25"/>
              </w:rPr>
            </w:pPr>
            <w:r>
              <w:rPr>
                <w:rStyle w:val="FontStyle25"/>
              </w:rPr>
              <w:t>Семейный спортивный праздник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Февраль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480"/>
              <w:rPr>
                <w:rStyle w:val="FontStyle25"/>
              </w:rPr>
            </w:pPr>
            <w:r>
              <w:rPr>
                <w:rStyle w:val="FontStyle25"/>
              </w:rPr>
              <w:t>Учитель физкультуры.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10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499"/>
              <w:rPr>
                <w:rStyle w:val="FontStyle25"/>
              </w:rPr>
            </w:pPr>
            <w:r>
              <w:rPr>
                <w:rStyle w:val="FontStyle25"/>
              </w:rPr>
              <w:t>Проведение спортивных соревнований «Гонка за лидером»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Ноябрь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480"/>
              <w:rPr>
                <w:rStyle w:val="FontStyle25"/>
              </w:rPr>
            </w:pPr>
            <w:r>
              <w:rPr>
                <w:rStyle w:val="FontStyle25"/>
              </w:rPr>
              <w:t>Учитель физкультуры.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98"/>
              <w:rPr>
                <w:rStyle w:val="FontStyle25"/>
              </w:rPr>
            </w:pPr>
            <w:r>
              <w:rPr>
                <w:rStyle w:val="FontStyle25"/>
              </w:rPr>
              <w:t>Экологические наблюдения (турпоход)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Сентябрь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475"/>
              <w:rPr>
                <w:rStyle w:val="FontStyle25"/>
              </w:rPr>
            </w:pPr>
            <w:r>
              <w:rPr>
                <w:rStyle w:val="FontStyle25"/>
              </w:rPr>
              <w:t>Учитель физкультуры.</w:t>
            </w:r>
          </w:p>
        </w:tc>
      </w:tr>
      <w:tr w:rsidR="00D252B2" w:rsidTr="00D252B2">
        <w:tc>
          <w:tcPr>
            <w:tcW w:w="96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52B2" w:rsidRDefault="00D252B2" w:rsidP="00092882">
            <w:pPr>
              <w:pStyle w:val="Style12"/>
              <w:widowControl/>
              <w:ind w:left="2179"/>
              <w:rPr>
                <w:rStyle w:val="FontStyle26"/>
              </w:rPr>
            </w:pPr>
            <w:r>
              <w:rPr>
                <w:rStyle w:val="FontStyle26"/>
              </w:rPr>
              <w:t>Мероприятия по направлению «Семья».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7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№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Содержание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Сроки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Ответственные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78"/>
              <w:rPr>
                <w:rStyle w:val="FontStyle25"/>
              </w:rPr>
            </w:pPr>
            <w:r>
              <w:rPr>
                <w:rStyle w:val="FontStyle25"/>
              </w:rPr>
              <w:t>Семинар «Активные формы воспитания уч-ся при взаимодействии семьи и школы»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Ноябрь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rPr>
                <w:rStyle w:val="FontStyle25"/>
              </w:rPr>
            </w:pPr>
            <w:r>
              <w:rPr>
                <w:rStyle w:val="FontStyle25"/>
              </w:rPr>
              <w:t>Соц. педагог, зам. директора по В.Р., психолог.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rPr>
                <w:rStyle w:val="FontStyle25"/>
              </w:rPr>
            </w:pPr>
            <w:r>
              <w:rPr>
                <w:rStyle w:val="FontStyle25"/>
              </w:rPr>
              <w:t>Дифференцированный подход в работе с родителями.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Классный час «Дверь в детство»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312"/>
              <w:rPr>
                <w:rStyle w:val="FontStyle25"/>
              </w:rPr>
            </w:pPr>
            <w:r>
              <w:rPr>
                <w:rStyle w:val="FontStyle25"/>
              </w:rPr>
              <w:t>Сентябрь, март.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4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Практикум - тест «Уровень конфликтности личности»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ежемесячно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31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Психологическая служба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Регулярное обследование материально-бытовых условий учащихся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Сентябрь-май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31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6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 xml:space="preserve">Выявление и обследование неблагополучных семей, с обсуждением их на городском </w:t>
            </w:r>
            <w:r>
              <w:rPr>
                <w:rStyle w:val="FontStyle25"/>
              </w:rPr>
              <w:lastRenderedPageBreak/>
              <w:t>профсовете.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lastRenderedPageBreak/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31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Соц. педагог, 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lastRenderedPageBreak/>
              <w:t>7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Выявление и обследование</w:t>
            </w:r>
          </w:p>
          <w:p w:rsidR="00D252B2" w:rsidRDefault="00D252B2" w:rsidP="00D252B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 xml:space="preserve">детей с агрессивным и </w:t>
            </w:r>
            <w:proofErr w:type="spellStart"/>
            <w:r>
              <w:rPr>
                <w:rStyle w:val="FontStyle25"/>
              </w:rPr>
              <w:t>гиперактивным</w:t>
            </w:r>
            <w:proofErr w:type="spellEnd"/>
            <w:r>
              <w:rPr>
                <w:rStyle w:val="FontStyle25"/>
              </w:rPr>
              <w:t xml:space="preserve"> поведением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31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Соц. педагог, 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8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Составление социального паспорта семей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Сентябрь-октябрь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31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Соц. педагог.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9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Родительские собрания, конференции, лектории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D252B2">
            <w:pPr>
              <w:pStyle w:val="Style16"/>
              <w:widowControl/>
              <w:spacing w:line="331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</w:t>
            </w:r>
          </w:p>
        </w:tc>
      </w:tr>
      <w:tr w:rsidR="00D252B2" w:rsidTr="00D252B2">
        <w:tc>
          <w:tcPr>
            <w:tcW w:w="96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52B2" w:rsidRDefault="00D252B2" w:rsidP="00092882">
            <w:pPr>
              <w:pStyle w:val="Style12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Мероприятия по направлению «Занятость».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0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Содержание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Сроки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394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Ответственные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rPr>
                <w:rStyle w:val="FontStyle25"/>
              </w:rPr>
            </w:pPr>
            <w:r>
              <w:rPr>
                <w:rStyle w:val="FontStyle25"/>
              </w:rPr>
              <w:t>Групповое или индивидуальное вовлечение трудных подростков и детей группы риска в работу кружков и секций.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60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360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Зам. директора по В.Р.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40"/>
              <w:rPr>
                <w:rStyle w:val="FontStyle25"/>
              </w:rPr>
            </w:pPr>
            <w:r>
              <w:rPr>
                <w:rStyle w:val="FontStyle25"/>
              </w:rPr>
              <w:t>Обеспечение занятости детей через системы поручений.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88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235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461"/>
              <w:rPr>
                <w:rStyle w:val="FontStyle25"/>
              </w:rPr>
            </w:pPr>
            <w:r>
              <w:rPr>
                <w:rStyle w:val="FontStyle25"/>
              </w:rPr>
              <w:t>Анкетирование учащихся « Мои увлечения»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26"/>
              <w:rPr>
                <w:rStyle w:val="FontStyle25"/>
              </w:rPr>
            </w:pPr>
            <w:r>
              <w:rPr>
                <w:rStyle w:val="FontStyle25"/>
              </w:rPr>
              <w:t>Сентябрь, февраль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571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Соц. педагог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4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845"/>
              <w:rPr>
                <w:rStyle w:val="FontStyle25"/>
              </w:rPr>
            </w:pPr>
            <w:r>
              <w:rPr>
                <w:rStyle w:val="FontStyle25"/>
              </w:rPr>
              <w:t>Посещение семей с инспектором ИДИ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ежемесячно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533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Соц. педагог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rPr>
                <w:rStyle w:val="FontStyle25"/>
              </w:rPr>
            </w:pPr>
            <w:r>
              <w:rPr>
                <w:rStyle w:val="FontStyle25"/>
              </w:rPr>
              <w:t>Диагностика занятости детей в летнее время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Март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259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6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rPr>
                <w:rStyle w:val="FontStyle25"/>
              </w:rPr>
            </w:pPr>
            <w:r>
              <w:rPr>
                <w:rStyle w:val="FontStyle25"/>
              </w:rPr>
              <w:t>Организация летней занятости учащихся.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Июнь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46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Зам. директора по В.Р.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7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30"/>
              <w:rPr>
                <w:rStyle w:val="FontStyle25"/>
              </w:rPr>
            </w:pPr>
            <w:r>
              <w:rPr>
                <w:rStyle w:val="FontStyle25"/>
              </w:rPr>
              <w:t>Участия детей группы риска «Заселение планеты людей».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74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254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D252B2">
        <w:tc>
          <w:tcPr>
            <w:tcW w:w="96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52B2" w:rsidRDefault="00D252B2" w:rsidP="00092882">
            <w:pPr>
              <w:pStyle w:val="Style12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Мероприятия по направлению «Опекаемые».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0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Содержание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Сроки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374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Ответственные</w:t>
            </w:r>
          </w:p>
        </w:tc>
      </w:tr>
      <w:tr w:rsidR="00D252B2" w:rsidTr="00D252B2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Посещение опекаемых детей.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278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2 раза в год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552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Соц. педагог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rPr>
                <w:rStyle w:val="FontStyle25"/>
              </w:rPr>
            </w:pPr>
            <w:r>
              <w:rPr>
                <w:rStyle w:val="FontStyle25"/>
              </w:rPr>
              <w:t>Индивидуальные беседы, консультации для опекунов по вопросам воспитания.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88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Соц. педагог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394"/>
              <w:rPr>
                <w:rStyle w:val="FontStyle25"/>
              </w:rPr>
            </w:pPr>
            <w:proofErr w:type="gramStart"/>
            <w:r>
              <w:rPr>
                <w:rStyle w:val="FontStyle25"/>
              </w:rPr>
              <w:t>Контроль за</w:t>
            </w:r>
            <w:proofErr w:type="gramEnd"/>
            <w:r>
              <w:rPr>
                <w:rStyle w:val="FontStyle25"/>
              </w:rPr>
              <w:t xml:space="preserve"> сохранностью имущества.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88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571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Соц. педагог *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4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542"/>
              <w:rPr>
                <w:rStyle w:val="FontStyle25"/>
              </w:rPr>
            </w:pPr>
            <w:r>
              <w:rPr>
                <w:rStyle w:val="FontStyle25"/>
              </w:rPr>
              <w:t>Обследование жилищно-бытовых условий.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360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Соц. педагог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96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52B2" w:rsidRDefault="00D252B2" w:rsidP="00092882">
            <w:pPr>
              <w:pStyle w:val="Style12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Мероприятия по направлению «Каникулы».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9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№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Содержание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518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Сроки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Ответственные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rPr>
                <w:rStyle w:val="FontStyle25"/>
              </w:rPr>
            </w:pPr>
            <w:r>
              <w:rPr>
                <w:rStyle w:val="FontStyle25"/>
              </w:rPr>
              <w:t>Организация кружков, секций, клубов.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211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каникулы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60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Зам. директора по В.Р.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12"/>
              <w:rPr>
                <w:rStyle w:val="FontStyle25"/>
              </w:rPr>
            </w:pPr>
            <w:r>
              <w:rPr>
                <w:rStyle w:val="FontStyle25"/>
              </w:rPr>
              <w:t>Организация досуга уч-ся - турпоходы, библиотечные часы, просмотр фильмов, экскурсии.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каникулы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16"/>
              <w:rPr>
                <w:rStyle w:val="FontStyle25"/>
              </w:rPr>
            </w:pPr>
            <w:r>
              <w:rPr>
                <w:rStyle w:val="FontStyle25"/>
              </w:rPr>
              <w:t>Учитель физкультуры,</w:t>
            </w:r>
          </w:p>
          <w:p w:rsidR="00D252B2" w:rsidRDefault="00D252B2" w:rsidP="00092882">
            <w:pPr>
              <w:pStyle w:val="Style16"/>
              <w:widowControl/>
              <w:spacing w:line="322" w:lineRule="exact"/>
              <w:ind w:left="216"/>
              <w:rPr>
                <w:rStyle w:val="FontStyle25"/>
              </w:rPr>
            </w:pPr>
            <w:r>
              <w:rPr>
                <w:rStyle w:val="FontStyle25"/>
              </w:rPr>
              <w:t>библиотекарь, 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уководители,</w:t>
            </w:r>
          </w:p>
          <w:p w:rsidR="00D252B2" w:rsidRDefault="00D252B2" w:rsidP="00092882">
            <w:pPr>
              <w:pStyle w:val="Style16"/>
              <w:widowControl/>
              <w:spacing w:line="322" w:lineRule="exact"/>
              <w:rPr>
                <w:rStyle w:val="FontStyle25"/>
              </w:rPr>
            </w:pPr>
            <w:r>
              <w:rPr>
                <w:rStyle w:val="FontStyle25"/>
              </w:rPr>
              <w:t>работники музея.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lastRenderedPageBreak/>
              <w:t>3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Организация летнего отдыха.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605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июнь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Завуч по В.Р.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96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52B2" w:rsidRDefault="00D252B2" w:rsidP="00092882">
            <w:pPr>
              <w:pStyle w:val="Style12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Мероприятия по направлению «КДН, ГИБДД».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9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№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Содержание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ind w:left="514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Сроки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Ответственные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230"/>
              <w:rPr>
                <w:rStyle w:val="FontStyle25"/>
              </w:rPr>
            </w:pPr>
            <w:r>
              <w:rPr>
                <w:rStyle w:val="FontStyle25"/>
              </w:rPr>
              <w:t>Организация работы с неблагополучными семьями, трудными детьми.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55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31"/>
              <w:rPr>
                <w:rStyle w:val="FontStyle25"/>
              </w:rPr>
            </w:pPr>
            <w:r>
              <w:rPr>
                <w:rStyle w:val="FontStyle25"/>
              </w:rPr>
              <w:t>Соц. педагог, инспектор ДКМ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566"/>
              <w:rPr>
                <w:rStyle w:val="FontStyle25"/>
              </w:rPr>
            </w:pPr>
            <w:r>
              <w:rPr>
                <w:rStyle w:val="FontStyle25"/>
              </w:rPr>
              <w:t>Проведение 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ч</w:t>
            </w:r>
            <w:proofErr w:type="gramEnd"/>
            <w:r>
              <w:rPr>
                <w:rStyle w:val="FontStyle25"/>
              </w:rPr>
              <w:t>асов «Дорожное движение».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64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 раз в полугодие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уководители.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3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Встреча с инспектором ДКМ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360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 раз в четверть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31" w:lineRule="exact"/>
              <w:ind w:left="326"/>
              <w:rPr>
                <w:rStyle w:val="FontStyle25"/>
              </w:rPr>
            </w:pPr>
            <w:r>
              <w:rPr>
                <w:rStyle w:val="FontStyle25"/>
              </w:rPr>
              <w:t>Соц. педагог, инспектор ДКМ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4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Встреча с инспектором ГИБДД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259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 раз в полугодие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</w:t>
            </w:r>
            <w:proofErr w:type="gramStart"/>
            <w:r>
              <w:rPr>
                <w:rStyle w:val="FontStyle25"/>
              </w:rPr>
              <w:t>.</w:t>
            </w:r>
            <w:proofErr w:type="gramEnd"/>
            <w:r>
              <w:rPr>
                <w:rStyle w:val="FontStyle25"/>
              </w:rPr>
              <w:t xml:space="preserve"> </w:t>
            </w:r>
            <w:proofErr w:type="gramStart"/>
            <w:r>
              <w:rPr>
                <w:rStyle w:val="FontStyle25"/>
              </w:rPr>
              <w:t>р</w:t>
            </w:r>
            <w:proofErr w:type="gramEnd"/>
            <w:r>
              <w:rPr>
                <w:rStyle w:val="FontStyle25"/>
              </w:rPr>
              <w:t>уководители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5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Классные часы, конкурсы.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17" w:lineRule="exact"/>
              <w:ind w:left="360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1 раз в четверть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6" w:lineRule="exact"/>
              <w:ind w:left="322"/>
              <w:rPr>
                <w:rStyle w:val="FontStyle25"/>
              </w:rPr>
            </w:pPr>
            <w:r>
              <w:rPr>
                <w:rStyle w:val="FontStyle25"/>
              </w:rPr>
              <w:t>Соц. педагог, инспектор ДКМ</w:t>
            </w:r>
          </w:p>
        </w:tc>
      </w:tr>
      <w:tr w:rsidR="00D252B2" w:rsidTr="00D252B2">
        <w:trPr>
          <w:gridAfter w:val="1"/>
          <w:wAfter w:w="15" w:type="dxa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6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Конкурс «Мы по городу идем»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322" w:lineRule="exact"/>
              <w:ind w:left="317"/>
              <w:jc w:val="left"/>
              <w:rPr>
                <w:rStyle w:val="FontStyle25"/>
              </w:rPr>
            </w:pPr>
            <w:r>
              <w:rPr>
                <w:rStyle w:val="FontStyle25"/>
              </w:rPr>
              <w:t>В течение года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2B2" w:rsidRDefault="00D252B2" w:rsidP="00092882">
            <w:pPr>
              <w:pStyle w:val="Style1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Вожатая</w:t>
            </w:r>
          </w:p>
        </w:tc>
      </w:tr>
    </w:tbl>
    <w:p w:rsidR="00D252B2" w:rsidRPr="00D252B2" w:rsidRDefault="00D252B2" w:rsidP="00D252B2"/>
    <w:sectPr w:rsidR="00D252B2" w:rsidRPr="00D252B2" w:rsidSect="00FC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A1D"/>
    <w:rsid w:val="00011EA6"/>
    <w:rsid w:val="0003160B"/>
    <w:rsid w:val="00220A1D"/>
    <w:rsid w:val="00386051"/>
    <w:rsid w:val="004A6EA9"/>
    <w:rsid w:val="004F212D"/>
    <w:rsid w:val="00547DFA"/>
    <w:rsid w:val="00CE072B"/>
    <w:rsid w:val="00D252B2"/>
    <w:rsid w:val="00D94A06"/>
    <w:rsid w:val="00DF0B1A"/>
    <w:rsid w:val="00FC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51"/>
        <o:r id="V:Rule12" type="connector" idref="#_x0000_s1055"/>
        <o:r id="V:Rule13" type="connector" idref="#_x0000_s1054"/>
        <o:r id="V:Rule14" type="connector" idref="#_x0000_s1048"/>
        <o:r id="V:Rule15" type="connector" idref="#_x0000_s1050"/>
        <o:r id="V:Rule16" type="connector" idref="#_x0000_s1056"/>
        <o:r id="V:Rule17" type="connector" idref="#_x0000_s1053"/>
        <o:r id="V:Rule18" type="connector" idref="#_x0000_s1057"/>
        <o:r id="V:Rule19" type="connector" idref="#_x0000_s1049"/>
        <o:r id="V:Rule2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1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252B2"/>
    <w:pPr>
      <w:widowControl w:val="0"/>
      <w:autoSpaceDE w:val="0"/>
      <w:autoSpaceDN w:val="0"/>
      <w:adjustRightInd w:val="0"/>
      <w:spacing w:after="0" w:line="326" w:lineRule="exact"/>
      <w:ind w:firstLine="115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52B2"/>
    <w:pPr>
      <w:widowControl w:val="0"/>
      <w:autoSpaceDE w:val="0"/>
      <w:autoSpaceDN w:val="0"/>
      <w:adjustRightInd w:val="0"/>
      <w:spacing w:after="0" w:line="259" w:lineRule="exact"/>
      <w:ind w:hanging="389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52B2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52B2"/>
    <w:pPr>
      <w:widowControl w:val="0"/>
      <w:autoSpaceDE w:val="0"/>
      <w:autoSpaceDN w:val="0"/>
      <w:adjustRightInd w:val="0"/>
      <w:spacing w:after="0" w:line="254" w:lineRule="exact"/>
      <w:ind w:hanging="288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52B2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252B2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252B2"/>
    <w:pPr>
      <w:widowControl w:val="0"/>
      <w:autoSpaceDE w:val="0"/>
      <w:autoSpaceDN w:val="0"/>
      <w:adjustRightInd w:val="0"/>
      <w:spacing w:after="0" w:line="259" w:lineRule="exact"/>
      <w:ind w:hanging="494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252B2"/>
    <w:rPr>
      <w:rFonts w:ascii="Calibri" w:hAnsi="Calibri" w:cs="Calibri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D252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D252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D252B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D252B2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5">
    <w:name w:val="Style15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252B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252B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D252B2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D252B2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252B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252B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25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252B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D252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AWJJH2MPE6E2-1222763095-1</_dlc_DocId>
    <_dlc_DocIdUrl xmlns="4a252ca3-5a62-4c1c-90a6-29f4710e47f8">
      <Url>http://edu-sps.koiro.local/Sharya/School3/_layouts/15/DocIdRedir.aspx?ID=AWJJH2MPE6E2-1222763095-1</Url>
      <Description>AWJJH2MPE6E2-1222763095-1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78A4A15D1E54EAC39CAAF6948279E" ma:contentTypeVersion="49" ma:contentTypeDescription="Создание документа." ma:contentTypeScope="" ma:versionID="242e94c9cd2c3ea2555dc445fd1a18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B5D9-963E-49C1-A2FE-67753A970C1B}"/>
</file>

<file path=customXml/itemProps2.xml><?xml version="1.0" encoding="utf-8"?>
<ds:datastoreItem xmlns:ds="http://schemas.openxmlformats.org/officeDocument/2006/customXml" ds:itemID="{8A4DF8D9-EEEE-463E-A5D7-52BFD5150892}"/>
</file>

<file path=customXml/itemProps3.xml><?xml version="1.0" encoding="utf-8"?>
<ds:datastoreItem xmlns:ds="http://schemas.openxmlformats.org/officeDocument/2006/customXml" ds:itemID="{9AB98FFA-4685-4585-BDD1-69848E6E4498}"/>
</file>

<file path=customXml/itemProps4.xml><?xml version="1.0" encoding="utf-8"?>
<ds:datastoreItem xmlns:ds="http://schemas.openxmlformats.org/officeDocument/2006/customXml" ds:itemID="{6B13A470-8A77-4772-9B46-911370BEE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2</cp:lastModifiedBy>
  <cp:revision>4</cp:revision>
  <dcterms:created xsi:type="dcterms:W3CDTF">2012-02-22T05:29:00Z</dcterms:created>
  <dcterms:modified xsi:type="dcterms:W3CDTF">2012-02-22T09:45:00Z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0x0101006E878A4A15D1E54EAC39CAAF6948279E</vt:lpwstr>
  </property>
  <property fmtid="{D5CDD505-2E9C-101B-9397-08002B2CF9AE}" pid="4" name="_dlc_DocIdItemGuid">
    <vt:lpwstr>b7c0aa2c-c3c4-4273-904d-0631e8dc3326</vt:lpwstr>
  </property>
</Properties>
</file>