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E6" w:rsidRDefault="00F30820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Положение о научно-методической деятельности </w:t>
      </w:r>
    </w:p>
    <w:p w:rsidR="00CD0A63" w:rsidRDefault="00CD0A63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Муниципального бюджетного общеобразовательного учреждения Гимназия №3 </w:t>
      </w:r>
    </w:p>
    <w:p w:rsidR="00CD0A63" w:rsidRPr="00F30820" w:rsidRDefault="00CD0A63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Городского округа город Шарья костромской области</w:t>
      </w:r>
    </w:p>
    <w:p w:rsidR="00026D80" w:rsidRDefault="00026D80" w:rsidP="00F30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u w:val="single"/>
          <w:bdr w:val="none" w:sz="0" w:space="0" w:color="auto" w:frame="1"/>
          <w:lang w:eastAsia="ru-RU"/>
        </w:rPr>
      </w:pPr>
    </w:p>
    <w:p w:rsidR="00F30820" w:rsidRPr="00F607FA" w:rsidRDefault="003945AC" w:rsidP="00EC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b/>
          <w:color w:val="272727"/>
          <w:sz w:val="24"/>
          <w:szCs w:val="24"/>
          <w:bdr w:val="none" w:sz="0" w:space="0" w:color="auto" w:frame="1"/>
          <w:lang w:eastAsia="ru-RU"/>
        </w:rPr>
        <w:t>1</w:t>
      </w:r>
      <w:r w:rsidR="00F30820" w:rsidRPr="00F607FA">
        <w:rPr>
          <w:rFonts w:ascii="Times New Roman" w:eastAsia="Times New Roman" w:hAnsi="Times New Roman" w:cs="Times New Roman"/>
          <w:b/>
          <w:color w:val="272727"/>
          <w:sz w:val="24"/>
          <w:szCs w:val="24"/>
          <w:bdr w:val="none" w:sz="0" w:space="0" w:color="auto" w:frame="1"/>
          <w:lang w:eastAsia="ru-RU"/>
        </w:rPr>
        <w:t>.Общие положения</w:t>
      </w:r>
    </w:p>
    <w:p w:rsidR="006A01E6" w:rsidRPr="00F30820" w:rsidRDefault="003945AC" w:rsidP="00F30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1</w:t>
      </w:r>
      <w:r w:rsidR="00F30820" w:rsidRPr="00F30820"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.1.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Положение о </w:t>
      </w:r>
      <w:r w:rsidR="00F30820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 – методической деятельност</w:t>
      </w:r>
      <w:proofErr w:type="gramStart"/>
      <w:r w:rsidR="00F30820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</w:t>
      </w:r>
      <w:r w:rsidR="00CD0A6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(</w:t>
      </w:r>
      <w:proofErr w:type="gramEnd"/>
      <w:r w:rsidR="00CD0A6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далее Положение)</w:t>
      </w:r>
      <w:r w:rsidR="00F30820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Муниципальном бюджетном</w:t>
      </w:r>
      <w:r w:rsid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общеобразовательном учреждении Гимназия №3 городского округа город Шарья Костромской области (далее гимназия)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разработано на основе Закона РФ «Об образовании»,</w:t>
      </w:r>
      <w:r w:rsid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на основе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F30820" w:rsidRPr="00F308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ФГОС начального общего образования утвержден приказом </w:t>
      </w:r>
      <w:proofErr w:type="spellStart"/>
      <w:r w:rsidR="00F30820" w:rsidRPr="00F308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Мино</w:t>
      </w:r>
      <w:r w:rsidR="00B42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брнауки</w:t>
      </w:r>
      <w:proofErr w:type="spellEnd"/>
      <w:r w:rsidR="00B42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 от 06.10.2009 № 2</w:t>
      </w:r>
      <w:r w:rsidR="00F30820" w:rsidRPr="00F308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73, ФГОС основного общего образования утвержден приказом </w:t>
      </w:r>
      <w:proofErr w:type="spellStart"/>
      <w:r w:rsidR="00F30820" w:rsidRPr="00F308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Минобрнауки</w:t>
      </w:r>
      <w:proofErr w:type="spellEnd"/>
      <w:r w:rsidR="00F30820" w:rsidRPr="00F308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 от 17.12.2010 № 1897,</w:t>
      </w:r>
      <w:r w:rsidR="00F30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 основе изучения и диагностирования вопросов педагогов школы в области повышения квалификации по наиболее актуальным проблемам развития образования.</w:t>
      </w:r>
    </w:p>
    <w:p w:rsidR="006A01E6" w:rsidRDefault="003945AC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1</w:t>
      </w:r>
      <w:r w:rsidR="00F30820" w:rsidRPr="00F30820"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.</w:t>
      </w:r>
      <w:r w:rsidR="00F30820"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2</w:t>
      </w:r>
      <w:r w:rsidR="00F30820" w:rsidRPr="00F30820"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Положение определяет цели, задачи, формы организации </w:t>
      </w:r>
      <w:r w:rsid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 – методической деятельности в гимназии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3945AC" w:rsidRPr="003945AC" w:rsidRDefault="003945AC" w:rsidP="003945AC">
      <w:pPr>
        <w:shd w:val="clear" w:color="auto" w:fill="FFFFFF"/>
        <w:spacing w:before="180" w:after="180" w:line="240" w:lineRule="auto"/>
        <w:ind w:right="150"/>
        <w:jc w:val="both"/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1</w:t>
      </w:r>
      <w:r w:rsidR="00F30820" w:rsidRPr="003945AC"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>.3.</w:t>
      </w: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45AC"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>Под  научно-</w:t>
      </w:r>
      <w:r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 xml:space="preserve">методической деятельностью </w:t>
      </w:r>
      <w:r w:rsidRPr="003945AC"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 xml:space="preserve"> понимается основанная на достижении науки и передового опыта система взаимосвязанных мер, направленных на развитие творческого потенциала педагога, его профессионального мастерства, </w:t>
      </w:r>
      <w:r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>повышение квалификации в межкурсовой период.</w:t>
      </w:r>
    </w:p>
    <w:p w:rsidR="00F30820" w:rsidRPr="00F30820" w:rsidRDefault="00F30820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Pr="00F30820" w:rsidRDefault="003945AC" w:rsidP="006A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2</w:t>
      </w:r>
      <w:r w:rsidR="006A01E6"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. Цели и задачи 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научно-методической деятельности в гимназии</w:t>
      </w:r>
      <w:r w:rsidR="00CD0A6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.</w:t>
      </w:r>
    </w:p>
    <w:p w:rsidR="006A01E6" w:rsidRPr="00F30820" w:rsidRDefault="003945AC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.1. Целью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 – методической деятельности в гимназии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6A01E6" w:rsidRPr="003945AC" w:rsidRDefault="003945AC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</w:t>
      </w:r>
      <w:r w:rsidR="006A01E6"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.2. Задачи </w:t>
      </w:r>
      <w:r w:rsidRPr="003945AC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научно-методической деятельности в гимназии</w:t>
      </w:r>
      <w:r w:rsidR="006A01E6"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:</w:t>
      </w:r>
    </w:p>
    <w:p w:rsidR="003945AC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Оперативное реагирование на запросы учителей по насущным педагогическим проблемам. 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Организация системы </w:t>
      </w:r>
      <w:r w:rsidR="003945AC"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работы</w:t>
      </w: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 целью развития педагогического творчества и самореализации инициативы педагогов.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Пополнение информационного педагогического банка данных о педагогическом опыте через обобщение и получение опыта работы своих коллег.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Оказание методической помощи учителям.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6A01E6" w:rsidRPr="003945AC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6A01E6" w:rsidRDefault="006A01E6" w:rsidP="003945A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Вооружение педагогов </w:t>
      </w:r>
      <w:r w:rsidR="003945AC"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гимназии</w:t>
      </w: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наиболее эффективными способами образовательного процесса, анализа, экспертизы педагогической деятельности и </w:t>
      </w:r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 xml:space="preserve">деятельности учащихся в соответствии с современными требованиями к уровню </w:t>
      </w:r>
      <w:proofErr w:type="spellStart"/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обученности</w:t>
      </w:r>
      <w:proofErr w:type="spellEnd"/>
      <w:r w:rsidRPr="003945A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воспитанности учащихся.</w:t>
      </w:r>
    </w:p>
    <w:p w:rsidR="003945AC" w:rsidRPr="003945AC" w:rsidRDefault="003945AC" w:rsidP="003945AC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Pr="005A0051" w:rsidRDefault="003945AC" w:rsidP="005A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3</w:t>
      </w:r>
      <w:r w:rsidR="006A01E6"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научно – методической деятельности в гимназии.</w:t>
      </w:r>
    </w:p>
    <w:p w:rsidR="005A0051" w:rsidRPr="005A0051" w:rsidRDefault="005A0051" w:rsidP="005A0051">
      <w:pPr>
        <w:shd w:val="clear" w:color="auto" w:fill="FFFFFF"/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3.1. </w:t>
      </w:r>
      <w:r w:rsidRPr="005A0051"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>Научно-методическая деятельность планируется в виде самостоятельного раздела в перспективных и текущих планах работы гимназии. Вопросы проверки организации и эффективности научно-методической деятельности предусматриваются в планах контроля.</w:t>
      </w:r>
    </w:p>
    <w:p w:rsidR="005A0051" w:rsidRPr="005A0051" w:rsidRDefault="005A0051" w:rsidP="005A0051">
      <w:pPr>
        <w:shd w:val="clear" w:color="auto" w:fill="FFFFFF"/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3.</w:t>
      </w:r>
      <w:r w:rsidRPr="005A0051"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 xml:space="preserve">2. </w:t>
      </w:r>
      <w:proofErr w:type="gramStart"/>
      <w:r w:rsidRPr="005A0051">
        <w:rPr>
          <w:rFonts w:ascii="Times New Roman" w:eastAsia="Times New Roman" w:hAnsi="Times New Roman" w:cs="Times New Roman"/>
          <w:color w:val="28251F"/>
          <w:sz w:val="24"/>
          <w:szCs w:val="24"/>
          <w:lang w:eastAsia="ru-RU"/>
        </w:rPr>
        <w:t xml:space="preserve">Научно-методическая деятельность гимназии организуется в коллективной и индивидуальной формах, может осуществляться как постоянно действующими коллективами педагогов, так и временно созданными. </w:t>
      </w:r>
      <w:proofErr w:type="gramEnd"/>
    </w:p>
    <w:p w:rsidR="005A0051" w:rsidRPr="005A0051" w:rsidRDefault="005A0051" w:rsidP="005A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3.3. Участники научно-методической деятельности гимназии</w:t>
      </w:r>
    </w:p>
    <w:p w:rsidR="005A0051" w:rsidRPr="005A0051" w:rsidRDefault="005A0051" w:rsidP="005A005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Учителя;</w:t>
      </w:r>
    </w:p>
    <w:p w:rsidR="005A0051" w:rsidRPr="005A0051" w:rsidRDefault="005A0051" w:rsidP="005A005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Классные руководители;</w:t>
      </w:r>
    </w:p>
    <w:p w:rsidR="005A0051" w:rsidRPr="005A0051" w:rsidRDefault="005A0051" w:rsidP="005A005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Руководители методических объединений, творческих лабораторий;</w:t>
      </w:r>
    </w:p>
    <w:p w:rsidR="005A0051" w:rsidRPr="005A0051" w:rsidRDefault="005A0051" w:rsidP="005A005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Администрация гимназии (директор, заместители директора);</w:t>
      </w:r>
    </w:p>
    <w:p w:rsidR="003945AC" w:rsidRDefault="005A0051" w:rsidP="005A005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Консультанты из Информационного - методического Центра городского округа город Шарья, научные работники из Костромского</w:t>
      </w:r>
      <w:r w:rsidR="00CD0A6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областного </w:t>
      </w:r>
      <w:r w:rsidRPr="005A005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института развития образования.</w:t>
      </w:r>
    </w:p>
    <w:p w:rsidR="005A0051" w:rsidRDefault="005A0051" w:rsidP="005A0051">
      <w:pPr>
        <w:shd w:val="clear" w:color="auto" w:fill="FFFFFF"/>
        <w:spacing w:before="300" w:after="0" w:line="240" w:lineRule="auto"/>
        <w:ind w:left="-360"/>
        <w:jc w:val="both"/>
        <w:rPr>
          <w:rFonts w:ascii="Times New Roman" w:eastAsia="MS Mincho" w:hAnsi="MS Mincho" w:cs="Times New Roman"/>
          <w:bCs/>
          <w:color w:val="272727"/>
          <w:sz w:val="24"/>
          <w:szCs w:val="24"/>
          <w:lang w:eastAsia="ru-RU"/>
        </w:rPr>
      </w:pPr>
      <w:r w:rsidRPr="005A0051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   </w:t>
      </w:r>
      <w:r w:rsidRPr="005A0051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3.4. Структурными подразделениями, организующими научно – методическую деятельность гимназии являются:</w:t>
      </w:r>
      <w:r w:rsidR="006A01E6" w:rsidRPr="005A0051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 </w:t>
      </w:r>
      <w:r w:rsidR="006A01E6" w:rsidRPr="005A0051">
        <w:rPr>
          <w:rFonts w:ascii="Times New Roman" w:eastAsia="MS Mincho" w:hAnsi="MS Mincho" w:cs="Times New Roman"/>
          <w:bCs/>
          <w:color w:val="272727"/>
          <w:sz w:val="24"/>
          <w:szCs w:val="24"/>
          <w:lang w:eastAsia="ru-RU"/>
        </w:rPr>
        <w:t> </w:t>
      </w:r>
    </w:p>
    <w:p w:rsidR="005A0051" w:rsidRPr="00026D80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Педагогический совет гимназии</w:t>
      </w:r>
    </w:p>
    <w:p w:rsidR="005A0051" w:rsidRPr="00026D80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Методический совет гимназии</w:t>
      </w:r>
    </w:p>
    <w:p w:rsidR="005A0051" w:rsidRPr="00026D80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Клуб учителей гимназии</w:t>
      </w:r>
    </w:p>
    <w:p w:rsidR="005A0051" w:rsidRPr="00026D80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Научно – практический семинар</w:t>
      </w:r>
    </w:p>
    <w:p w:rsidR="005A0051" w:rsidRPr="00026D80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Методические объединения (учителей математики и информатики, учителей естественно - научного цикла, учителей иностранного языка, учителей русского языка и литературы, учителей истории и музыки, учителей технологии и физкультуры), творческие лаборатории в составе методических объединений</w:t>
      </w:r>
    </w:p>
    <w:p w:rsidR="005A0051" w:rsidRPr="00026D80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Годичные команды учителей</w:t>
      </w:r>
    </w:p>
    <w:p w:rsidR="005A0051" w:rsidRDefault="005A0051" w:rsidP="00026D80">
      <w:pPr>
        <w:pStyle w:val="a5"/>
        <w:numPr>
          <w:ilvl w:val="0"/>
          <w:numId w:val="16"/>
        </w:num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 w:rsidRPr="00026D80"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Служба наставничества</w:t>
      </w:r>
    </w:p>
    <w:p w:rsidR="00026D80" w:rsidRPr="00026D80" w:rsidRDefault="00026D80" w:rsidP="00026D80">
      <w:pPr>
        <w:shd w:val="clear" w:color="auto" w:fill="FFFFFF"/>
        <w:spacing w:before="300" w:after="0" w:line="240" w:lineRule="auto"/>
        <w:jc w:val="both"/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color w:val="272727"/>
          <w:sz w:val="24"/>
          <w:szCs w:val="24"/>
          <w:lang w:eastAsia="ru-RU"/>
        </w:rPr>
        <w:t>3.5. Деятельность структурных подразделений организации научно-методической деятельности гимназии, указанных в п. 3.4. настоящего Положения регламентируется локальными актами гимназии.</w:t>
      </w:r>
    </w:p>
    <w:p w:rsidR="00026D80" w:rsidRDefault="00026D80" w:rsidP="006A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6A01E6" w:rsidRPr="00F607FA" w:rsidRDefault="00026D80" w:rsidP="006A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4</w:t>
      </w:r>
      <w:r w:rsidR="006A01E6" w:rsidRPr="00F607FA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. Компетенция </w:t>
      </w:r>
      <w:r w:rsidRPr="00F607FA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участников научно – методической деятельности гимназии.</w:t>
      </w:r>
    </w:p>
    <w:p w:rsidR="006A01E6" w:rsidRPr="00026D80" w:rsidRDefault="00026D80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4.1.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Учителя и классные руководители:</w:t>
      </w:r>
    </w:p>
    <w:p w:rsidR="00026D80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Участвуют в работе Педагогического совета гимназии</w:t>
      </w:r>
    </w:p>
    <w:p w:rsidR="00026D80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Участвуют в работе научно –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практического семинара </w:t>
      </w:r>
    </w:p>
    <w:p w:rsidR="00026D80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 добровольной основе являются членами Клуба учителей гимназии</w:t>
      </w:r>
    </w:p>
    <w:p w:rsidR="006A01E6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частвуют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работе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объединений, творческих лабораторий, годичных команд учителей</w:t>
      </w:r>
    </w:p>
    <w:p w:rsidR="006A01E6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6A01E6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частвуют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выборах руководителей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Р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азрабатывают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методические программы, технологии, приёмы и способы работы с учащимися;</w:t>
      </w:r>
    </w:p>
    <w:p w:rsidR="006A01E6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аботают по собственным методикам, технологиям, программам (если таковые </w:t>
      </w:r>
      <w:proofErr w:type="gramStart"/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обсуждены на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методическом объединении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допущены</w:t>
      </w:r>
      <w:proofErr w:type="gramEnd"/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 использованию решением Педагогического совета школы);</w:t>
      </w:r>
    </w:p>
    <w:p w:rsidR="006A01E6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частвуют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методической работе города и области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026D80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Участвуют в профессиональных педагогических конкурсах</w:t>
      </w:r>
    </w:p>
    <w:p w:rsidR="00026D80" w:rsidRPr="00026D80" w:rsidRDefault="00026D80" w:rsidP="00026D8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Педагоги со стажем более 15 лет являются наставниками молодых специалистов</w:t>
      </w:r>
    </w:p>
    <w:p w:rsidR="00026D80" w:rsidRDefault="00026D80" w:rsidP="00026D80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Default="00026D80" w:rsidP="00026D80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4.2.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:</w:t>
      </w:r>
    </w:p>
    <w:p w:rsidR="00026D80" w:rsidRPr="00026D80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Являются постоянными членами Методического совета гимназии;</w:t>
      </w:r>
    </w:p>
    <w:p w:rsidR="006A01E6" w:rsidRPr="00026D80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рганизуют, планируют деятельность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объединений, творческих лабораторий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026D80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беспечивают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эффективную работу участников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период занятий, дают поручения, распределяют обязанности и функции среди участников методической деятельности;</w:t>
      </w:r>
    </w:p>
    <w:p w:rsidR="006A01E6" w:rsidRPr="00026D80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уководят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6A01E6" w:rsidRPr="00026D80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отовят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методические рекомендации для педагогов школы;</w:t>
      </w:r>
    </w:p>
    <w:p w:rsidR="006A01E6" w:rsidRPr="00026D80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нализируют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деятельность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методического объединения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готовят проекты решений доля 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Методического совета и Педагогического совета гимназии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Default="00026D80" w:rsidP="00026D80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рганизуют</w:t>
      </w:r>
      <w:r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026D8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деятельность по обобщению лучшего педагогического опыта работы своих коллег и достижений педагогической науки.</w:t>
      </w:r>
    </w:p>
    <w:p w:rsidR="00026D80" w:rsidRPr="00026D80" w:rsidRDefault="00026D80" w:rsidP="00026D80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Pr="00F30820" w:rsidRDefault="00026D80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4.3.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Администрация школы:</w:t>
      </w:r>
    </w:p>
    <w:p w:rsidR="00026D80" w:rsidRPr="00F607FA" w:rsidRDefault="00026D80" w:rsidP="00F607F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Координирует  научно – методическую деятельность в гимназии</w:t>
      </w:r>
    </w:p>
    <w:p w:rsidR="00F607FA" w:rsidRPr="00F607FA" w:rsidRDefault="00026D80" w:rsidP="00F607FA">
      <w:pPr>
        <w:pStyle w:val="a5"/>
        <w:numPr>
          <w:ilvl w:val="0"/>
          <w:numId w:val="20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Координирует деятельность различных методических объединений и методических </w:t>
      </w:r>
      <w:r w:rsidR="00F607FA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мероприятий</w:t>
      </w:r>
    </w:p>
    <w:p w:rsidR="00026D80" w:rsidRPr="00F607FA" w:rsidRDefault="00026D80" w:rsidP="00F607FA">
      <w:pPr>
        <w:pStyle w:val="a5"/>
        <w:numPr>
          <w:ilvl w:val="0"/>
          <w:numId w:val="20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Определяет  порядок работы всех форм научно – методической деятельности;</w:t>
      </w:r>
    </w:p>
    <w:p w:rsidR="006A01E6" w:rsidRPr="00F607FA" w:rsidRDefault="00026D80" w:rsidP="00F607F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азрабатывает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вместе с участниками 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методических объединений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задания и методические материалы;</w:t>
      </w:r>
    </w:p>
    <w:p w:rsidR="00F607FA" w:rsidRPr="00F607FA" w:rsidRDefault="00F607FA" w:rsidP="00F607F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онтролирует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эффективность 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 – методической деятельности в гимназии;</w:t>
      </w:r>
    </w:p>
    <w:p w:rsidR="006A01E6" w:rsidRPr="00F607FA" w:rsidRDefault="00F607FA" w:rsidP="00F607F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роводит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аналитические исследования 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 результативности  научно – методической деятельности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F607FA" w:rsidRDefault="00F607FA" w:rsidP="00F607F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екомендует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на основе экспертной оценки руководителей 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структурных подразделений научно- методической деятельности гимназии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F607FA" w:rsidRDefault="00F607FA" w:rsidP="00F607F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атериально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поощряет и стимулирует работу лучших педагогов и педагогического коллектива в целом.</w:t>
      </w:r>
    </w:p>
    <w:p w:rsidR="006A01E6" w:rsidRPr="00F30820" w:rsidRDefault="00F607FA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4.4.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Консультанты:</w:t>
      </w:r>
    </w:p>
    <w:p w:rsidR="006A01E6" w:rsidRPr="00F607FA" w:rsidRDefault="00F607FA" w:rsidP="00F607F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роводят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консультации с молодыми специалистами, учителями, лучшими педагогами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гимназии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F607FA" w:rsidRDefault="00F607FA" w:rsidP="00F607F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казывают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методическую помощь по подготовке методических материалов к обобщению педагогического опыта, к аттестации учителей, методических мероприятий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гимназии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города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 области;</w:t>
      </w:r>
    </w:p>
    <w:p w:rsidR="006A01E6" w:rsidRPr="00F607FA" w:rsidRDefault="00F607FA" w:rsidP="00F607F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итают</w:t>
      </w: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лекции, проводят семинары и другие формы обучения с педагогами.</w:t>
      </w:r>
    </w:p>
    <w:p w:rsidR="00F607FA" w:rsidRDefault="00F607FA" w:rsidP="00F607F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Осуществляют методическое сопровождение индивидуальных и групповых проектов педагогов гимназии.</w:t>
      </w:r>
    </w:p>
    <w:p w:rsidR="00F607FA" w:rsidRPr="00F607FA" w:rsidRDefault="00F607FA" w:rsidP="00F607F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Осуществляют экспертную оценку научно – методической деятельности гимназии.</w:t>
      </w:r>
    </w:p>
    <w:p w:rsidR="00F607FA" w:rsidRDefault="00F607FA" w:rsidP="006A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F607FA" w:rsidRPr="00F607FA" w:rsidRDefault="00F607FA" w:rsidP="00F6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F607FA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5. Обязанности участников научно – методической деятельности</w:t>
      </w:r>
    </w:p>
    <w:p w:rsidR="006A01E6" w:rsidRPr="00F30820" w:rsidRDefault="00F607FA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5.1.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Учителя и классные руководители обязаны:</w:t>
      </w:r>
    </w:p>
    <w:p w:rsidR="006A01E6" w:rsidRPr="00F30820" w:rsidRDefault="002B595F" w:rsidP="002B59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открытые уроки, внеклассные мероприятия</w:t>
      </w:r>
      <w:proofErr w:type="gramStart"/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;</w:t>
      </w:r>
      <w:proofErr w:type="gramEnd"/>
    </w:p>
    <w:p w:rsidR="006A01E6" w:rsidRPr="00F30820" w:rsidRDefault="002B595F" w:rsidP="002B59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истематически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посещать занятия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методических объединений, научно </w:t>
      </w:r>
      <w:proofErr w:type="gramStart"/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рактического семинара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F30820" w:rsidRDefault="002B595F" w:rsidP="002B59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нализировать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обобщать собственный опыт работы и педагогические достижения коллег, способы обучения;</w:t>
      </w:r>
    </w:p>
    <w:p w:rsidR="006A01E6" w:rsidRPr="00F30820" w:rsidRDefault="002B595F" w:rsidP="002B59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казывать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содействие в подготовке методических мероприятий, семинаров, конференций, конкурсов, совещаний;</w:t>
      </w:r>
    </w:p>
    <w:p w:rsidR="006A01E6" w:rsidRDefault="002B595F" w:rsidP="002B59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ополнять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информационный банк данных (составление информационно-педагогических модулей, диагностических заданий, методических текстов);</w:t>
      </w:r>
    </w:p>
    <w:p w:rsidR="002B595F" w:rsidRPr="00F30820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Default="006A01E6" w:rsidP="002B595F">
      <w:pPr>
        <w:pStyle w:val="a5"/>
        <w:numPr>
          <w:ilvl w:val="1"/>
          <w:numId w:val="21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Руководители </w:t>
      </w:r>
      <w:r w:rsid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методических объединений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обязаны:</w:t>
      </w:r>
    </w:p>
    <w:p w:rsidR="002B595F" w:rsidRPr="002B595F" w:rsidRDefault="002B595F" w:rsidP="002B595F">
      <w:pPr>
        <w:pStyle w:val="a5"/>
        <w:shd w:val="clear" w:color="auto" w:fill="FFFFFF"/>
        <w:spacing w:before="300"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Разрабатывать  планы работы методического объединения, творческих лабораторий;</w:t>
      </w: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Организовывать деятельность педагогов в различных формах: индивидуальных, групповых и т.д.;</w:t>
      </w:r>
    </w:p>
    <w:p w:rsidR="006A01E6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тимулировать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самообразование педагогов;</w:t>
      </w:r>
    </w:p>
    <w:p w:rsidR="006A01E6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нализировать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научно- методическую деятельность методического объединения;</w:t>
      </w:r>
    </w:p>
    <w:p w:rsidR="006A01E6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5.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роводить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экспертизу внедрения и реализации различных методических идей, новшеств, методик, технологий, программ обучения;</w:t>
      </w:r>
    </w:p>
    <w:p w:rsidR="006A01E6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6.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бобщать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опыт работы педагогов школы.</w:t>
      </w:r>
    </w:p>
    <w:p w:rsidR="002B595F" w:rsidRPr="00F30820" w:rsidRDefault="002B595F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5.3.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Администрация обязана:</w:t>
      </w: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оздавать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материальные и нормативные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благоприятные условия для работы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творческих лабораторий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Клуба учителей гимназии.</w:t>
      </w:r>
    </w:p>
    <w:p w:rsidR="002B595F" w:rsidRPr="002B595F" w:rsidRDefault="002B595F" w:rsidP="002B595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казывать всестороннюю помощь руководителям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методических объединений, творческих лабораторий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2B595F" w:rsidRPr="002B595F" w:rsidRDefault="002B595F" w:rsidP="002B595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одействовать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тиражированию учебно-методических материалов для организации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 методической деятельности</w:t>
      </w:r>
    </w:p>
    <w:p w:rsidR="006A01E6" w:rsidRPr="002B595F" w:rsidRDefault="002B595F" w:rsidP="002B595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5.4.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Консультанты обязаны: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</w:p>
    <w:p w:rsidR="006A01E6" w:rsidRPr="00F30820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казывать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консультативную методическую помощь педагогам разного уровня с целью их профессиональной адаптации, обучению педагогическому проектированию и формированию индивидуального стиля педагогического поведения;</w:t>
      </w:r>
    </w:p>
    <w:p w:rsidR="006A01E6" w:rsidRPr="00F30820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отовить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методические рекомендации и предложения, рецензии на разработанные педагогами методические материалы;</w:t>
      </w:r>
    </w:p>
    <w:p w:rsidR="006A01E6" w:rsidRPr="00F30820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лекции и организовывать выездные тематические заседания на базе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гимназии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F30820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оощрять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стимулировать педагогическую инициативу и творчество педагогов;</w:t>
      </w:r>
    </w:p>
    <w:p w:rsidR="006A01E6" w:rsidRPr="00F30820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5.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собеседования с учителями.</w:t>
      </w:r>
    </w:p>
    <w:p w:rsidR="002B595F" w:rsidRDefault="002B595F" w:rsidP="006A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6A01E6" w:rsidRPr="002B595F" w:rsidRDefault="006A01E6" w:rsidP="002B595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Документация</w:t>
      </w:r>
      <w:r w:rsidR="002B595F" w:rsidRPr="002B595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 по научно-методической деятельности гимназии.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6.1. Научно-методическая деятельность оформляется документально.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6.2. Формы документации по научно-методической деятельности гимназии: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1.Локальные акты (положения, инструкции, приказы)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2.Протоколы Педагогического Совета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3.Протоколы Методического Совета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4.План научно - методической деятельности в гимназии на год.</w:t>
      </w:r>
    </w:p>
    <w:p w:rsidR="002B595F" w:rsidRDefault="002B595F" w:rsidP="002B595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5. План работы методического объединения.</w:t>
      </w: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6.Программы научно-практического семинара </w:t>
      </w: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Аналитические справки по вопросу уровня эффективности и результативности научно-методической деятельности в гимназии.</w:t>
      </w:r>
    </w:p>
    <w:p w:rsidR="006A01E6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8.Конспекты  и разработки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лучших методических мероприятий </w:t>
      </w: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гимназии</w:t>
      </w:r>
      <w:r w:rsidR="006A01E6"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2B595F" w:rsidRDefault="006A01E6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письменных материалов, (отражающих деятельность учителя, МО, по анализу и самоанализу педагогической деятельности);</w:t>
      </w:r>
    </w:p>
    <w:p w:rsid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9.Планы предметных декад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2B595F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7. Внесение изменений в настоящее Положение.</w:t>
      </w:r>
    </w:p>
    <w:p w:rsidR="002B595F" w:rsidRPr="002B595F" w:rsidRDefault="002B595F" w:rsidP="002B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7.1. Решение о внесении изменений в настоящее Положение принимает Педагогический совет гимназии.</w:t>
      </w: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2B595F" w:rsidRDefault="002B595F" w:rsidP="000A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Pr="00F30820" w:rsidRDefault="006A01E6" w:rsidP="000A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Положение</w:t>
      </w:r>
    </w:p>
    <w:p w:rsidR="001F2462" w:rsidRDefault="006A01E6" w:rsidP="000A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о Методическом Совете </w:t>
      </w:r>
    </w:p>
    <w:p w:rsidR="006A01E6" w:rsidRPr="00F30820" w:rsidRDefault="003D0359" w:rsidP="000A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М</w:t>
      </w:r>
      <w:r w:rsidR="006A01E6"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Гимназия №3 городского округа город Шарья Костромской области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I. Общие положения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1.1. Методический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(далее Совет) Муниципального бюджетного общеобразовательного учреждения Гимназия №3 городского округа город Шарья Костромской области (далее организация)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- коллективный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</w:t>
      </w:r>
      <w:r w:rsidR="003D035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научно -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методической деятельностью.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1.2. Методический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овет координирует работу методических объединений </w:t>
      </w:r>
      <w:r w:rsidR="003D035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учителей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индивидуальную методическую работу </w:t>
      </w:r>
      <w:r w:rsidR="003D035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учителей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направленную на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развитие профессионального мастерства.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1.3. Совет является консультативным органом по вопросам организации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научно </w:t>
      </w:r>
      <w:proofErr w:type="gramStart"/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–м</w:t>
      </w:r>
      <w:proofErr w:type="gramEnd"/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етодической деятельности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1.4. Методический совет в св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оей деятельности руководствуется ФЗ «Об образовании» Российской Федерации,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органами управления образования по вопросам учебно-воспитательной, методической деятельности, а также Уставом и локальными актами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C533A4" w:rsidRPr="00F30820" w:rsidRDefault="00C533A4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1.5. Положение о Методическом Совете принимается на заседании Педагогического совета и утверждается директором организации. </w:t>
      </w:r>
      <w:r w:rsidR="006A316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Изменения в настоящее Положение вносятся в том же порядке.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II. Цель и задачи деятельности</w:t>
      </w:r>
    </w:p>
    <w:p w:rsidR="000D2C98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1.1. Цель деятельности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Совета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- обеспечить гибкость и оперативность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</w:t>
      </w:r>
      <w:proofErr w:type="gramStart"/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</w:t>
      </w:r>
      <w:proofErr w:type="gramEnd"/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методической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деятельности организации.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1.2. Задачи методического совета:</w:t>
      </w:r>
    </w:p>
    <w:p w:rsidR="000D2C98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1.2.1. Разрабатывать основные направления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научно -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методической деятельности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</w:t>
      </w:r>
    </w:p>
    <w:p w:rsidR="000D2C98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1.2.2. Способствовать развитию личностно-ориентированной педагогической деятельности, обеспечивать условия для самообразования, самосовершенствования и самореализации личности учителя. 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1.2.3. Способствовать поиску и использованию в учебно-воспитательном процессе современных методик, форм, средств и методов преподавания, новых педагогических и образовательных технологий.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1.2.4. Изучать профессиональные достижения учителей, обобщать ценный опыт каждого и внедрять его в практику работы педагогического коллектива.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1.2.5. Широко информировать об опыте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организации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печати, средствах </w:t>
      </w:r>
      <w:proofErr w:type="spellStart"/>
      <w:proofErr w:type="gramStart"/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теле-радиовещания</w:t>
      </w:r>
      <w:proofErr w:type="spellEnd"/>
      <w:proofErr w:type="gramEnd"/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 целью использования имеющего опыта в других образовательных учреждениях округа, города, страны.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1.2.6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планов), обеспечивать методическое сопровождение учебных программ, разрабатывать учебные, методические материалы.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III. Содержание деятельности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3.1. Содержание деятельности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Совета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определяется планом работы, который в свою очередь определяется целями и задачами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План работы Совета утверждается директором.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3.2.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одержание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деятельности Совета входит: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3.2.1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Разработка 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положений, инструкций,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планов, графиков и программ повышения квалификации и развития профессионального мастерства педагогических работников.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3.2.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Обсуждение рабочих,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инновационных программ и рекомендация их П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едагогическому совету для обсуждения и утверждения.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3.2.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Оценка деятельности членов педагогического коллектива, рекомендации по аттестации преподавателей, присвоению категорий, представлению к званиям и другим поощрениям.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3.2.4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Организация общего руководства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научно –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деятельности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проведение школьных научно-практических конференций, методических семинаров, «круглых столов», методических конкурсов, методических дней, недель, декад и др.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3.2.5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Анализ и рекомендация к печати и внедрению методических пособий, программ и других продуктов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научно -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методической деятельности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0D2C98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3.2.8. Планирование и организация работы временных творческих коллективов, которые создаются по инициативе преподавателей, администрации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3.2.9. Анализ результатов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научно – методической деятельности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IV. Структура и организация деятельности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Методического Совета.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4.1. В состав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овета входят руководители методических объединений, дирек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тор, заместители директора организации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4.2. Состав Методического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овета утверждается приказом директора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Во главе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Совета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стоит председатель, который назначается директором сроком на один год. В своей деятел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ьности председатель подотчетен Педагогическому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овету образовательного учреждения. Для обеспечения работы совет избирает секретаря.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4.3. Периодичность заседаний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овета определяется председателем по мере необ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ходимости, но не реже 1 раза в четверть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4.4. Решения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овета принимаются открытым голосованием простым большинством голосов от присутствующих и носят рекомендательный характер. Рекомендации в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ходят в силу после утверждения Педагогическим С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оветом или директором.</w:t>
      </w:r>
    </w:p>
    <w:p w:rsidR="006A01E6" w:rsidRPr="00F30820" w:rsidRDefault="000D2C9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4.5. Работа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овета осуществляется на основе годового плана. План составляется председателем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Совета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рассматривается на заседании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Совета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утверждается директором организации.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4.6. В своей деятельности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Совет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подотчетен Педагогическому С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овету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</w:t>
      </w:r>
      <w:proofErr w:type="gramStart"/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Контроль за</w:t>
      </w:r>
      <w:proofErr w:type="gramEnd"/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деятельностью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Совета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осуществляется директором учреждения в соответствии с планами </w:t>
      </w:r>
      <w:r w:rsidR="000D2C9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научно – методической деятельности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</w:t>
      </w:r>
      <w:proofErr w:type="spellStart"/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внутришкольного</w:t>
      </w:r>
      <w:proofErr w:type="spellEnd"/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контроля.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V. Права и обязанности членов </w:t>
      </w:r>
      <w:r w:rsidR="00EE3D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Методического Совета.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5.1. Члены </w:t>
      </w:r>
      <w:r w:rsidR="00EE3D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Совета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имеют право:</w:t>
      </w:r>
    </w:p>
    <w:p w:rsidR="006A01E6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рекомендовать администрации систему распределения учебной нагрузки и оплату работы педагогическим сотрудникам, распределять методическую работу преподавателей.</w:t>
      </w:r>
    </w:p>
    <w:p w:rsidR="003679E9" w:rsidRDefault="003679E9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утверждать рабочие программы, программы факультативов, элективных курсов.</w:t>
      </w:r>
    </w:p>
    <w:p w:rsidR="003679E9" w:rsidRPr="00F30820" w:rsidRDefault="003679E9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участвовать в разработке годового плана научно – методической деятельности гимназии</w:t>
      </w:r>
    </w:p>
    <w:p w:rsidR="006A01E6" w:rsidRPr="00F30820" w:rsidRDefault="00EE3DA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5.2.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Член методического совета обязан: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участвовать в заседаниях методического совета, практических семинарах и т.д.;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стремиться к повышению уровня профессионального мастерства и иметь собственную программу профессионального самообразования;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владеть основами самоанализа педагогической деятельности.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VI. Документация и отчетность</w:t>
      </w:r>
      <w:r w:rsidR="00EE3D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 работе Методического Совета.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6.1. Заседания и решения </w:t>
      </w:r>
      <w:r w:rsidR="00EE3D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Совета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протоколируются.</w:t>
      </w:r>
    </w:p>
    <w:p w:rsidR="006A01E6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6.2. Протоколы заседаний хранятся в делопроизводстве школы.</w:t>
      </w:r>
    </w:p>
    <w:p w:rsidR="00EE3DA8" w:rsidRDefault="00EE3DA8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6.3. В конце учебного года председатель Совета </w:t>
      </w:r>
      <w:proofErr w:type="gramStart"/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предоставляет аналитический отчет</w:t>
      </w:r>
      <w:proofErr w:type="gramEnd"/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директору организации.</w:t>
      </w:r>
    </w:p>
    <w:p w:rsidR="001F2462" w:rsidRPr="00F30820" w:rsidRDefault="001F2462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6.4. Материалы о работе совета публикуются на сайте организации.</w:t>
      </w:r>
    </w:p>
    <w:p w:rsidR="006A01E6" w:rsidRPr="00F30820" w:rsidRDefault="006A01E6" w:rsidP="000A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</w:t>
      </w:r>
    </w:p>
    <w:p w:rsidR="003679E9" w:rsidRDefault="003679E9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EE3DA8" w:rsidRDefault="00EE3DA8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1F2462" w:rsidRDefault="001F2462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3679E9" w:rsidRDefault="003679E9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</w:p>
    <w:p w:rsidR="006A01E6" w:rsidRPr="00F30820" w:rsidRDefault="006A01E6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Положение</w:t>
      </w:r>
    </w:p>
    <w:p w:rsidR="006A01E6" w:rsidRPr="00F30820" w:rsidRDefault="006A01E6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о методическом объединении</w:t>
      </w:r>
      <w:r w:rsidR="00EE3DA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 xml:space="preserve"> педагогических работников</w:t>
      </w:r>
    </w:p>
    <w:p w:rsidR="006A01E6" w:rsidRPr="00F30820" w:rsidRDefault="00EE3DA8" w:rsidP="006A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Муниципального общеобразовательного бюджетного учреждения Гимназия №3 городского округа город Шарья Костромской области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I. Общие положения</w:t>
      </w:r>
    </w:p>
    <w:p w:rsidR="00EE3DA8" w:rsidRPr="00EE3DA8" w:rsidRDefault="00EE3DA8" w:rsidP="00EE3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1.1.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Методическое объединение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педагогических работников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является структурным подразделением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службы организации научно – методической деятельности </w:t>
      </w:r>
      <w:r w:rsidRPr="00EE3DA8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Муниципального общеобразовательного бюджетного учреждения Гимназия №3 городского округа город Шарья Костромской области</w:t>
      </w: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(далее организация).</w:t>
      </w:r>
    </w:p>
    <w:p w:rsidR="00EE3DA8" w:rsidRDefault="00EE3DA8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1.2.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При наличии в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организации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более двух учителей, работающих по одной и той же специаль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ности, или более трех учителей, 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работающих по одному циклу предметов (</w:t>
      </w:r>
      <w:proofErr w:type="gramStart"/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гуманитарный</w:t>
      </w:r>
      <w:proofErr w:type="gramEnd"/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proofErr w:type="spellStart"/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естественно-</w:t>
      </w:r>
      <w:r w:rsidR="001F246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научный</w:t>
      </w:r>
      <w:proofErr w:type="spellEnd"/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r w:rsidR="001F246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математический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, </w:t>
      </w:r>
      <w:proofErr w:type="spellStart"/>
      <w:r w:rsidR="001F246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физическо</w:t>
      </w:r>
      <w:proofErr w:type="spellEnd"/>
      <w:r w:rsidR="001F246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- технологический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 др.), создается методическое объединение учителей, совершенствующих свое методическое и профессиональное мастерство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Default="00EE3DA8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1.3.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Работа методического объединения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педагогических работников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строится в соответствии с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планом работы организации, решениями Педагогического С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овета,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Методического Совета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316C" w:rsidRPr="00F30820" w:rsidRDefault="00C533A4" w:rsidP="006A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1.4.  Настоящее Положение принимается на заседании Методического Совета и утверждается директором организации.</w:t>
      </w:r>
      <w:r w:rsidR="006A316C" w:rsidRPr="006A316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316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Изменения в настоящее Положение вносятся в том же порядке.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 II. Цели и задачи методического объединения </w:t>
      </w:r>
      <w:r w:rsidR="00EE3D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педагогических работников организации.</w:t>
      </w:r>
    </w:p>
    <w:p w:rsidR="006A01E6" w:rsidRDefault="00EE3DA8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2.1.Цель работы методического объединения: создание условий для совершенствования методического и профессионального мастерства учителей.</w:t>
      </w:r>
    </w:p>
    <w:p w:rsidR="00EE3DA8" w:rsidRPr="00F30820" w:rsidRDefault="00EE3DA8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2.2.Задачи работы методического объединения:</w:t>
      </w:r>
    </w:p>
    <w:p w:rsidR="00EE3DA8" w:rsidRPr="003679E9" w:rsidRDefault="00EE3DA8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Изучение нормативной и методической документации по вопросам образования;</w:t>
      </w:r>
    </w:p>
    <w:p w:rsidR="00EE3DA8" w:rsidRPr="003679E9" w:rsidRDefault="00EE3DA8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Разработка современных требований к уроку, классному часу, внеурочному мероприятию и т. </w:t>
      </w:r>
      <w:proofErr w:type="spellStart"/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</w:t>
      </w:r>
      <w:proofErr w:type="spellEnd"/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3679E9" w:rsidRDefault="00EE3DA8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рганизация взаимопомощи для обеспечения соответствия современным требованиям к обучению, воспитанию и развитию школьников;</w:t>
      </w:r>
    </w:p>
    <w:p w:rsidR="006A01E6" w:rsidRPr="003679E9" w:rsidRDefault="00EE3DA8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тбор содержания и составление учебных программ по предмету с учетом вариативности и </w:t>
      </w:r>
      <w:proofErr w:type="spell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разноуровневости</w:t>
      </w:r>
      <w:proofErr w:type="spell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тверждение индивидуальных планов работы по предмету; анализ авторских программ и методик;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тверждение аттестационного материала для итогового контроля в переводных классах; аттестационного материала для выпускных классов (для устных экзаменов);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знакомление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 анализом состояния преподавания предмета по итогам </w:t>
      </w:r>
      <w:proofErr w:type="spell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внутришкольного</w:t>
      </w:r>
      <w:proofErr w:type="spell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контроля;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абота с </w:t>
      </w:r>
      <w:proofErr w:type="gram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обучающимися</w:t>
      </w:r>
      <w:proofErr w:type="gram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 соблюдению норм и правил техники безопасности в процессе обучения; разработка соответствующих инструкций, охрана здоровья;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spellStart"/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В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заимопосещение</w:t>
      </w:r>
      <w:proofErr w:type="spell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уроков по определенней тематике с последующим анализом и самоанализом достигнутых результатов;</w:t>
      </w:r>
    </w:p>
    <w:p w:rsidR="001F2462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зучение передового педагогического опыта; экспериментальная работа по предмету;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ыработка единых требований в оценке результатов освоения программы на основе разработанных образовательных стандартов по предмету;</w:t>
      </w:r>
    </w:p>
    <w:p w:rsidR="006A01E6" w:rsidRPr="003679E9" w:rsidRDefault="001F2462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азработка системы промежуточной и итоговой аттестации </w:t>
      </w:r>
      <w:proofErr w:type="gram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обучающихся</w:t>
      </w:r>
      <w:proofErr w:type="gram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(тематическая,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3679E9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четвертная,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триместровая, зачетная и т. д.);</w:t>
      </w:r>
    </w:p>
    <w:p w:rsidR="006A01E6" w:rsidRPr="003679E9" w:rsidRDefault="003679E9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знакомление с методическими разработками по предмету; анализ методики преподавания предмета;</w:t>
      </w:r>
    </w:p>
    <w:p w:rsidR="006A01E6" w:rsidRPr="003679E9" w:rsidRDefault="003679E9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рганизация и проведение предметных 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декад и т. д.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образовательном учреждении; организация и проведение I этапа предметных олимпиад, конкурсов, смотров; организация внеклассной работы по предмету с </w:t>
      </w:r>
      <w:proofErr w:type="gram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обучающимися</w:t>
      </w:r>
      <w:proofErr w:type="gram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(факультативные курсы, кружки, проектная деятельность и др.);</w:t>
      </w:r>
    </w:p>
    <w:p w:rsidR="006A01E6" w:rsidRPr="003679E9" w:rsidRDefault="003679E9" w:rsidP="003679E9">
      <w:pPr>
        <w:pStyle w:val="a5"/>
        <w:numPr>
          <w:ilvl w:val="0"/>
          <w:numId w:val="24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крепление материальной базы и приведение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III. Функции методического объединения</w:t>
      </w:r>
    </w:p>
    <w:p w:rsidR="006A01E6" w:rsidRPr="003679E9" w:rsidRDefault="006A01E6" w:rsidP="003679E9">
      <w:pPr>
        <w:pStyle w:val="a5"/>
        <w:numPr>
          <w:ilvl w:val="0"/>
          <w:numId w:val="25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Работа методического объединения организуется на основе планирования, отражающего план работы данного образовательного учреждения, рекомендации окружного методического центра.</w:t>
      </w:r>
    </w:p>
    <w:p w:rsidR="006A01E6" w:rsidRPr="003679E9" w:rsidRDefault="006A01E6" w:rsidP="003679E9">
      <w:pPr>
        <w:pStyle w:val="a5"/>
        <w:numPr>
          <w:ilvl w:val="0"/>
          <w:numId w:val="25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Методическое объединение учителей часть своей работы осуществляет на заседаниях, где анализируется или принимается к сведению информация о реализации задач, изложенных в разделе II.</w:t>
      </w:r>
    </w:p>
    <w:p w:rsidR="006A01E6" w:rsidRPr="003679E9" w:rsidRDefault="006A01E6" w:rsidP="003679E9">
      <w:pPr>
        <w:pStyle w:val="a5"/>
        <w:numPr>
          <w:ilvl w:val="0"/>
          <w:numId w:val="25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Методическое объединение учителей может организовывать семинарские занятия, цикл открытых уроков по заданной тематике. Методическое объединение учителей разрабатывает систему внеклассной работы по предмету.</w:t>
      </w:r>
    </w:p>
    <w:p w:rsidR="001F2462" w:rsidRPr="003679E9" w:rsidRDefault="001F2462" w:rsidP="003679E9">
      <w:pPr>
        <w:pStyle w:val="a5"/>
        <w:numPr>
          <w:ilvl w:val="0"/>
          <w:numId w:val="25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Методическое объединение организует работу творческих лабораторий по выявленным проблемам.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IV. Права методического объединения учителей общеобразовательного учреждения</w:t>
      </w:r>
    </w:p>
    <w:p w:rsidR="006A01E6" w:rsidRPr="003679E9" w:rsidRDefault="006A01E6" w:rsidP="003679E9">
      <w:pPr>
        <w:pStyle w:val="a5"/>
        <w:numPr>
          <w:ilvl w:val="0"/>
          <w:numId w:val="26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Методическое объединение учителей-предметников имеет право рекомендовать руководству распределение учебной нагрузки при тарификации, входить с предложениями об установлении надбавок и доплат к должностным окладам за заведование предметными учебными кабинетами, за ведение предметных кружков, студий, за методическую работу отдельных педагогов.</w:t>
      </w:r>
    </w:p>
    <w:p w:rsidR="006A01E6" w:rsidRPr="003679E9" w:rsidRDefault="006A01E6" w:rsidP="003679E9">
      <w:pPr>
        <w:pStyle w:val="a5"/>
        <w:numPr>
          <w:ilvl w:val="0"/>
          <w:numId w:val="26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Методическое объединение решает вопрос о возможности организации углубленного изучения предмета в отдельных классах при достаточном наличии средств обучения.</w:t>
      </w:r>
    </w:p>
    <w:p w:rsidR="006A01E6" w:rsidRPr="003679E9" w:rsidRDefault="006A01E6" w:rsidP="003679E9">
      <w:pPr>
        <w:pStyle w:val="a5"/>
        <w:numPr>
          <w:ilvl w:val="0"/>
          <w:numId w:val="26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Методическое объединение учителей выбирает и рекомендует всему пед</w:t>
      </w:r>
      <w:r w:rsid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агогическому 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коллективу систему промежуточной аттестации обучающихся, критерии оценок.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V. Обязанности учителей методического объединения</w:t>
      </w:r>
      <w:r w:rsid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. </w:t>
      </w: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Каждый участник методического объединения обязан:</w:t>
      </w:r>
    </w:p>
    <w:p w:rsidR="003679E9" w:rsidRPr="003679E9" w:rsidRDefault="003679E9" w:rsidP="003679E9">
      <w:pPr>
        <w:pStyle w:val="a5"/>
        <w:numPr>
          <w:ilvl w:val="0"/>
          <w:numId w:val="2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У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частвовать в одном из методических объединений, иметь собственную программу профессионального самообразования;</w:t>
      </w:r>
    </w:p>
    <w:p w:rsidR="006A01E6" w:rsidRPr="003679E9" w:rsidRDefault="003679E9" w:rsidP="003679E9">
      <w:pPr>
        <w:pStyle w:val="a5"/>
        <w:numPr>
          <w:ilvl w:val="0"/>
          <w:numId w:val="2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частвовать в заседаниях методического объединения, практических семинарах и т. д.;</w:t>
      </w:r>
    </w:p>
    <w:p w:rsidR="006A01E6" w:rsidRPr="003679E9" w:rsidRDefault="003679E9" w:rsidP="003679E9">
      <w:pPr>
        <w:pStyle w:val="a5"/>
        <w:numPr>
          <w:ilvl w:val="0"/>
          <w:numId w:val="2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6A01E6" w:rsidRPr="003679E9" w:rsidRDefault="003679E9" w:rsidP="003679E9">
      <w:pPr>
        <w:pStyle w:val="a5"/>
        <w:numPr>
          <w:ilvl w:val="0"/>
          <w:numId w:val="28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аждому участнику методического объединения необходимо знать направление развития методики преподавания предмета, владеть Законом «Об образовании», нормативными документами, требованиями к квалификационным категориям; основами самоанализа педагогической деятельности.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VI. Организация деятельности методического объединения учителей</w:t>
      </w:r>
    </w:p>
    <w:p w:rsidR="006A01E6" w:rsidRPr="003679E9" w:rsidRDefault="006A01E6" w:rsidP="003679E9">
      <w:pPr>
        <w:pStyle w:val="a5"/>
        <w:numPr>
          <w:ilvl w:val="0"/>
          <w:numId w:val="27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 своей работе методическое объединение учителей-предметников подчинены педагогическому совету, методическому совету школы, руководителю </w:t>
      </w:r>
      <w:r w:rsidR="001F2462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организации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1F2462" w:rsidRPr="003679E9" w:rsidRDefault="006A01E6" w:rsidP="003679E9">
      <w:pPr>
        <w:pStyle w:val="a5"/>
        <w:numPr>
          <w:ilvl w:val="0"/>
          <w:numId w:val="27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Методическое объединение учителей избирает председателя. </w:t>
      </w:r>
    </w:p>
    <w:p w:rsidR="006A01E6" w:rsidRPr="003679E9" w:rsidRDefault="006A01E6" w:rsidP="003679E9">
      <w:pPr>
        <w:pStyle w:val="a5"/>
        <w:numPr>
          <w:ilvl w:val="0"/>
          <w:numId w:val="27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План работы методического объединения </w:t>
      </w:r>
      <w:r w:rsidR="001F2462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принимается на заседании Методического совета. У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тверждается </w:t>
      </w:r>
      <w:r w:rsidR="001F2462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директором организации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Pr="003679E9" w:rsidRDefault="006A01E6" w:rsidP="003679E9">
      <w:pPr>
        <w:pStyle w:val="a5"/>
        <w:numPr>
          <w:ilvl w:val="0"/>
          <w:numId w:val="27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За учебный год проводятся не менее 4 заседаний методического объединения учителей; практический семинар с организацией тематических открытых </w:t>
      </w:r>
      <w:r w:rsidR="001F2462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уроков, внеклассных мероприятий, в течение года ведется работа творческой лаборатории</w:t>
      </w:r>
      <w:r w:rsidR="000A159E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6A01E6" w:rsidRPr="003679E9" w:rsidRDefault="006A01E6" w:rsidP="003679E9">
      <w:pPr>
        <w:pStyle w:val="a5"/>
        <w:numPr>
          <w:ilvl w:val="0"/>
          <w:numId w:val="27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Заседания методического объединения учителей оформляются в виде протоколов. В конце учебного года заместитель директора образовательного учреждения анализирует работу методического объединения и принимает на хранение (в течение 3 лет) план работы, тетрадь протоколов заседаний методического объединения, отчет о выполненной работе.</w:t>
      </w:r>
    </w:p>
    <w:p w:rsidR="006A01E6" w:rsidRPr="00F30820" w:rsidRDefault="003679E9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  <w:r w:rsidR="006A01E6"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Руководитель методического объединения учителей-предметников обязан:</w:t>
      </w:r>
    </w:p>
    <w:p w:rsidR="006A01E6" w:rsidRPr="003679E9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рганизовывать метод</w:t>
      </w:r>
      <w:r w:rsidR="00B361E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ическую помощь молодым учителям.</w:t>
      </w:r>
    </w:p>
    <w:p w:rsidR="006A01E6" w:rsidRPr="003679E9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рганизовывать и систематически проводить засе</w:t>
      </w:r>
      <w:r w:rsidR="00B361E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дания методического объединения.</w:t>
      </w:r>
    </w:p>
    <w:p w:rsidR="006A01E6" w:rsidRPr="003679E9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тслеживать качество </w:t>
      </w:r>
      <w:proofErr w:type="spell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обученности</w:t>
      </w:r>
      <w:proofErr w:type="spell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рамках стандарта,</w:t>
      </w:r>
    </w:p>
    <w:p w:rsidR="006A01E6" w:rsidRPr="003679E9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оставлять план работы методического объединения учителей-предметников, </w:t>
      </w:r>
      <w:r w:rsidR="00B361E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 контролировать его выполнение.</w:t>
      </w:r>
    </w:p>
    <w:p w:rsidR="006A01E6" w:rsidRPr="003679E9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бобщать опыт работы, </w:t>
      </w:r>
      <w:proofErr w:type="gram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отчиты</w:t>
      </w:r>
      <w:r w:rsidR="00B361E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ваться о</w:t>
      </w:r>
      <w:proofErr w:type="gramEnd"/>
      <w:r w:rsidR="00B361E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проделанной работе на Методическом совете или П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едагогическом совете.</w:t>
      </w:r>
    </w:p>
    <w:p w:rsidR="006A01E6" w:rsidRPr="003679E9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оординировать составление календарн</w:t>
      </w:r>
      <w:proofErr w:type="gramStart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о-</w:t>
      </w:r>
      <w:proofErr w:type="gramEnd"/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тематических и поурочных учебных плано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в, контролировать их выполнение.</w:t>
      </w:r>
    </w:p>
    <w:p w:rsidR="006A01E6" w:rsidRDefault="003679E9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рганизовывать творческие отчеты, открытые уроки, методические недели, организовывать участие методического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объединения в работе педсовета,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C533A4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</w:t>
      </w:r>
      <w:r w:rsidR="006A01E6"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етодических семинарах в </w:t>
      </w:r>
      <w:r w:rsidRPr="003679E9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гимназии.</w:t>
      </w:r>
    </w:p>
    <w:p w:rsidR="00B361EA" w:rsidRDefault="00B361EA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Вести документацию по работе методического объединения.</w:t>
      </w:r>
    </w:p>
    <w:p w:rsidR="00B361EA" w:rsidRDefault="00B361EA" w:rsidP="003679E9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Документация по работе методического объединения составляет План работы методического, протоколы заседаний методического объединения, отчет о проделанной работе за год, информационная справка о кадровом составе методического объединения, материалы заседаний методического объединения.</w:t>
      </w:r>
    </w:p>
    <w:p w:rsidR="00334EE0" w:rsidRDefault="00B361EA" w:rsidP="00334EE0">
      <w:pPr>
        <w:pStyle w:val="a5"/>
        <w:numPr>
          <w:ilvl w:val="0"/>
          <w:numId w:val="29"/>
        </w:num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Предоставлять информацию о работе Методического объединения на сайт организации.</w:t>
      </w:r>
    </w:p>
    <w:p w:rsidR="00334EE0" w:rsidRPr="00334EE0" w:rsidRDefault="00334EE0" w:rsidP="00334EE0">
      <w:p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ru-RU"/>
        </w:rPr>
        <w:t>VIII</w:t>
      </w:r>
      <w:r w:rsidRPr="00334EE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  <w:r w:rsidRPr="00334EE0">
        <w:rPr>
          <w:rFonts w:ascii="Times New Roman" w:hAnsi="Times New Roman" w:cs="Times New Roman"/>
          <w:sz w:val="24"/>
          <w:szCs w:val="24"/>
        </w:rPr>
        <w:t xml:space="preserve"> Права руководителя методического объединения</w:t>
      </w:r>
      <w:r w:rsidR="00C533A4">
        <w:rPr>
          <w:rFonts w:ascii="Times New Roman" w:hAnsi="Times New Roman" w:cs="Times New Roman"/>
          <w:sz w:val="24"/>
          <w:szCs w:val="24"/>
        </w:rPr>
        <w:t>.</w:t>
      </w:r>
    </w:p>
    <w:p w:rsidR="00334EE0" w:rsidRPr="00334EE0" w:rsidRDefault="00334EE0" w:rsidP="00334EE0">
      <w:p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lastRenderedPageBreak/>
        <w:t xml:space="preserve">8.1. Руководитель методического объединения  имеет право принимать участие </w:t>
      </w:r>
      <w:proofErr w:type="gramStart"/>
      <w:r w:rsidRPr="00334E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4EE0">
        <w:rPr>
          <w:rFonts w:ascii="Times New Roman" w:hAnsi="Times New Roman" w:cs="Times New Roman"/>
          <w:sz w:val="24"/>
          <w:szCs w:val="24"/>
        </w:rPr>
        <w:t>:</w:t>
      </w:r>
    </w:p>
    <w:p w:rsidR="00334EE0" w:rsidRPr="00334EE0" w:rsidRDefault="00334EE0" w:rsidP="00334EE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Разработке управленческих решений, связанных с развитием организации, в создании</w:t>
      </w:r>
      <w:r w:rsidR="00C533A4">
        <w:rPr>
          <w:rFonts w:ascii="Times New Roman" w:hAnsi="Times New Roman" w:cs="Times New Roman"/>
          <w:sz w:val="24"/>
          <w:szCs w:val="24"/>
        </w:rPr>
        <w:t xml:space="preserve"> соответствующих документов.</w:t>
      </w:r>
    </w:p>
    <w:p w:rsidR="00334EE0" w:rsidRPr="00334EE0" w:rsidRDefault="00334EE0" w:rsidP="00334EE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Аттес</w:t>
      </w:r>
      <w:r w:rsidR="00C533A4">
        <w:rPr>
          <w:rFonts w:ascii="Times New Roman" w:hAnsi="Times New Roman" w:cs="Times New Roman"/>
          <w:sz w:val="24"/>
          <w:szCs w:val="24"/>
        </w:rPr>
        <w:t>тации педагогических работников.</w:t>
      </w:r>
    </w:p>
    <w:p w:rsidR="00334EE0" w:rsidRPr="00334EE0" w:rsidRDefault="00334EE0" w:rsidP="00334EE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 xml:space="preserve">Работе Педагогического совета </w:t>
      </w:r>
      <w:r w:rsidR="00C533A4">
        <w:rPr>
          <w:rFonts w:ascii="Times New Roman" w:hAnsi="Times New Roman" w:cs="Times New Roman"/>
          <w:sz w:val="24"/>
          <w:szCs w:val="24"/>
        </w:rPr>
        <w:t>и Методического С</w:t>
      </w:r>
      <w:r w:rsidRPr="00334EE0">
        <w:rPr>
          <w:rFonts w:ascii="Times New Roman" w:hAnsi="Times New Roman" w:cs="Times New Roman"/>
          <w:sz w:val="24"/>
          <w:szCs w:val="24"/>
        </w:rPr>
        <w:t>овета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4EE0" w:rsidRPr="00334EE0" w:rsidRDefault="00C533A4" w:rsidP="00334EE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</w:t>
      </w:r>
      <w:r w:rsidR="00334EE0" w:rsidRPr="00334EE0">
        <w:rPr>
          <w:rFonts w:ascii="Times New Roman" w:hAnsi="Times New Roman" w:cs="Times New Roman"/>
          <w:sz w:val="24"/>
          <w:szCs w:val="24"/>
        </w:rPr>
        <w:t>едении переговоров с партнерами по вопросам методической работы</w:t>
      </w:r>
      <w:r w:rsidR="00334EE0">
        <w:rPr>
          <w:rFonts w:ascii="Times New Roman" w:hAnsi="Times New Roman" w:cs="Times New Roman"/>
          <w:sz w:val="24"/>
          <w:szCs w:val="24"/>
        </w:rPr>
        <w:t>.</w:t>
      </w:r>
    </w:p>
    <w:p w:rsidR="00334EE0" w:rsidRPr="00334EE0" w:rsidRDefault="00334EE0" w:rsidP="00334EE0">
      <w:p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8.2. Руководитель методического объединения  может вносить предложения:</w:t>
      </w:r>
    </w:p>
    <w:p w:rsidR="00334EE0" w:rsidRPr="00334EE0" w:rsidRDefault="00334EE0" w:rsidP="00334EE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О  моральном и материальном стимулировании работников школы;</w:t>
      </w:r>
    </w:p>
    <w:p w:rsidR="00334EE0" w:rsidRPr="00334EE0" w:rsidRDefault="00334EE0" w:rsidP="00334EE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По совершенствованию деятельности методического объединения.</w:t>
      </w:r>
    </w:p>
    <w:p w:rsidR="00334EE0" w:rsidRPr="00334EE0" w:rsidRDefault="00334EE0" w:rsidP="00334EE0">
      <w:p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8.3. Руководитель методического объединения  право присутствовать:</w:t>
      </w:r>
    </w:p>
    <w:p w:rsidR="00334EE0" w:rsidRPr="00334EE0" w:rsidRDefault="00334EE0" w:rsidP="00334EE0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На любых занятиях, проводимых педагогами МО с учащимися;</w:t>
      </w:r>
    </w:p>
    <w:p w:rsidR="00334EE0" w:rsidRPr="00334EE0" w:rsidRDefault="00334EE0" w:rsidP="00334EE0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На заседаниях творческих групп, в которые входят педагоги МО.</w:t>
      </w:r>
    </w:p>
    <w:p w:rsidR="00334EE0" w:rsidRPr="00334EE0" w:rsidRDefault="00334EE0" w:rsidP="00334EE0">
      <w:pPr>
        <w:pStyle w:val="a5"/>
        <w:numPr>
          <w:ilvl w:val="1"/>
          <w:numId w:val="20"/>
        </w:numPr>
        <w:shd w:val="clear" w:color="auto" w:fill="FFFFFF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E0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 вправе требовать от членов методического объединения выполнения принятых на ее заседаниях решений, планов и программ</w:t>
      </w:r>
    </w:p>
    <w:p w:rsidR="00334EE0" w:rsidRPr="00334EE0" w:rsidRDefault="00334EE0" w:rsidP="00334EE0">
      <w:pPr>
        <w:pStyle w:val="a5"/>
        <w:shd w:val="clear" w:color="auto" w:fill="FFFFFF"/>
        <w:spacing w:before="300" w:after="0" w:line="240" w:lineRule="auto"/>
        <w:ind w:left="435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</w:t>
      </w:r>
    </w:p>
    <w:p w:rsidR="006A01E6" w:rsidRPr="00F30820" w:rsidRDefault="006A01E6" w:rsidP="006A01E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30820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</w:t>
      </w:r>
    </w:p>
    <w:p w:rsidR="00F607FA" w:rsidRPr="00F30820" w:rsidRDefault="00F607FA">
      <w:pPr>
        <w:rPr>
          <w:rFonts w:ascii="Times New Roman" w:hAnsi="Times New Roman" w:cs="Times New Roman"/>
          <w:sz w:val="24"/>
          <w:szCs w:val="24"/>
        </w:rPr>
      </w:pPr>
    </w:p>
    <w:sectPr w:rsidR="00F607FA" w:rsidRPr="00F30820" w:rsidSect="0091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467"/>
    <w:multiLevelType w:val="hybridMultilevel"/>
    <w:tmpl w:val="C302B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B7E69"/>
    <w:multiLevelType w:val="multilevel"/>
    <w:tmpl w:val="6F10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2B81"/>
    <w:multiLevelType w:val="multilevel"/>
    <w:tmpl w:val="7F6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45D4"/>
    <w:multiLevelType w:val="hybridMultilevel"/>
    <w:tmpl w:val="576E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F1B07"/>
    <w:multiLevelType w:val="hybridMultilevel"/>
    <w:tmpl w:val="021E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27499"/>
    <w:multiLevelType w:val="multilevel"/>
    <w:tmpl w:val="B5A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53EB8"/>
    <w:multiLevelType w:val="hybridMultilevel"/>
    <w:tmpl w:val="CD82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E6FE6"/>
    <w:multiLevelType w:val="hybridMultilevel"/>
    <w:tmpl w:val="411C4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0654B2"/>
    <w:multiLevelType w:val="hybridMultilevel"/>
    <w:tmpl w:val="F320B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7C3C7A"/>
    <w:multiLevelType w:val="hybridMultilevel"/>
    <w:tmpl w:val="B76C5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560A60"/>
    <w:multiLevelType w:val="multilevel"/>
    <w:tmpl w:val="6F10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5B801F3"/>
    <w:multiLevelType w:val="hybridMultilevel"/>
    <w:tmpl w:val="D40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28D0"/>
    <w:multiLevelType w:val="multilevel"/>
    <w:tmpl w:val="E7764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9F1910"/>
    <w:multiLevelType w:val="multilevel"/>
    <w:tmpl w:val="D5F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30920"/>
    <w:multiLevelType w:val="multilevel"/>
    <w:tmpl w:val="6592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63140"/>
    <w:multiLevelType w:val="multilevel"/>
    <w:tmpl w:val="E7764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9852BA"/>
    <w:multiLevelType w:val="multilevel"/>
    <w:tmpl w:val="F55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60CFD"/>
    <w:multiLevelType w:val="hybridMultilevel"/>
    <w:tmpl w:val="F208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12568"/>
    <w:multiLevelType w:val="hybridMultilevel"/>
    <w:tmpl w:val="7E12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43E68"/>
    <w:multiLevelType w:val="multilevel"/>
    <w:tmpl w:val="CD2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01B5C"/>
    <w:multiLevelType w:val="hybridMultilevel"/>
    <w:tmpl w:val="8C5AF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911B92"/>
    <w:multiLevelType w:val="multilevel"/>
    <w:tmpl w:val="E9F8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BA45A3"/>
    <w:multiLevelType w:val="multilevel"/>
    <w:tmpl w:val="862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85513"/>
    <w:multiLevelType w:val="multilevel"/>
    <w:tmpl w:val="E7764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F0281F"/>
    <w:multiLevelType w:val="hybridMultilevel"/>
    <w:tmpl w:val="BE5C6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E960E5"/>
    <w:multiLevelType w:val="multilevel"/>
    <w:tmpl w:val="04E6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707624"/>
    <w:multiLevelType w:val="multilevel"/>
    <w:tmpl w:val="E5CC5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A556F0"/>
    <w:multiLevelType w:val="multilevel"/>
    <w:tmpl w:val="7440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B3992"/>
    <w:multiLevelType w:val="multilevel"/>
    <w:tmpl w:val="8B58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610A5E"/>
    <w:multiLevelType w:val="hybridMultilevel"/>
    <w:tmpl w:val="E2404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24015"/>
    <w:multiLevelType w:val="hybridMultilevel"/>
    <w:tmpl w:val="7356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05192"/>
    <w:multiLevelType w:val="multilevel"/>
    <w:tmpl w:val="E7764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22"/>
  </w:num>
  <w:num w:numId="5">
    <w:abstractNumId w:val="10"/>
  </w:num>
  <w:num w:numId="6">
    <w:abstractNumId w:val="16"/>
  </w:num>
  <w:num w:numId="7">
    <w:abstractNumId w:val="14"/>
  </w:num>
  <w:num w:numId="8">
    <w:abstractNumId w:val="13"/>
  </w:num>
  <w:num w:numId="9">
    <w:abstractNumId w:val="28"/>
  </w:num>
  <w:num w:numId="10">
    <w:abstractNumId w:val="25"/>
  </w:num>
  <w:num w:numId="11">
    <w:abstractNumId w:val="21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  <w:num w:numId="17">
    <w:abstractNumId w:val="1"/>
  </w:num>
  <w:num w:numId="18">
    <w:abstractNumId w:val="29"/>
  </w:num>
  <w:num w:numId="19">
    <w:abstractNumId w:val="24"/>
  </w:num>
  <w:num w:numId="20">
    <w:abstractNumId w:val="23"/>
  </w:num>
  <w:num w:numId="21">
    <w:abstractNumId w:val="26"/>
  </w:num>
  <w:num w:numId="22">
    <w:abstractNumId w:val="20"/>
  </w:num>
  <w:num w:numId="23">
    <w:abstractNumId w:val="7"/>
  </w:num>
  <w:num w:numId="24">
    <w:abstractNumId w:val="30"/>
  </w:num>
  <w:num w:numId="25">
    <w:abstractNumId w:val="3"/>
  </w:num>
  <w:num w:numId="26">
    <w:abstractNumId w:val="17"/>
  </w:num>
  <w:num w:numId="27">
    <w:abstractNumId w:val="4"/>
  </w:num>
  <w:num w:numId="28">
    <w:abstractNumId w:val="18"/>
  </w:num>
  <w:num w:numId="29">
    <w:abstractNumId w:val="11"/>
  </w:num>
  <w:num w:numId="30">
    <w:abstractNumId w:val="15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01E6"/>
    <w:rsid w:val="00026D80"/>
    <w:rsid w:val="00072508"/>
    <w:rsid w:val="000A159E"/>
    <w:rsid w:val="000D2C98"/>
    <w:rsid w:val="001F2462"/>
    <w:rsid w:val="00227554"/>
    <w:rsid w:val="002B595F"/>
    <w:rsid w:val="00334EE0"/>
    <w:rsid w:val="003679E9"/>
    <w:rsid w:val="003945AC"/>
    <w:rsid w:val="003D0359"/>
    <w:rsid w:val="003F3C0E"/>
    <w:rsid w:val="00402CF4"/>
    <w:rsid w:val="004C5F89"/>
    <w:rsid w:val="005A0051"/>
    <w:rsid w:val="006A01E6"/>
    <w:rsid w:val="006A316C"/>
    <w:rsid w:val="006C3358"/>
    <w:rsid w:val="00737BD0"/>
    <w:rsid w:val="00746B37"/>
    <w:rsid w:val="007F08AC"/>
    <w:rsid w:val="007F60BE"/>
    <w:rsid w:val="00846C2D"/>
    <w:rsid w:val="008F7169"/>
    <w:rsid w:val="00901A96"/>
    <w:rsid w:val="00905D9C"/>
    <w:rsid w:val="00913300"/>
    <w:rsid w:val="00A75AB2"/>
    <w:rsid w:val="00B361EA"/>
    <w:rsid w:val="00B421A1"/>
    <w:rsid w:val="00C533A4"/>
    <w:rsid w:val="00C62FA0"/>
    <w:rsid w:val="00CD0A63"/>
    <w:rsid w:val="00D66DC1"/>
    <w:rsid w:val="00DC472A"/>
    <w:rsid w:val="00EC5B32"/>
    <w:rsid w:val="00EE3DA8"/>
    <w:rsid w:val="00F30820"/>
    <w:rsid w:val="00F607FA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1E6"/>
    <w:rPr>
      <w:b/>
      <w:bCs/>
    </w:rPr>
  </w:style>
  <w:style w:type="character" w:customStyle="1" w:styleId="apple-converted-space">
    <w:name w:val="apple-converted-space"/>
    <w:basedOn w:val="a0"/>
    <w:rsid w:val="006A01E6"/>
  </w:style>
  <w:style w:type="paragraph" w:styleId="a5">
    <w:name w:val="List Paragraph"/>
    <w:basedOn w:val="a"/>
    <w:uiPriority w:val="34"/>
    <w:qFormat/>
    <w:rsid w:val="0039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AWJJH2MPE6E2-1186165103-4</_dlc_DocId>
    <_dlc_DocIdUrl xmlns="4a252ca3-5a62-4c1c-90a6-29f4710e47f8">
      <Url>http://xn--44-6kcadhwnl3cfdx.xn--p1ai/Sharya/School3/_layouts/15/DocIdRedir.aspx?ID=AWJJH2MPE6E2-1186165103-4</Url>
      <Description>AWJJH2MPE6E2-1186165103-4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2F4E078FF7B0428B2F1C58D034E978" ma:contentTypeVersion="49" ma:contentTypeDescription="Создание документа." ma:contentTypeScope="" ma:versionID="4561d1c7ee02b3b8ea0b3e2619319d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44B30-147C-405D-BC99-06B5212B09C4}"/>
</file>

<file path=customXml/itemProps2.xml><?xml version="1.0" encoding="utf-8"?>
<ds:datastoreItem xmlns:ds="http://schemas.openxmlformats.org/officeDocument/2006/customXml" ds:itemID="{870262B3-1506-4B96-95BB-ED96B53FAC64}"/>
</file>

<file path=customXml/itemProps3.xml><?xml version="1.0" encoding="utf-8"?>
<ds:datastoreItem xmlns:ds="http://schemas.openxmlformats.org/officeDocument/2006/customXml" ds:itemID="{8098EF0C-17D3-42E3-8BAD-48A11B5FF773}"/>
</file>

<file path=customXml/itemProps4.xml><?xml version="1.0" encoding="utf-8"?>
<ds:datastoreItem xmlns:ds="http://schemas.openxmlformats.org/officeDocument/2006/customXml" ds:itemID="{6AA56FF8-C325-48BA-A961-8EA19CE7CC32}"/>
</file>

<file path=customXml/itemProps5.xml><?xml version="1.0" encoding="utf-8"?>
<ds:datastoreItem xmlns:ds="http://schemas.openxmlformats.org/officeDocument/2006/customXml" ds:itemID="{62FAA76A-202B-467F-B2F5-FA177A5A6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32</cp:revision>
  <dcterms:created xsi:type="dcterms:W3CDTF">2013-10-30T05:26:00Z</dcterms:created>
  <dcterms:modified xsi:type="dcterms:W3CDTF">2013-11-19T07:19:00Z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0x010100E52F4E078FF7B0428B2F1C58D034E978</vt:lpwstr>
  </property>
  <property fmtid="{D5CDD505-2E9C-101B-9397-08002B2CF9AE}" pid="3" name="_dlc_DocIdItemGuid">
    <vt:lpwstr>693235da-77d7-4622-b2bb-0575131ef440</vt:lpwstr>
  </property>
</Properties>
</file>