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F1" w:rsidRDefault="00E2650D" w:rsidP="00A63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35F1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  <w:r w:rsidRPr="00E2650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b/>
          <w:sz w:val="24"/>
          <w:szCs w:val="24"/>
        </w:rPr>
        <w:t>О ПОЖАРНОЙ БЕЗОПАСНОСТИ И ДЕЙСТВИЯХ ПРИ ПОЖАРЕ</w:t>
      </w:r>
      <w:r w:rsidRPr="00E265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A635F1" w:rsidRDefault="00E2650D" w:rsidP="00A63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b/>
          <w:sz w:val="24"/>
          <w:szCs w:val="24"/>
        </w:rPr>
        <w:t>Во избежание категорически ЗАПРЕЩАЕТСЯ:</w:t>
      </w:r>
    </w:p>
    <w:p w:rsidR="00A635F1" w:rsidRPr="00A635F1" w:rsidRDefault="00E2650D" w:rsidP="00A6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635F1">
        <w:rPr>
          <w:rFonts w:ascii="Times New Roman" w:eastAsia="Times New Roman" w:hAnsi="Times New Roman" w:cs="Times New Roman"/>
          <w:sz w:val="24"/>
          <w:szCs w:val="24"/>
        </w:rPr>
        <w:t xml:space="preserve">– курить и пользоваться открытым огнем в здании </w:t>
      </w:r>
      <w:r w:rsidR="00A635F1">
        <w:rPr>
          <w:rFonts w:ascii="Times New Roman" w:eastAsia="Times New Roman" w:hAnsi="Times New Roman" w:cs="Times New Roman"/>
          <w:sz w:val="24"/>
          <w:szCs w:val="24"/>
        </w:rPr>
        <w:t>и на его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t xml:space="preserve"> территории;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– хранить в помещениях легковоспламеняющиеся и прочие горючие жидкости, а также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химические вещества, способные к самовозгоранию;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– скапливать в помещениях и коридорах упаковочные материалы, тару и мусор;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– пользоваться электронагревательными приборами в помещениях;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– загораживать выходы из помещений, проходы, пути эвакуации людей, подходы к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="00A635F1" w:rsidRPr="00A635F1">
        <w:rPr>
          <w:rFonts w:ascii="Times New Roman" w:eastAsia="Times New Roman" w:hAnsi="Times New Roman" w:cs="Times New Roman"/>
          <w:sz w:val="24"/>
          <w:szCs w:val="24"/>
        </w:rPr>
        <w:t xml:space="preserve"> пожаротушения и запасным выходам.</w:t>
      </w:r>
      <w:proofErr w:type="gramEnd"/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="00A635F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635F1">
        <w:rPr>
          <w:rFonts w:ascii="Times New Roman" w:eastAsia="Times New Roman" w:hAnsi="Times New Roman" w:cs="Times New Roman"/>
          <w:b/>
          <w:sz w:val="24"/>
          <w:szCs w:val="24"/>
        </w:rPr>
        <w:t>Лица, ответственные за противопожарное состояние помещений ОБЯЗАНЫ:</w:t>
      </w:r>
      <w:r w:rsidRPr="00E2650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– строго соблюдать противопожарный режим в занимаемом помещении;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– по окончании работы производить тщательный осмотр помещения в противопожарном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отношении,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="00A635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635F1">
        <w:rPr>
          <w:rFonts w:ascii="Times New Roman" w:eastAsia="Times New Roman" w:hAnsi="Times New Roman" w:cs="Times New Roman"/>
          <w:b/>
          <w:sz w:val="24"/>
          <w:szCs w:val="24"/>
        </w:rPr>
        <w:t>ПОРЯДОК ДЕЙСТВИЙ ПРИ ПОЖАРЕ</w:t>
      </w:r>
    </w:p>
    <w:p w:rsidR="00E2650D" w:rsidRPr="00E2650D" w:rsidRDefault="00E2650D" w:rsidP="00A6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1. Немедленно сообщить о пожаре по телефону «O1», назвав адрес, место пожара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и свою фамилию.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Телефон единой службы спасения: «01» «112»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635F1">
        <w:rPr>
          <w:rFonts w:ascii="Times New Roman" w:eastAsia="Times New Roman" w:hAnsi="Times New Roman" w:cs="Times New Roman"/>
          <w:sz w:val="24"/>
          <w:szCs w:val="24"/>
        </w:rPr>
        <w:t>БиЛайн</w:t>
      </w:r>
      <w:proofErr w:type="spellEnd"/>
      <w:r w:rsidRPr="00A635F1">
        <w:rPr>
          <w:rFonts w:ascii="Times New Roman" w:eastAsia="Times New Roman" w:hAnsi="Times New Roman" w:cs="Times New Roman"/>
          <w:sz w:val="24"/>
          <w:szCs w:val="24"/>
        </w:rPr>
        <w:t>: «01», «112»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635F1">
        <w:rPr>
          <w:rFonts w:ascii="Times New Roman" w:eastAsia="Times New Roman" w:hAnsi="Times New Roman" w:cs="Times New Roman"/>
          <w:sz w:val="24"/>
          <w:szCs w:val="24"/>
        </w:rPr>
        <w:t>МегаФон</w:t>
      </w:r>
      <w:proofErr w:type="spellEnd"/>
      <w:r w:rsidRPr="00A635F1">
        <w:rPr>
          <w:rFonts w:ascii="Times New Roman" w:eastAsia="Times New Roman" w:hAnsi="Times New Roman" w:cs="Times New Roman"/>
          <w:sz w:val="24"/>
          <w:szCs w:val="24"/>
        </w:rPr>
        <w:t>: «01», «112»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МТС: «01», «112»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2. Сообщить о пожаре или других признаках горения (повышение температуры в</w:t>
      </w:r>
      <w:r w:rsidRPr="00E2650D">
        <w:rPr>
          <w:rFonts w:ascii="Times New Roman" w:eastAsia="Times New Roman" w:hAnsi="Times New Roman" w:cs="Times New Roman"/>
          <w:sz w:val="24"/>
          <w:szCs w:val="24"/>
        </w:rPr>
        <w:br/>
      </w:r>
      <w:r w:rsidRPr="00A635F1">
        <w:rPr>
          <w:rFonts w:ascii="Times New Roman" w:eastAsia="Times New Roman" w:hAnsi="Times New Roman" w:cs="Times New Roman"/>
          <w:sz w:val="24"/>
          <w:szCs w:val="24"/>
        </w:rPr>
        <w:t>помещении, запах гари, задымление) администрации для</w:t>
      </w:r>
      <w:r w:rsidR="00A635F1" w:rsidRPr="00A635F1">
        <w:rPr>
          <w:rFonts w:ascii="Times New Roman" w:eastAsia="Times New Roman" w:hAnsi="Times New Roman" w:cs="Times New Roman"/>
          <w:sz w:val="24"/>
          <w:szCs w:val="24"/>
        </w:rPr>
        <w:t xml:space="preserve"> принятия мер по эвакуации учащихся (сотрудников) и материальных ценностей.</w:t>
      </w:r>
    </w:p>
    <w:p w:rsidR="009F61C5" w:rsidRPr="00A635F1" w:rsidRDefault="00E2650D" w:rsidP="00A635F1">
      <w:pPr>
        <w:rPr>
          <w:rFonts w:ascii="Times New Roman" w:hAnsi="Times New Roman" w:cs="Times New Roman"/>
          <w:sz w:val="24"/>
          <w:szCs w:val="24"/>
        </w:rPr>
      </w:pPr>
      <w:r w:rsidRPr="00A635F1">
        <w:rPr>
          <w:rFonts w:ascii="Times New Roman" w:eastAsia="Times New Roman" w:hAnsi="Times New Roman" w:cs="Times New Roman"/>
          <w:sz w:val="24"/>
          <w:szCs w:val="24"/>
        </w:rPr>
        <w:t>3. Приступить к тушению пожара, используя огнетушители, или</w:t>
      </w:r>
      <w:r w:rsidR="00A635F1" w:rsidRPr="00A635F1">
        <w:rPr>
          <w:rFonts w:ascii="Times New Roman" w:eastAsia="Times New Roman" w:hAnsi="Times New Roman" w:cs="Times New Roman"/>
          <w:sz w:val="24"/>
          <w:szCs w:val="24"/>
        </w:rPr>
        <w:t xml:space="preserve"> подручные средства (вода, песок или земля, куски плотной ткани, покрывала и т.п.).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>4. Если потушить огонь не удается, закрыть окна и двери и покинуть помещение,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>убедившись, что в нем никого не осталось.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</w:r>
      <w:r w:rsidR="00A635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A635F1">
        <w:rPr>
          <w:rFonts w:ascii="Times New Roman" w:eastAsia="Times New Roman" w:hAnsi="Times New Roman" w:cs="Times New Roman"/>
          <w:b/>
          <w:sz w:val="24"/>
          <w:szCs w:val="24"/>
        </w:rPr>
        <w:t>ОСОБЕННОСТИ ДЕЙСТВИЙ В ГОРЯЩИХ ЗДАНИЯХ: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>– при тушении возгорания в горящем помещении окна и двери не открывать;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>– дверь в задымленное помещение открывать осторожно, чтобы избежать вспышки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>пламени от быстрого притока свежего воздуха;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>– прежде чем войти в горящее помещение, облиться водой или накрыться с головой</w:t>
      </w:r>
      <w:r w:rsidRPr="00A635F1">
        <w:rPr>
          <w:rFonts w:ascii="Times New Roman" w:eastAsia="Times New Roman" w:hAnsi="Times New Roman" w:cs="Times New Roman"/>
          <w:sz w:val="24"/>
          <w:szCs w:val="24"/>
        </w:rPr>
        <w:br/>
        <w:t xml:space="preserve">мокрым покрывалом, пальто, куском плотно </w:t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ткани;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огнегасящие вещества направлять в места наиболее интенсивного горения, но не на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пламя, а на горящую поверхность;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загоревшиеся занавески и другие подсобные предметы сначала сбросить на пол, а затем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гасить;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если горит вертикальная поверхность, воду подавать в верхнюю ее часть;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горючие жидкости тушить пенообразующими составами, засыпать землей, а небольшие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участки горения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можно накрыть брезентом (плотной тканью, одеждой и т.п.);</w:t>
      </w:r>
      <w:proofErr w:type="gramEnd"/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если горит электропроводка, сначала отключить электроэнергию, а потом приступать к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тушению;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– в задымленном помещении применять распыленную струю, что способствует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осаждению дыма и снижению температуры</w:t>
      </w:r>
      <w:proofErr w:type="gramStart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proofErr w:type="gramEnd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ри выходе из горящего помещения опасаться обрушения конструкций, провалов пола и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лестничные пролетов;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при сильном задымлении лестничных проемов выход с верхних этажей опасен из-за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возможности отравления угарным газом, в этом случае целесообразно спасаться через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 xml:space="preserve">окна, либо </w:t>
      </w:r>
      <w:proofErr w:type="spellStart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 xml:space="preserve"> помещение и ожидать пожарных;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для защиты от угарного газа по возможности использовать средства индивидуальной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защиты органов дыхания (влажная ватно-марлевая повязка или ткань);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при сильном задымлении двигаться пригнувшись или ползком вдоль стен, лучше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 xml:space="preserve">действовать </w:t>
      </w:r>
      <w:proofErr w:type="spellStart"/>
      <w:proofErr w:type="gramStart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proofErr w:type="gramEnd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áрами</w:t>
      </w:r>
      <w:proofErr w:type="spellEnd"/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 xml:space="preserve"> (в связке), постоянно подавая голос;</w:t>
      </w:r>
      <w:r w:rsidRPr="00A635F1">
        <w:rPr>
          <w:rFonts w:ascii="Times New Roman" w:hAnsi="Times New Roman" w:cs="Times New Roman"/>
          <w:sz w:val="24"/>
          <w:szCs w:val="24"/>
        </w:rPr>
        <w:br/>
      </w:r>
      <w:r w:rsidRPr="00A635F1">
        <w:rPr>
          <w:rStyle w:val="markedcontent"/>
          <w:rFonts w:ascii="Times New Roman" w:hAnsi="Times New Roman" w:cs="Times New Roman"/>
          <w:sz w:val="24"/>
          <w:szCs w:val="24"/>
        </w:rPr>
        <w:t>– из зоны пожара выходить перпендикулярно направлению ветра</w:t>
      </w:r>
      <w:r w:rsidR="00A635F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sectPr w:rsidR="009F61C5" w:rsidRPr="00A6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50D"/>
    <w:rsid w:val="009F61C5"/>
    <w:rsid w:val="00A635F1"/>
    <w:rsid w:val="00E2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26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74CF9-F173-4CF7-B600-85ADA9DF347D}"/>
</file>

<file path=customXml/itemProps2.xml><?xml version="1.0" encoding="utf-8"?>
<ds:datastoreItem xmlns:ds="http://schemas.openxmlformats.org/officeDocument/2006/customXml" ds:itemID="{BA998ADC-0383-4810-8573-6822BAEE3F96}"/>
</file>

<file path=customXml/itemProps3.xml><?xml version="1.0" encoding="utf-8"?>
<ds:datastoreItem xmlns:ds="http://schemas.openxmlformats.org/officeDocument/2006/customXml" ds:itemID="{86F46C25-CFB9-44FF-B11A-5B9DB3E704DB}"/>
</file>

<file path=customXml/itemProps4.xml><?xml version="1.0" encoding="utf-8"?>
<ds:datastoreItem xmlns:ds="http://schemas.openxmlformats.org/officeDocument/2006/customXml" ds:itemID="{D762B54D-0DDC-43DF-A991-B13515172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2023-02-07T06:10:00Z</dcterms:created>
  <dcterms:modified xsi:type="dcterms:W3CDTF">2023-02-07T07:13:00Z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