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6" w:rsidRPr="00756096" w:rsidRDefault="00756096" w:rsidP="00756096">
      <w:pPr>
        <w:suppressAutoHyphens/>
        <w:spacing w:after="0" w:line="240" w:lineRule="auto"/>
        <w:ind w:right="33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56096" w:rsidRPr="00756096" w:rsidRDefault="00756096" w:rsidP="0075609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5609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Муниципальное бюджетное общеобразовательное учреждение «Гимназия № 3» </w:t>
      </w:r>
    </w:p>
    <w:p w:rsidR="00756096" w:rsidRPr="00756096" w:rsidRDefault="00756096" w:rsidP="0075609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5609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(МБОУ Гимназия № 3)</w:t>
      </w:r>
    </w:p>
    <w:p w:rsidR="00756096" w:rsidRPr="00756096" w:rsidRDefault="00756096" w:rsidP="0075609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756096" w:rsidRPr="00756096" w:rsidRDefault="00756096" w:rsidP="0075609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5609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ПРИКАЗ  </w:t>
      </w:r>
    </w:p>
    <w:p w:rsidR="00756096" w:rsidRPr="00756096" w:rsidRDefault="00F434D9" w:rsidP="0075609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«10</w:t>
      </w:r>
      <w:r w:rsidR="00756096" w:rsidRPr="0075609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» ноября 2020 г.                                                                                    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№ 77</w:t>
      </w:r>
    </w:p>
    <w:p w:rsidR="00756096" w:rsidRPr="00756096" w:rsidRDefault="00756096" w:rsidP="0075609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756096" w:rsidRDefault="00756096" w:rsidP="0075609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5609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городской округ г. Шарья</w:t>
      </w:r>
    </w:p>
    <w:p w:rsidR="00756096" w:rsidRPr="00756096" w:rsidRDefault="00756096" w:rsidP="0075609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756096" w:rsidRPr="00756096" w:rsidRDefault="00F434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внедрении методологии (целевой модели) наставничества</w:t>
      </w:r>
    </w:p>
    <w:p w:rsidR="00BA42F2" w:rsidRPr="00756096" w:rsidRDefault="00BA42F2">
      <w:pPr>
        <w:rPr>
          <w:rFonts w:ascii="Times New Roman" w:hAnsi="Times New Roman" w:cs="Times New Roman"/>
          <w:b/>
          <w:sz w:val="24"/>
          <w:szCs w:val="24"/>
        </w:rPr>
      </w:pPr>
    </w:p>
    <w:p w:rsidR="00F434D9" w:rsidRDefault="007560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34D9">
        <w:rPr>
          <w:rFonts w:ascii="Times New Roman" w:hAnsi="Times New Roman" w:cs="Times New Roman"/>
          <w:sz w:val="24"/>
          <w:szCs w:val="24"/>
        </w:rPr>
        <w:t>В соответствии с приказом ДОН от 13.10.2020 № 1510, в</w:t>
      </w:r>
      <w:r w:rsidR="000B31A6" w:rsidRPr="00246A79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F434D9">
        <w:rPr>
          <w:rFonts w:ascii="Times New Roman" w:hAnsi="Times New Roman" w:cs="Times New Roman"/>
          <w:sz w:val="24"/>
          <w:szCs w:val="24"/>
        </w:rPr>
        <w:t xml:space="preserve"> внедрения методологии (целевой модели) наставничества обучающихся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31A6" w:rsidRPr="00756096" w:rsidRDefault="00BA42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B31A6" w:rsidRPr="00756096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756096">
        <w:rPr>
          <w:rFonts w:ascii="Times New Roman" w:hAnsi="Times New Roman" w:cs="Times New Roman"/>
          <w:b/>
          <w:sz w:val="24"/>
          <w:szCs w:val="24"/>
        </w:rPr>
        <w:t>:</w:t>
      </w:r>
    </w:p>
    <w:p w:rsidR="00BA42F2" w:rsidRDefault="00BA42F2" w:rsidP="000B3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Зезину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заместителя директора, куратором </w:t>
      </w:r>
      <w:r w:rsidR="003B04F4" w:rsidRPr="003B04F4">
        <w:rPr>
          <w:rFonts w:ascii="Times New Roman" w:hAnsi="Times New Roman" w:cs="Times New Roman"/>
          <w:sz w:val="24"/>
          <w:szCs w:val="24"/>
        </w:rPr>
        <w:t xml:space="preserve">по внедрению целевой модели наставничества  </w:t>
      </w:r>
      <w:r>
        <w:rPr>
          <w:rFonts w:ascii="Times New Roman" w:hAnsi="Times New Roman" w:cs="Times New Roman"/>
          <w:sz w:val="24"/>
          <w:szCs w:val="24"/>
        </w:rPr>
        <w:t>на уровне основного и среднего общего образования.</w:t>
      </w:r>
    </w:p>
    <w:p w:rsidR="003B04F4" w:rsidRDefault="003B04F4" w:rsidP="000B3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рабочую группу в составе:</w:t>
      </w:r>
    </w:p>
    <w:p w:rsidR="003B04F4" w:rsidRDefault="003B04F4" w:rsidP="003B04F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– руководитель РГ;</w:t>
      </w:r>
    </w:p>
    <w:p w:rsidR="003B04F4" w:rsidRDefault="003B04F4" w:rsidP="003B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Суслова С.В.- член РГ;</w:t>
      </w:r>
    </w:p>
    <w:p w:rsidR="003B04F4" w:rsidRDefault="003B04F4" w:rsidP="003B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Артамонова Е.Н. – член РГ;</w:t>
      </w:r>
    </w:p>
    <w:p w:rsidR="003B04F4" w:rsidRDefault="003B04F4" w:rsidP="003B04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Курочкина О.А. – член РГ;</w:t>
      </w:r>
    </w:p>
    <w:p w:rsidR="003B04F4" w:rsidRDefault="003B04F4" w:rsidP="003B04F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– член РГ.</w:t>
      </w:r>
    </w:p>
    <w:p w:rsidR="0055262C" w:rsidRDefault="006F5EBB" w:rsidP="00552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8357E">
        <w:rPr>
          <w:rFonts w:ascii="Times New Roman" w:hAnsi="Times New Roman" w:cs="Times New Roman"/>
          <w:sz w:val="24"/>
          <w:szCs w:val="24"/>
        </w:rPr>
        <w:t xml:space="preserve"> Положение о наставничестве (Приложение № 1), </w:t>
      </w:r>
      <w:r w:rsidR="0055262C">
        <w:rPr>
          <w:rFonts w:ascii="Times New Roman" w:hAnsi="Times New Roman" w:cs="Times New Roman"/>
          <w:sz w:val="24"/>
          <w:szCs w:val="24"/>
        </w:rPr>
        <w:t>дорожную карту по внедрению целевой модели наставничества на уровне МБОУ Гимназия № 3</w:t>
      </w:r>
      <w:r w:rsidR="002F2484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28357E">
        <w:rPr>
          <w:rFonts w:ascii="Times New Roman" w:hAnsi="Times New Roman" w:cs="Times New Roman"/>
          <w:sz w:val="24"/>
          <w:szCs w:val="24"/>
        </w:rPr>
        <w:t>2</w:t>
      </w:r>
      <w:r w:rsidR="002F248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55262C">
        <w:rPr>
          <w:rFonts w:ascii="Times New Roman" w:hAnsi="Times New Roman" w:cs="Times New Roman"/>
          <w:sz w:val="24"/>
          <w:szCs w:val="24"/>
        </w:rPr>
        <w:t>.</w:t>
      </w:r>
    </w:p>
    <w:p w:rsidR="00246A79" w:rsidRDefault="00246A79" w:rsidP="000B3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46A7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46A7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DD79D4" w:rsidRDefault="00DD79D4" w:rsidP="00DD79D4">
      <w:pPr>
        <w:rPr>
          <w:rFonts w:ascii="Times New Roman" w:hAnsi="Times New Roman" w:cs="Times New Roman"/>
          <w:sz w:val="24"/>
          <w:szCs w:val="24"/>
        </w:rPr>
      </w:pPr>
    </w:p>
    <w:p w:rsidR="00DD79D4" w:rsidRDefault="00DD79D4" w:rsidP="00DD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                                                                                      Н.Ю. Прокофьева</w:t>
      </w:r>
    </w:p>
    <w:p w:rsidR="00DD79D4" w:rsidRDefault="00F434D9" w:rsidP="00DD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DD79D4">
        <w:rPr>
          <w:rFonts w:ascii="Times New Roman" w:hAnsi="Times New Roman" w:cs="Times New Roman"/>
          <w:sz w:val="24"/>
          <w:szCs w:val="24"/>
        </w:rPr>
        <w:t>:</w:t>
      </w:r>
    </w:p>
    <w:p w:rsidR="00DD79D4" w:rsidRDefault="00F434D9" w:rsidP="00DD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Суслова С.В.</w:t>
      </w:r>
      <w:r w:rsidR="00DD79D4">
        <w:rPr>
          <w:rFonts w:ascii="Times New Roman" w:hAnsi="Times New Roman" w:cs="Times New Roman"/>
          <w:sz w:val="24"/>
          <w:szCs w:val="24"/>
        </w:rPr>
        <w:t>___________</w:t>
      </w:r>
    </w:p>
    <w:p w:rsidR="00F434D9" w:rsidRDefault="00F434D9" w:rsidP="00DD79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Н.А._____________</w:t>
      </w:r>
    </w:p>
    <w:p w:rsidR="003B04F4" w:rsidRDefault="003B04F4" w:rsidP="00DD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Артамонова Е.Н._________</w:t>
      </w:r>
    </w:p>
    <w:p w:rsidR="003B04F4" w:rsidRDefault="003B04F4" w:rsidP="00DD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Курочкина О.А.__________</w:t>
      </w:r>
    </w:p>
    <w:p w:rsidR="003B04F4" w:rsidRDefault="003B04F4" w:rsidP="00DD79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Т.Н.___________</w:t>
      </w:r>
    </w:p>
    <w:p w:rsidR="0028357E" w:rsidRDefault="0028357E" w:rsidP="00DD79D4">
      <w:pPr>
        <w:rPr>
          <w:rFonts w:ascii="Times New Roman" w:hAnsi="Times New Roman" w:cs="Times New Roman"/>
          <w:sz w:val="24"/>
          <w:szCs w:val="24"/>
        </w:rPr>
      </w:pPr>
    </w:p>
    <w:p w:rsidR="0028357E" w:rsidRDefault="0028357E" w:rsidP="00DD79D4">
      <w:pPr>
        <w:rPr>
          <w:rFonts w:ascii="Times New Roman" w:hAnsi="Times New Roman" w:cs="Times New Roman"/>
          <w:sz w:val="24"/>
          <w:szCs w:val="24"/>
        </w:rPr>
      </w:pPr>
    </w:p>
    <w:p w:rsidR="0028357E" w:rsidRDefault="0028357E" w:rsidP="00DD79D4">
      <w:pPr>
        <w:rPr>
          <w:rFonts w:ascii="Times New Roman" w:hAnsi="Times New Roman" w:cs="Times New Roman"/>
          <w:sz w:val="24"/>
          <w:szCs w:val="24"/>
        </w:rPr>
      </w:pPr>
    </w:p>
    <w:p w:rsidR="0028357E" w:rsidRPr="0028357E" w:rsidRDefault="0028357E" w:rsidP="0028357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8357E" w:rsidRPr="0028357E" w:rsidRDefault="0028357E" w:rsidP="0028357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Приказ № 77 от 10.11.2020 г.</w:t>
      </w:r>
    </w:p>
    <w:p w:rsidR="0028357E" w:rsidRDefault="0028357E" w:rsidP="0028357E">
      <w:pPr>
        <w:contextualSpacing/>
        <w:jc w:val="center"/>
        <w:rPr>
          <w:b/>
          <w:sz w:val="28"/>
          <w:szCs w:val="28"/>
        </w:rPr>
      </w:pPr>
    </w:p>
    <w:p w:rsidR="0028357E" w:rsidRPr="0028357E" w:rsidRDefault="0028357E" w:rsidP="002835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57E">
        <w:rPr>
          <w:rFonts w:ascii="Times New Roman" w:hAnsi="Times New Roman" w:cs="Times New Roman"/>
          <w:b/>
          <w:sz w:val="28"/>
          <w:szCs w:val="28"/>
        </w:rPr>
        <w:t xml:space="preserve">Положение о наставничестве </w:t>
      </w:r>
    </w:p>
    <w:p w:rsidR="0028357E" w:rsidRPr="0028357E" w:rsidRDefault="0028357E" w:rsidP="002835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57E">
        <w:rPr>
          <w:rFonts w:ascii="Times New Roman" w:hAnsi="Times New Roman" w:cs="Times New Roman"/>
          <w:b/>
          <w:sz w:val="28"/>
          <w:szCs w:val="28"/>
        </w:rPr>
        <w:t>в Муниципальном бюджетном общеобразовательном учреждении «Гимназия №3» городского округа город Шарья Костромской области</w:t>
      </w:r>
    </w:p>
    <w:p w:rsidR="0028357E" w:rsidRPr="0028357E" w:rsidRDefault="0028357E" w:rsidP="0028357E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pStyle w:val="a3"/>
        <w:numPr>
          <w:ilvl w:val="0"/>
          <w:numId w:val="2"/>
        </w:numPr>
        <w:spacing w:after="160" w:line="259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28357E" w:rsidRPr="0028357E" w:rsidRDefault="0028357E" w:rsidP="0028357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(далее – положение) в Муниципальном бюджетном общеобразовательном учреждении «Гимназия №3» городского округа город Шарья Костромской области  (далее - ОО») разработано в соответствие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>:</w:t>
      </w:r>
    </w:p>
    <w:p w:rsidR="0028357E" w:rsidRPr="0028357E" w:rsidRDefault="0028357E" w:rsidP="0028357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года № 273-ФЗ;</w:t>
      </w:r>
    </w:p>
    <w:p w:rsidR="0028357E" w:rsidRPr="0028357E" w:rsidRDefault="0028357E" w:rsidP="0028357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- Распоряжением Министерства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обучающимися»;</w:t>
      </w:r>
    </w:p>
    <w:p w:rsidR="0028357E" w:rsidRPr="0028357E" w:rsidRDefault="0028357E" w:rsidP="0028357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57E">
        <w:rPr>
          <w:rFonts w:ascii="Times New Roman" w:hAnsi="Times New Roman" w:cs="Times New Roman"/>
          <w:sz w:val="28"/>
          <w:szCs w:val="28"/>
        </w:rPr>
        <w:t>- Письмом Министерства просвещения Российской Федерации от 23.01.2020 N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  <w:proofErr w:type="gramEnd"/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1.2. Целевая модель наставничества ОО, осуществляющая образовательную деятельность по общеобразовательным, дополнительным общеобразовательным программам (далее – целевая модель наставничества) разработана в целях достижения результатов федерального проекта «Успех каждого ребенка» национального проекта «Образование».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1.3. Настоящее положение: </w:t>
      </w:r>
    </w:p>
    <w:p w:rsidR="0028357E" w:rsidRPr="0028357E" w:rsidRDefault="0028357E" w:rsidP="00283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 определяет цель и задачи наставничества в соответствие с целевой моделью наставничества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>;</w:t>
      </w:r>
    </w:p>
    <w:p w:rsidR="0028357E" w:rsidRPr="0028357E" w:rsidRDefault="0028357E" w:rsidP="00283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lastRenderedPageBreak/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устанавливает порядок организации наставнической деятельности;</w:t>
      </w:r>
    </w:p>
    <w:p w:rsidR="0028357E" w:rsidRPr="0028357E" w:rsidRDefault="0028357E" w:rsidP="00283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определяет права и обязанности ее участников;</w:t>
      </w:r>
    </w:p>
    <w:p w:rsidR="0028357E" w:rsidRPr="0028357E" w:rsidRDefault="0028357E" w:rsidP="00283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определяет требования, предъявляемые к наставникам; </w:t>
      </w:r>
    </w:p>
    <w:p w:rsidR="0028357E" w:rsidRPr="0028357E" w:rsidRDefault="0028357E" w:rsidP="00283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устанавливает способы мотивации наставников и кураторов; </w:t>
      </w:r>
    </w:p>
    <w:p w:rsidR="0028357E" w:rsidRPr="0028357E" w:rsidRDefault="0028357E" w:rsidP="00283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 </w:t>
      </w:r>
      <w:r w:rsidRPr="0028357E">
        <w:rPr>
          <w:rFonts w:ascii="Times New Roman" w:hAnsi="Times New Roman" w:cs="Times New Roman"/>
          <w:sz w:val="28"/>
          <w:szCs w:val="28"/>
        </w:rPr>
        <w:t>определяет требования к проведению мониторинга и оценки качества процесса реализации наставничества в колледже и его эффективности.</w:t>
      </w:r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1.4. Участниками системы наставничества в ОО являются:</w:t>
      </w:r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 наставник;</w:t>
      </w:r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 xml:space="preserve">− лицо, в отношении которого осуществляется наставничество (далее </w:t>
      </w:r>
      <w:proofErr w:type="gramStart"/>
      <w:r w:rsidRPr="0028357E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28357E">
        <w:rPr>
          <w:rFonts w:ascii="Times New Roman" w:hAnsi="Times New Roman" w:cs="Times New Roman"/>
          <w:color w:val="000000"/>
          <w:sz w:val="28"/>
          <w:szCs w:val="28"/>
        </w:rPr>
        <w:t>аставляемый);</w:t>
      </w:r>
    </w:p>
    <w:p w:rsidR="0028357E" w:rsidRPr="0028357E" w:rsidRDefault="0028357E" w:rsidP="0028357E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 руководитель ОО;</w:t>
      </w:r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 куратор наставнической деятельности в ОО;</w:t>
      </w:r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 xml:space="preserve">− родители (законные представители) </w:t>
      </w:r>
      <w:proofErr w:type="gramStart"/>
      <w:r w:rsidRPr="0028357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835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 выпускники ОО;</w:t>
      </w:r>
    </w:p>
    <w:p w:rsidR="0028357E" w:rsidRPr="0028357E" w:rsidRDefault="0028357E" w:rsidP="0028357E">
      <w:pPr>
        <w:shd w:val="clear" w:color="auto" w:fill="FFFFFF"/>
        <w:tabs>
          <w:tab w:val="left" w:pos="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 xml:space="preserve">            − участники различных сообществ,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28357E" w:rsidRPr="0028357E" w:rsidRDefault="0028357E" w:rsidP="0028357E">
      <w:pPr>
        <w:shd w:val="clear" w:color="auto" w:fill="FFFFFF"/>
        <w:tabs>
          <w:tab w:val="left" w:pos="170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357E" w:rsidRPr="0028357E" w:rsidRDefault="0028357E" w:rsidP="0028357E">
      <w:pPr>
        <w:pStyle w:val="a3"/>
        <w:numPr>
          <w:ilvl w:val="0"/>
          <w:numId w:val="2"/>
        </w:num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Основные понятия и термины</w:t>
      </w:r>
    </w:p>
    <w:p w:rsidR="0028357E" w:rsidRPr="0028357E" w:rsidRDefault="0028357E" w:rsidP="0028357E">
      <w:pPr>
        <w:pStyle w:val="a3"/>
        <w:shd w:val="clear" w:color="auto" w:fill="FFFFFF"/>
        <w:tabs>
          <w:tab w:val="left" w:pos="170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2.1.</w:t>
      </w:r>
      <w:r w:rsidRPr="002835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В настоящем Положении используются следующие определения: </w:t>
      </w:r>
    </w:p>
    <w:p w:rsidR="0028357E" w:rsidRPr="0028357E" w:rsidRDefault="0028357E" w:rsidP="0028357E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Наставничество – универсальная технология передачи опыта, знаний, формирования навыков, компетенций, 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28357E" w:rsidRPr="0028357E" w:rsidRDefault="0028357E" w:rsidP="0028357E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Форма наставничества – способ реализации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8357E" w:rsidRPr="0028357E" w:rsidRDefault="0028357E" w:rsidP="0028357E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</w:t>
      </w:r>
      <w:r w:rsidRPr="0028357E">
        <w:rPr>
          <w:rFonts w:ascii="Times New Roman" w:hAnsi="Times New Roman" w:cs="Times New Roman"/>
          <w:sz w:val="28"/>
          <w:szCs w:val="28"/>
        </w:rPr>
        <w:lastRenderedPageBreak/>
        <w:t xml:space="preserve">развивает новые навыки и компетенции. В конкретных формах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«обучающийся».</w:t>
      </w:r>
    </w:p>
    <w:p w:rsidR="0028357E" w:rsidRPr="0028357E" w:rsidRDefault="0028357E" w:rsidP="0028357E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8357E" w:rsidRPr="0028357E" w:rsidRDefault="0028357E" w:rsidP="0028357E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>Куратор – сотрудник ОО, который отвечает за организацию программы наставничества.</w:t>
      </w:r>
    </w:p>
    <w:p w:rsidR="0028357E" w:rsidRPr="0028357E" w:rsidRDefault="0028357E" w:rsidP="0028357E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28357E" w:rsidRPr="0028357E" w:rsidRDefault="0028357E" w:rsidP="0028357E">
      <w:pPr>
        <w:pStyle w:val="a3"/>
        <w:shd w:val="clear" w:color="auto" w:fill="FFFFFF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28357E" w:rsidRPr="0028357E" w:rsidRDefault="0028357E" w:rsidP="0028357E">
      <w:pPr>
        <w:shd w:val="clear" w:color="auto" w:fill="FFFFFF"/>
        <w:tabs>
          <w:tab w:val="left" w:pos="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57E" w:rsidRPr="0028357E" w:rsidRDefault="0028357E" w:rsidP="0028357E">
      <w:pPr>
        <w:shd w:val="clear" w:color="auto" w:fill="FFFFFF"/>
        <w:tabs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357E">
        <w:rPr>
          <w:rFonts w:ascii="Times New Roman" w:hAnsi="Times New Roman" w:cs="Times New Roman"/>
          <w:sz w:val="28"/>
          <w:szCs w:val="28"/>
        </w:rPr>
        <w:t xml:space="preserve">. Цель и задачи наставничества. Функции ОО в области </w:t>
      </w:r>
    </w:p>
    <w:p w:rsidR="0028357E" w:rsidRPr="0028357E" w:rsidRDefault="0028357E" w:rsidP="0028357E">
      <w:pPr>
        <w:shd w:val="clear" w:color="auto" w:fill="FFFFFF"/>
        <w:tabs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внедрения целевой модели наставничества</w:t>
      </w:r>
    </w:p>
    <w:p w:rsidR="0028357E" w:rsidRPr="0028357E" w:rsidRDefault="0028357E" w:rsidP="0028357E">
      <w:pPr>
        <w:shd w:val="clear" w:color="auto" w:fill="FFFFFF"/>
        <w:tabs>
          <w:tab w:val="left" w:pos="170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3.1.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3.2. Основными задачами реализации программы наставничества в образовательной организации являются: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улучшение показателей в образовательной, 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, спортивной и других сферах деятельности;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2835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обучение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эффективным формам и методам индивидуального развития и работы в коллективе;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57E">
        <w:rPr>
          <w:rFonts w:ascii="Times New Roman" w:hAnsi="Times New Roman" w:cs="Times New Roman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 и других сферах, а также при выполнении должностных обязанностей; </w:t>
      </w:r>
      <w:proofErr w:type="gramEnd"/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создание условий для эффективного обмена личностным, жизненным и профессиональным опытом для каждого субъекта, участвующих в наставнической деятельности;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формирование открытого и эффективного сообщества вокруг ОО, в котором выстроены доверительные и партнерские отношения между его участниками.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3.3. Внедрение целевой модели наставничества в ОО предполагает осуществление следующих функций: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реализация мероприятий «дорожной карты» внедрения целевой модели наставничества;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ежегодная разработка, утверждение и реализация программ наставничества;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назначение куратора, ответственного за организацию внедрения целевой модели наставничества в ОО;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 xml:space="preserve">− привлечение наставников, обучение, мотивация и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их деятельностью;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инфраструктурное (в том числе - материально-техническое, информационно-методическое) обеспечение наставничества;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осуществление персонифицированного учёта обучающихся, молодых специалистов и педагогов, участвующих в наставнической деятельности ОО;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предоставление данных по итогам мониторинга и оценки качества программы наставничества в ОО, показателей эффективности наставнической деятельности;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проведение внутреннего мониторинга реализации и эффективности наставничества;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обеспечение формирования баз данных и лучших практик наставнической деятельности в ОО;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57E" w:rsidRPr="0028357E" w:rsidRDefault="0028357E" w:rsidP="0028357E">
      <w:pPr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283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Порядок организации наставнической деятельности</w:t>
      </w:r>
    </w:p>
    <w:p w:rsidR="0028357E" w:rsidRPr="0028357E" w:rsidRDefault="0028357E" w:rsidP="0028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4.1. Наставническая деятельность осуществляется на основании положения, «дорожной карты» внедрения целевой модели и программы наставничества ОО.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4.2. Ответственность за организацию и результаты наставнической деятельности несет руководитель ОО, куратор наставнической деятельности и наставники в рамках, возложенных на них обязанностей по реализации целевой модели наставничества в ОО.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4.3. Куратор целевой модели наставничества назначается приказом руководителя школы. </w:t>
      </w:r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 xml:space="preserve">4.4. Программа наставничества разрабатывается куратором (с участием наставников) и включает в себя: </w:t>
      </w:r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35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 реализуемые в ОО формы наставничества «ученик – ученик»; «учитель – учитель»; «студент – ученик»; «работодатель – ученик»; «работодатель – студент» с учетом вариаций ролевых моделей по каждой форме; </w:t>
      </w:r>
      <w:proofErr w:type="gramEnd"/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 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</w:t>
      </w:r>
      <w:proofErr w:type="gramStart"/>
      <w:r w:rsidRPr="0028357E">
        <w:rPr>
          <w:rFonts w:ascii="Times New Roman" w:hAnsi="Times New Roman" w:cs="Times New Roman"/>
          <w:color w:val="000000"/>
          <w:sz w:val="28"/>
          <w:szCs w:val="28"/>
        </w:rPr>
        <w:t>наставляемый</w:t>
      </w:r>
      <w:proofErr w:type="gramEnd"/>
      <w:r w:rsidRPr="0028357E">
        <w:rPr>
          <w:rFonts w:ascii="Times New Roman" w:hAnsi="Times New Roman" w:cs="Times New Roman"/>
          <w:color w:val="000000"/>
          <w:sz w:val="28"/>
          <w:szCs w:val="28"/>
        </w:rPr>
        <w:t xml:space="preserve"> с наставником) разрабатывают свои индивидуальные планы с учетом выбранной ролевой модели.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4.5. 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4.6. Формирование базы наставников и наставляемых осуществляется руководителем, куратором, педагогами, классными руководителями и иными лицами ОО, располагающими информацией о потребностях педагогов и подростков - будущих участников программы.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4.7. 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 и/или профессиональных компетенций. 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4.8. Наставляемым могут быть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проявившие выдающиеся способности;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демонстрирующие неудовлетворительные образовательные результаты;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28357E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попавшие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имеющие проблемы с поведением;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не принимающие участие в жизни школы,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отстраненных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от коллектива.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4.9. Наставляемыми могут быть педагоги: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молодые специалисты;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находящиеся в состоянии эмоционального выгорания, хронической усталости;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находящиеся в процессе адаптации на новом месте работы;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 желающие овладеть современными программами, цифровыми навыками, ИКТ компетенциями и т.д. </w:t>
      </w:r>
    </w:p>
    <w:p w:rsidR="0028357E" w:rsidRPr="0028357E" w:rsidRDefault="0028357E" w:rsidP="002835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>4.10. Наставниками могут быть: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, мотивированные помочь сверстникам в образовательных, спортивных, творческих и адаптационных вопросах; 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 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родители обучающихся –  активные участники родительских советов;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выпускники, заинтересованные в поддержке своей школы;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сотрудники   предприятий, заинтересованные в подготовке будущих кадров;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успешные предприниматели или общественные деятели, которые чувствуют потребность передать свой опыт; 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 ветераны педагогического труда. 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4.11. База наставляемых и база наставников может меняться в зависимости от потребностей образовательной организации в целом и от потребностей участников образовательных отношений: педагогов, учащихся и их родителей (законных представителей).  </w:t>
      </w:r>
    </w:p>
    <w:p w:rsidR="0028357E" w:rsidRPr="0028357E" w:rsidRDefault="0028357E" w:rsidP="0028357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>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4.13. 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4.14. 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4.15. Замена наставника производится приказом руководителя ОО, основанием могут выступать следующие обстоятельства: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прекращение наставником трудовых отношений с ОО;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>− психологическая несовместимость наставника и наставляемого;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систематическое неисполнение наставником своих обязанностей;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привлечение наставника к дисциплинарной ответственности;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обоснованная просьба наставника или лица, в отношении которого осуществляется наставничество.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4.16. При замене наставника период наставничества не меняется.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4.17. 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4.18. Формирование наставнических пар / групп осуществляется на добровольной основе и утверждается приказом директора школы.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4.19. С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наставниками, приглашенными из внешней среды составляется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договор о сотрудничестве на безвозмездной основе.</w:t>
      </w:r>
    </w:p>
    <w:p w:rsidR="0028357E" w:rsidRPr="0028357E" w:rsidRDefault="0028357E" w:rsidP="002835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4.20</w:t>
      </w:r>
      <w:r w:rsidRPr="0028357E">
        <w:rPr>
          <w:rFonts w:ascii="Times New Roman" w:hAnsi="Times New Roman" w:cs="Times New Roman"/>
          <w:color w:val="000000"/>
          <w:sz w:val="28"/>
          <w:szCs w:val="28"/>
        </w:rPr>
        <w:t>. Этапы наставнической деятельности в ОО осуществляются в соответствие с «дорожной картой» внедрения целевой модели наставничества (Приложение 1).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4.21. Количество встреч наставник и наставляемый определяют самостоятельно при приведении встречи – планировании.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357E">
        <w:rPr>
          <w:rFonts w:ascii="Times New Roman" w:hAnsi="Times New Roman" w:cs="Times New Roman"/>
          <w:sz w:val="28"/>
          <w:szCs w:val="28"/>
        </w:rPr>
        <w:t>. Права и обязанности куратора</w:t>
      </w: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5.1. На куратора возлагаются следующие обязанности: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формирование и актуализация базы наставников и наставляемых;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разработка проекта ежегодной программы наставничества ОО;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организация и контроль мероприятий в рамках утвержденной программы наставничества;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 xml:space="preserve">− 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мониторинг и оценка качества реализованных программ наставничества через SWOT-анализ в разрезе осуществленных форм наставничества;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оценка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требованиям и принципам целевой модели наставничества на основе анкеты куратора;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своевременный сбор данных по оценке эффективности внедрения целевой модели наставничества;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анализ, обобщение положительного опыта осуществления наставнической деятельности в ОО и участие в его распространении.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5.2. Куратор имеет право: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57E">
        <w:rPr>
          <w:rFonts w:ascii="Times New Roman" w:hAnsi="Times New Roman" w:cs="Times New Roman"/>
          <w:sz w:val="28"/>
          <w:szCs w:val="28"/>
        </w:rPr>
        <w:t xml:space="preserve">− 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 тесты и др.); </w:t>
      </w:r>
      <w:proofErr w:type="gramEnd"/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вносить предложения по изменениям и дополнениям в документы ОО, сопровождающие наставническую деятельность;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инициировать мероприятия в рамках организации наставнической деятельности в ОО;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принимать участие во встречах наставников с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на поощрение при выполнении показателей эффективности наставничества и высокого качества программ наставничества.</w:t>
      </w: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28357E">
        <w:rPr>
          <w:rFonts w:ascii="Times New Roman" w:hAnsi="Times New Roman" w:cs="Times New Roman"/>
          <w:sz w:val="28"/>
          <w:szCs w:val="28"/>
        </w:rPr>
        <w:t>. Права и обязанности наставника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 6.1.  Наставник обязан: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в соответствии с программой наставничества лично встречаться с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выявлять и совместно устранять допущенные ошибки в деятельности наставляемого в рамках мероприятий индивидуального плана;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передавать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накопленный опыт, обучать наиболее рациональным приемам и современным методам работы или поведения;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57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</w:rPr>
        <w:t xml:space="preserve"> оказывать наставляемому помощь по принятию правильных решений в нестандартных ситуациях и пр.; </w:t>
      </w:r>
      <w:proofErr w:type="gramEnd"/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57E">
        <w:rPr>
          <w:rFonts w:ascii="Times New Roman" w:hAnsi="Times New Roman" w:cs="Times New Roman"/>
          <w:sz w:val="28"/>
          <w:szCs w:val="28"/>
        </w:rPr>
        <w:t xml:space="preserve">− своевременно реагировать на проявления недисциплинированности наставляемого; </w:t>
      </w:r>
      <w:proofErr w:type="gramEnd"/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принимать участие в мероприятиях, организуемых для наставников в ОО, в том числе - в рамках программы наставничества;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в случае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 </w:t>
      </w:r>
    </w:p>
    <w:p w:rsidR="0028357E" w:rsidRPr="0028357E" w:rsidRDefault="0028357E" w:rsidP="0028357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Наставник имеет право: </w:t>
      </w:r>
    </w:p>
    <w:p w:rsidR="0028357E" w:rsidRPr="0028357E" w:rsidRDefault="0028357E" w:rsidP="0028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привлекать наставляемого к участию в мероприятиях, связанных с реализацией программы наставничества;</w:t>
      </w:r>
    </w:p>
    <w:p w:rsidR="0028357E" w:rsidRPr="0028357E" w:rsidRDefault="0028357E" w:rsidP="0028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участвовать в обсуждении вопросов, связанных с наставничеством в ОО, в том числе - с деятельностью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57E" w:rsidRPr="0028357E" w:rsidRDefault="0028357E" w:rsidP="0028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 xml:space="preserve">− выбирать формы и методы контроля деятельности наставляемого и своевременности выполнения заданий, проектов, определенных индивидуальным планом; </w:t>
      </w:r>
    </w:p>
    <w:p w:rsidR="0028357E" w:rsidRPr="0028357E" w:rsidRDefault="0028357E" w:rsidP="0028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требовать выполнения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индивидуального плана; </w:t>
      </w:r>
    </w:p>
    <w:p w:rsidR="0028357E" w:rsidRPr="0028357E" w:rsidRDefault="0028357E" w:rsidP="0028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28357E" w:rsidRPr="0028357E" w:rsidRDefault="0028357E" w:rsidP="0028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принимать участие в оценке качества реализованных программ наставничества, в оценке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требованиям и принципам целевой модели наставничества;</w:t>
      </w:r>
    </w:p>
    <w:p w:rsidR="0028357E" w:rsidRPr="0028357E" w:rsidRDefault="0028357E" w:rsidP="0028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обращаться к куратору с предложениями по внесению изменений и дополнений в документацию и инструменты осуществления программ наставничества и за организационно-методической поддержкой;</w:t>
      </w:r>
    </w:p>
    <w:p w:rsidR="0028357E" w:rsidRPr="0028357E" w:rsidRDefault="0028357E" w:rsidP="0028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8357E">
        <w:rPr>
          <w:rFonts w:ascii="Times New Roman" w:hAnsi="Times New Roman" w:cs="Times New Roman"/>
          <w:sz w:val="28"/>
          <w:szCs w:val="28"/>
        </w:rPr>
        <w:t>. Права и обязанности наставляемого</w:t>
      </w: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7.1. Наставляемый обязан: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</w:t>
      </w:r>
      <w:r w:rsidRPr="002835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357E">
        <w:rPr>
          <w:rFonts w:ascii="Times New Roman" w:hAnsi="Times New Roman" w:cs="Times New Roman"/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отчитываться перед наставником (в части выполнения касающихся его мероприятий индивидуального плана);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 xml:space="preserve">− сообщать наставнику о трудностях, возникших в связи с исполнением определенных пунктов индивидуального плана;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 7.2.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принимать участие в оценке качества реализованных программ наставничества, в оценке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требованиям и принципам целевой модели наставничества;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8357E">
        <w:rPr>
          <w:rFonts w:ascii="Times New Roman" w:hAnsi="Times New Roman" w:cs="Times New Roman"/>
          <w:sz w:val="28"/>
          <w:szCs w:val="28"/>
        </w:rPr>
        <w:t xml:space="preserve">. Мониторинг и оценка результатов реализации </w:t>
      </w: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программы наставничества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8.1. Оценка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качества процесса реализации программ наставничества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в ОО направлена на: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изучение (оценку) качества реализованных в ОО программ наставничества, их сильных и слабых сторон, качества совместной работы пар/групп «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наставник-наставляемый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» посредством проведения куратором SWOT- анализа;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выявление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в ОО требованиям и принципам целевой модели.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 xml:space="preserve">8.2. Оценка эффективности внедрения целевой модели осуществляется с периодичностью 1 раз в полугодие.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8.3.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ОО.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8.4. В целях </w:t>
      </w:r>
      <w:proofErr w:type="gramStart"/>
      <w:r w:rsidRPr="0028357E">
        <w:rPr>
          <w:rFonts w:ascii="Times New Roman" w:hAnsi="Times New Roman" w:cs="Times New Roman"/>
          <w:sz w:val="28"/>
          <w:szCs w:val="28"/>
        </w:rPr>
        <w:t>обеспечения открытости реализации целевой модели наставничества</w:t>
      </w:r>
      <w:proofErr w:type="gramEnd"/>
      <w:r w:rsidRPr="0028357E">
        <w:rPr>
          <w:rFonts w:ascii="Times New Roman" w:hAnsi="Times New Roman" w:cs="Times New Roman"/>
          <w:sz w:val="28"/>
          <w:szCs w:val="28"/>
        </w:rPr>
        <w:t xml:space="preserve"> в ОО на сайте ОО (указать адрес страницы/раздела о наставничестве) размещается и своевременно обновляется следующая информация: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реестр наставников;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 наставников;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перечень социальных партнеров, участвующих в реализации программы наставничества ОО;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 анонсы мероприятий, проводимых в рамках внедрения целевой модели наставничества и др.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8357E">
        <w:rPr>
          <w:rFonts w:ascii="Times New Roman" w:hAnsi="Times New Roman" w:cs="Times New Roman"/>
          <w:sz w:val="28"/>
          <w:szCs w:val="28"/>
        </w:rPr>
        <w:t>. Мотивация участников наставнической деятельности</w:t>
      </w:r>
    </w:p>
    <w:p w:rsidR="0028357E" w:rsidRPr="0028357E" w:rsidRDefault="0028357E" w:rsidP="002835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9.1. Участники системы наставничества в ОО, показавшие высокие результаты, могут быть представлены решением руководителя ОО к следующим видам поощрений: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публичное признание значимости их работы - объявление благодарности, награждение почетной грамотой и др.;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− размещение информации (например, фотографий, документов о поощрении, документов о достижениях, наставляемых и др.) на сайте и страницах ОО в социальных сетях;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 благодарственные письма родителям наставников из числа обучающихся;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 xml:space="preserve">− обучение в рамках образовательных программ, выбранных участниками, показавшими высокие результаты.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lastRenderedPageBreak/>
        <w:t xml:space="preserve">9.2. Руководство ОО также может оказывать содействие развитию социального капитала наиболее активных участников наставничества в ОО через приглашение их к участию в коммуникативных мероприятиях (конференции, форумы, </w:t>
      </w:r>
      <w:proofErr w:type="spellStart"/>
      <w:r w:rsidRPr="0028357E">
        <w:rPr>
          <w:rFonts w:ascii="Times New Roman" w:hAnsi="Times New Roman" w:cs="Times New Roman"/>
          <w:sz w:val="28"/>
          <w:szCs w:val="28"/>
        </w:rPr>
        <w:t>хакатоны</w:t>
      </w:r>
      <w:proofErr w:type="spellEnd"/>
      <w:r w:rsidRPr="0028357E">
        <w:rPr>
          <w:rFonts w:ascii="Times New Roman" w:hAnsi="Times New Roman" w:cs="Times New Roman"/>
          <w:sz w:val="28"/>
          <w:szCs w:val="28"/>
        </w:rPr>
        <w:t xml:space="preserve">, совещания и др.). 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7E">
        <w:rPr>
          <w:rFonts w:ascii="Times New Roman" w:hAnsi="Times New Roman" w:cs="Times New Roman"/>
          <w:sz w:val="28"/>
          <w:szCs w:val="28"/>
        </w:rPr>
        <w:t>9.3.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ind w:firstLine="709"/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Pr="0028357E" w:rsidRDefault="0028357E" w:rsidP="0028357E">
      <w:pPr>
        <w:jc w:val="both"/>
        <w:rPr>
          <w:rFonts w:ascii="Times New Roman" w:hAnsi="Times New Roman" w:cs="Times New Roman"/>
        </w:rPr>
      </w:pPr>
    </w:p>
    <w:p w:rsidR="0028357E" w:rsidRDefault="0028357E" w:rsidP="0028357E">
      <w:pPr>
        <w:jc w:val="both"/>
        <w:sectPr w:rsidR="0028357E" w:rsidSect="00C8568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8357E" w:rsidRPr="00B53268" w:rsidRDefault="0028357E" w:rsidP="0028357E">
      <w:pPr>
        <w:pStyle w:val="a5"/>
        <w:jc w:val="right"/>
      </w:pPr>
      <w:r w:rsidRPr="00B53268">
        <w:lastRenderedPageBreak/>
        <w:t xml:space="preserve">Приложение </w:t>
      </w:r>
      <w:r>
        <w:t>2</w:t>
      </w:r>
      <w:r>
        <w:rPr>
          <w:sz w:val="28"/>
          <w:szCs w:val="28"/>
        </w:rPr>
        <w:t xml:space="preserve"> </w:t>
      </w:r>
    </w:p>
    <w:p w:rsidR="0028357E" w:rsidRPr="00B53268" w:rsidRDefault="0028357E" w:rsidP="0028357E">
      <w:pPr>
        <w:pStyle w:val="a5"/>
        <w:jc w:val="right"/>
      </w:pPr>
      <w:r w:rsidRPr="00B53268">
        <w:t>Приказ №</w:t>
      </w:r>
      <w:r>
        <w:t xml:space="preserve"> 77</w:t>
      </w:r>
      <w:r w:rsidRPr="00B53268">
        <w:t xml:space="preserve"> от</w:t>
      </w:r>
      <w:r>
        <w:t xml:space="preserve"> 10.11.2020 г.</w:t>
      </w:r>
    </w:p>
    <w:p w:rsidR="0028357E" w:rsidRDefault="0028357E" w:rsidP="0028357E">
      <w:pPr>
        <w:pStyle w:val="a5"/>
        <w:rPr>
          <w:b/>
        </w:rPr>
      </w:pPr>
    </w:p>
    <w:p w:rsidR="0028357E" w:rsidRPr="0028357E" w:rsidRDefault="0028357E" w:rsidP="00283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8357E">
        <w:rPr>
          <w:rFonts w:ascii="Times New Roman" w:hAnsi="Times New Roman" w:cs="Times New Roman"/>
          <w:b/>
          <w:sz w:val="24"/>
          <w:szCs w:val="24"/>
        </w:rPr>
        <w:t xml:space="preserve">Дорожная карта» </w:t>
      </w:r>
    </w:p>
    <w:p w:rsidR="0028357E" w:rsidRDefault="0028357E" w:rsidP="00283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реализации целевой модели наставничества</w:t>
      </w:r>
    </w:p>
    <w:p w:rsidR="0028357E" w:rsidRPr="0028357E" w:rsidRDefault="0028357E" w:rsidP="00283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 xml:space="preserve"> в Муниципальном бюджетном общеобразовательном учреждении «Гимназия №3» городского округа город Шарья Костромской области</w:t>
      </w:r>
    </w:p>
    <w:p w:rsidR="0028357E" w:rsidRPr="0028357E" w:rsidRDefault="0028357E" w:rsidP="00283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357E">
        <w:rPr>
          <w:rFonts w:ascii="Times New Roman" w:hAnsi="Times New Roman" w:cs="Times New Roman"/>
          <w:b/>
          <w:sz w:val="24"/>
          <w:szCs w:val="24"/>
        </w:rPr>
        <w:t>2020 – 2021 учебный год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1545"/>
        <w:gridCol w:w="1982"/>
        <w:gridCol w:w="2740"/>
        <w:gridCol w:w="1671"/>
        <w:gridCol w:w="1525"/>
      </w:tblGrid>
      <w:tr w:rsidR="0028357E" w:rsidRPr="0028357E" w:rsidTr="0028357E">
        <w:tc>
          <w:tcPr>
            <w:tcW w:w="567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Содержания деятельности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Сроки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Ответственные</w:t>
            </w:r>
          </w:p>
        </w:tc>
      </w:tr>
      <w:tr w:rsidR="0028357E" w:rsidRPr="0028357E" w:rsidTr="0028357E">
        <w:tc>
          <w:tcPr>
            <w:tcW w:w="567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1.</w:t>
            </w:r>
          </w:p>
        </w:tc>
        <w:tc>
          <w:tcPr>
            <w:tcW w:w="1545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28357E">
              <w:rPr>
                <w:sz w:val="24"/>
                <w:szCs w:val="24"/>
              </w:rPr>
              <w:t>между</w:t>
            </w:r>
            <w:proofErr w:type="gramEnd"/>
            <w:r w:rsidRPr="0028357E">
              <w:rPr>
                <w:sz w:val="24"/>
                <w:szCs w:val="24"/>
              </w:rPr>
              <w:t xml:space="preserve"> обучающимися».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0ктябрь – ноябрь, 2020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Информирование родителей, педагогов, обучающихся, выпускников, работодателей и др.  о возможностях и целях целевой модели </w:t>
            </w:r>
            <w:r w:rsidRPr="0028357E">
              <w:rPr>
                <w:sz w:val="24"/>
                <w:szCs w:val="24"/>
              </w:rPr>
              <w:lastRenderedPageBreak/>
              <w:t xml:space="preserve">наставничества 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>1. Проведение педагогического совета.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 Проведение родительских собраний.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3. Проведение ученической конференции.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4. Проведение классных часов.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5. Информирование на </w:t>
            </w:r>
            <w:r w:rsidRPr="0028357E">
              <w:rPr>
                <w:sz w:val="24"/>
                <w:szCs w:val="24"/>
              </w:rPr>
              <w:lastRenderedPageBreak/>
              <w:t>сайте ОО.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>Декабрь – январь, 2020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Подготовка нормативной базы реализации целевой модели наставничества в ОО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1. Издание приказа «Внедрение целевой модели наставничества в ОО».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 Разработка и утверждение Положения о наставничестве в ОО.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3. Разработка и утверждение «Дорожной карты» внедрения системы наставничества в ОО».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4. Назначение куратора внедрения целевой модели наставничества О</w:t>
            </w:r>
            <w:proofErr w:type="gramStart"/>
            <w:r w:rsidRPr="0028357E">
              <w:rPr>
                <w:sz w:val="24"/>
                <w:szCs w:val="24"/>
              </w:rPr>
              <w:t>О(</w:t>
            </w:r>
            <w:proofErr w:type="gramEnd"/>
            <w:r w:rsidRPr="0028357E">
              <w:rPr>
                <w:sz w:val="24"/>
                <w:szCs w:val="24"/>
              </w:rPr>
              <w:t>издание приказа).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Ноябрь, 2020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Прокофьева Н.Ю.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Выбор форм и программ наставничества исходя из потребностей ОО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1. </w:t>
            </w:r>
            <w:proofErr w:type="gramStart"/>
            <w:r w:rsidRPr="0028357E">
              <w:rPr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</w:tc>
        <w:tc>
          <w:tcPr>
            <w:tcW w:w="1671" w:type="dxa"/>
            <w:vMerge w:val="restart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Январь, 2021</w:t>
            </w:r>
          </w:p>
        </w:tc>
        <w:tc>
          <w:tcPr>
            <w:tcW w:w="1525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1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3. </w:t>
            </w:r>
            <w:proofErr w:type="gramStart"/>
            <w:r w:rsidRPr="0028357E">
              <w:rPr>
                <w:sz w:val="24"/>
                <w:szCs w:val="24"/>
              </w:rPr>
              <w:t xml:space="preserve">Сформировать банк программ по формам наставничества «Ученик – ученик», </w:t>
            </w:r>
            <w:r w:rsidRPr="0028357E">
              <w:rPr>
                <w:sz w:val="24"/>
                <w:szCs w:val="24"/>
              </w:rPr>
              <w:lastRenderedPageBreak/>
              <w:t>«Учитель – учитель», «Учитель – ученик», «Работодатель-ученик», «Студень – ученик», в зависимости от запросов ОО.</w:t>
            </w:r>
            <w:proofErr w:type="gramEnd"/>
          </w:p>
        </w:tc>
        <w:tc>
          <w:tcPr>
            <w:tcW w:w="1671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</w:tr>
      <w:tr w:rsidR="0028357E" w:rsidRPr="0028357E" w:rsidTr="0028357E">
        <w:trPr>
          <w:trHeight w:val="516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45" w:type="dxa"/>
            <w:vMerge w:val="restart"/>
            <w:tcBorders>
              <w:bottom w:val="single" w:sz="4" w:space="0" w:color="auto"/>
            </w:tcBorders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28357E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Сбор данных </w:t>
            </w:r>
            <w:proofErr w:type="gramStart"/>
            <w:r w:rsidRPr="0028357E">
              <w:rPr>
                <w:sz w:val="24"/>
                <w:szCs w:val="24"/>
              </w:rPr>
              <w:t>о</w:t>
            </w:r>
            <w:proofErr w:type="gramEnd"/>
            <w:r w:rsidRPr="0028357E">
              <w:rPr>
                <w:sz w:val="24"/>
                <w:szCs w:val="24"/>
              </w:rPr>
              <w:t xml:space="preserve"> наставляемых</w:t>
            </w:r>
          </w:p>
        </w:tc>
        <w:tc>
          <w:tcPr>
            <w:tcW w:w="2740" w:type="dxa"/>
            <w:vMerge w:val="restart"/>
            <w:tcBorders>
              <w:bottom w:val="single" w:sz="4" w:space="0" w:color="auto"/>
            </w:tcBorders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28357E">
              <w:rPr>
                <w:sz w:val="24"/>
                <w:szCs w:val="24"/>
              </w:rPr>
              <w:t>профстандарта</w:t>
            </w:r>
            <w:proofErr w:type="spellEnd"/>
            <w:r w:rsidRPr="0028357E">
              <w:rPr>
                <w:sz w:val="24"/>
                <w:szCs w:val="24"/>
              </w:rPr>
              <w:t>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5. Выбор форм наставничества в зависимости от запросов потенциальных наставляемых.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6. Оценка </w:t>
            </w:r>
            <w:proofErr w:type="spellStart"/>
            <w:r w:rsidRPr="0028357E">
              <w:rPr>
                <w:sz w:val="24"/>
                <w:szCs w:val="24"/>
              </w:rPr>
              <w:t>участников-наставляемых</w:t>
            </w:r>
            <w:proofErr w:type="spellEnd"/>
            <w:r w:rsidRPr="0028357E">
              <w:rPr>
                <w:sz w:val="24"/>
                <w:szCs w:val="24"/>
              </w:rPr>
              <w:t xml:space="preserve">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671" w:type="dxa"/>
            <w:vMerge w:val="restart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Январь,2021</w:t>
            </w:r>
          </w:p>
        </w:tc>
        <w:tc>
          <w:tcPr>
            <w:tcW w:w="1525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Формирование </w:t>
            </w:r>
            <w:r w:rsidRPr="0028357E">
              <w:rPr>
                <w:sz w:val="24"/>
                <w:szCs w:val="24"/>
              </w:rPr>
              <w:lastRenderedPageBreak/>
              <w:t xml:space="preserve">базы </w:t>
            </w:r>
            <w:proofErr w:type="gramStart"/>
            <w:r w:rsidRPr="0028357E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 xml:space="preserve">1. Формирование базы </w:t>
            </w:r>
            <w:r w:rsidRPr="0028357E">
              <w:rPr>
                <w:sz w:val="24"/>
                <w:szCs w:val="24"/>
              </w:rPr>
              <w:lastRenderedPageBreak/>
              <w:t xml:space="preserve">данных наставляемых из числа педагогов.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 Формирование базы данных наставляемых из числа обучающихся.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>Январь,2021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rPr>
          <w:trHeight w:val="2208"/>
        </w:trPr>
        <w:tc>
          <w:tcPr>
            <w:tcW w:w="567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45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 Сбор согласий на сбор и обработку персональных данных.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3. Проведение мероприятия для информирования и вовлечения потенциальных наставников.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Январь,2021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1. Формирование базы данных наставников из числа педагогов.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 Формирование базы данных наставников из числа обучающихся.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Январь,2021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</w:t>
            </w:r>
          </w:p>
        </w:tc>
      </w:tr>
      <w:tr w:rsidR="0028357E" w:rsidRPr="0028357E" w:rsidTr="0028357E">
        <w:tc>
          <w:tcPr>
            <w:tcW w:w="567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4.</w:t>
            </w:r>
          </w:p>
        </w:tc>
        <w:tc>
          <w:tcPr>
            <w:tcW w:w="1545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Февраль,2021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28357E">
              <w:rPr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1. Поиск экспертов для проведения обучения наставников.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 Подготовить методические материалы для сопровождения наставнической деятельности.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3. Утвердить программы и графики обучения наставников.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4. Организовать обучение наставников.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Февраль,2021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5.</w:t>
            </w:r>
          </w:p>
        </w:tc>
        <w:tc>
          <w:tcPr>
            <w:tcW w:w="1545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 xml:space="preserve">2. Организация групповой встречи наставников и наставляемых.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>Февраль,2021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1. Издание приказа «Об утверждении наставнических пар/групп».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2. Составление планов индивидуального развития наставляемых, индивидуальные траектории обучения.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3. Организация психологического сопровождения </w:t>
            </w:r>
            <w:proofErr w:type="gramStart"/>
            <w:r w:rsidRPr="0028357E">
              <w:rPr>
                <w:sz w:val="24"/>
                <w:szCs w:val="24"/>
              </w:rPr>
              <w:t>наставляемых</w:t>
            </w:r>
            <w:proofErr w:type="gramEnd"/>
            <w:r w:rsidRPr="0028357E">
              <w:rPr>
                <w:sz w:val="24"/>
                <w:szCs w:val="24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Февраль,2021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1. Проведение первой, организационной, встречи наставника и наставляемого.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2. Проведение второй, пробной рабочей, встречи наставника и наставляемого.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4. Регулярные встречи наставника и наставляемого.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>5. Проведение заключительной встречи наставника и наставляемого.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lastRenderedPageBreak/>
              <w:t>Февраль,2021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Февраль – май 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7</w:t>
            </w:r>
          </w:p>
        </w:tc>
        <w:tc>
          <w:tcPr>
            <w:tcW w:w="1545" w:type="dxa"/>
            <w:vMerge w:val="restart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1982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1. Проведение мониторинга личной удовлетворенности участием в программе наставничества.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2. Проведение </w:t>
            </w:r>
            <w:proofErr w:type="gramStart"/>
            <w:r w:rsidRPr="0028357E">
              <w:rPr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28357E">
              <w:rPr>
                <w:sz w:val="24"/>
                <w:szCs w:val="24"/>
              </w:rPr>
              <w:t xml:space="preserve">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3. Мониторинг и оценка влияния программ на всех участников.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Май, 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proofErr w:type="spellStart"/>
            <w:r w:rsidRPr="0028357E">
              <w:rPr>
                <w:sz w:val="24"/>
                <w:szCs w:val="24"/>
              </w:rPr>
              <w:t>Зезина</w:t>
            </w:r>
            <w:proofErr w:type="spellEnd"/>
            <w:r w:rsidRPr="0028357E">
              <w:rPr>
                <w:sz w:val="24"/>
                <w:szCs w:val="24"/>
              </w:rPr>
              <w:t xml:space="preserve"> Н.А.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28357E" w:rsidRPr="0028357E" w:rsidRDefault="0028357E" w:rsidP="0058558D">
            <w:pPr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1. Приказ о поощрении участников наставнической деятельности.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2. Благодарственные письма партнерам. </w:t>
            </w:r>
          </w:p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3. 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Май,2021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Прокофьева Н.Ю.</w:t>
            </w:r>
          </w:p>
        </w:tc>
      </w:tr>
      <w:tr w:rsidR="0028357E" w:rsidRPr="0028357E" w:rsidTr="0028357E">
        <w:tc>
          <w:tcPr>
            <w:tcW w:w="567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8357E" w:rsidRPr="0028357E" w:rsidRDefault="0028357E" w:rsidP="00585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</w:tc>
        <w:tc>
          <w:tcPr>
            <w:tcW w:w="1671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Январь – июнь, 2021</w:t>
            </w:r>
          </w:p>
        </w:tc>
        <w:tc>
          <w:tcPr>
            <w:tcW w:w="1525" w:type="dxa"/>
          </w:tcPr>
          <w:p w:rsidR="0028357E" w:rsidRPr="0028357E" w:rsidRDefault="0028357E" w:rsidP="0058558D">
            <w:pPr>
              <w:jc w:val="both"/>
              <w:rPr>
                <w:sz w:val="24"/>
                <w:szCs w:val="24"/>
              </w:rPr>
            </w:pPr>
            <w:r w:rsidRPr="0028357E">
              <w:rPr>
                <w:sz w:val="24"/>
                <w:szCs w:val="24"/>
              </w:rPr>
              <w:t>Иванова Ю.Ю.</w:t>
            </w:r>
          </w:p>
        </w:tc>
      </w:tr>
    </w:tbl>
    <w:p w:rsidR="0028357E" w:rsidRPr="0028357E" w:rsidRDefault="0028357E" w:rsidP="0028357E">
      <w:pPr>
        <w:jc w:val="both"/>
        <w:rPr>
          <w:sz w:val="24"/>
          <w:szCs w:val="24"/>
        </w:rPr>
      </w:pPr>
    </w:p>
    <w:p w:rsidR="0028357E" w:rsidRPr="0028357E" w:rsidRDefault="0028357E" w:rsidP="00DD79D4">
      <w:pPr>
        <w:rPr>
          <w:rFonts w:ascii="Times New Roman" w:hAnsi="Times New Roman" w:cs="Times New Roman"/>
          <w:sz w:val="24"/>
          <w:szCs w:val="24"/>
        </w:rPr>
      </w:pPr>
    </w:p>
    <w:sectPr w:rsidR="0028357E" w:rsidRPr="0028357E" w:rsidSect="001C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6D08"/>
    <w:multiLevelType w:val="hybridMultilevel"/>
    <w:tmpl w:val="8A7C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/>
  <w:rsids>
    <w:rsidRoot w:val="000B31A6"/>
    <w:rsid w:val="000B31A6"/>
    <w:rsid w:val="001C4DF0"/>
    <w:rsid w:val="00246A79"/>
    <w:rsid w:val="0028357E"/>
    <w:rsid w:val="002F2484"/>
    <w:rsid w:val="00341A20"/>
    <w:rsid w:val="003B04F4"/>
    <w:rsid w:val="0055262C"/>
    <w:rsid w:val="006F5EBB"/>
    <w:rsid w:val="00756096"/>
    <w:rsid w:val="00865CA3"/>
    <w:rsid w:val="009662A3"/>
    <w:rsid w:val="00B475C3"/>
    <w:rsid w:val="00B720AA"/>
    <w:rsid w:val="00BA42F2"/>
    <w:rsid w:val="00CA1DFD"/>
    <w:rsid w:val="00DD0E32"/>
    <w:rsid w:val="00DD79D4"/>
    <w:rsid w:val="00F4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31A6"/>
    <w:pPr>
      <w:ind w:left="720"/>
      <w:contextualSpacing/>
    </w:pPr>
  </w:style>
  <w:style w:type="table" w:styleId="a4">
    <w:name w:val="Table Grid"/>
    <w:basedOn w:val="a1"/>
    <w:uiPriority w:val="99"/>
    <w:rsid w:val="00283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8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AWJJH2MPE6E2-583845328-1944</_dlc_DocId>
    <_dlc_DocIdUrl xmlns="4a252ca3-5a62-4c1c-90a6-29f4710e47f8">
      <Url>http://edu-sps.koiro.local/Sharya/School3/1/_layouts/15/DocIdRedir.aspx?ID=AWJJH2MPE6E2-583845328-1944</Url>
      <Description>AWJJH2MPE6E2-583845328-1944</Description>
    </_dlc_DocIdUrl>
  </documentManagement>
</p:properties>
</file>

<file path=customXml/itemProps1.xml><?xml version="1.0" encoding="utf-8"?>
<ds:datastoreItem xmlns:ds="http://schemas.openxmlformats.org/officeDocument/2006/customXml" ds:itemID="{3B6BE812-DD16-46F0-992A-26F237DF417C}"/>
</file>

<file path=customXml/itemProps2.xml><?xml version="1.0" encoding="utf-8"?>
<ds:datastoreItem xmlns:ds="http://schemas.openxmlformats.org/officeDocument/2006/customXml" ds:itemID="{4D35106F-11D4-4092-AA54-FC3C7BAB3333}"/>
</file>

<file path=customXml/itemProps3.xml><?xml version="1.0" encoding="utf-8"?>
<ds:datastoreItem xmlns:ds="http://schemas.openxmlformats.org/officeDocument/2006/customXml" ds:itemID="{F991243C-9E32-46FA-A061-E3AC5B0C2D78}"/>
</file>

<file path=customXml/itemProps4.xml><?xml version="1.0" encoding="utf-8"?>
<ds:datastoreItem xmlns:ds="http://schemas.openxmlformats.org/officeDocument/2006/customXml" ds:itemID="{762B38FA-E77F-4B75-A2F9-681CF8B61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2020-12-01T08:10:00Z</cp:lastPrinted>
  <dcterms:created xsi:type="dcterms:W3CDTF">2020-11-30T11:54:00Z</dcterms:created>
  <dcterms:modified xsi:type="dcterms:W3CDTF">2020-12-01T08:45:00Z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9b5569ef-7a6d-4abb-989e-37034c82b6b9</vt:lpwstr>
  </property>
</Properties>
</file>