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59" w:rsidRPr="00E41759" w:rsidRDefault="00E41759" w:rsidP="00E417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Рекомендации для родителей на тему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«Дикие животные готовятся к зиме»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 должны знать: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названия диких животных наших лесов: медведь, волк, лось, кабан, барсук, бобер, лиса, заяц, белка, еж, рысь; 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дикие животные сами добывают себе еду, сами строят себе </w:t>
      </w:r>
      <w:proofErr w:type="gramStart"/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жилище;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жилище медведя (берлога), волка (логово), лисы (нора), белки (дупло);</w:t>
      </w:r>
      <w:r w:rsidRPr="00E41759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ещё из зверей живёт в норках (зайцы, кроты, мыши, суслики, хомяки);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зверей меняет цвет шубки (заяц, лиса), рога (лось, олень);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различать названия частей тела животных и людей.</w:t>
      </w:r>
    </w:p>
    <w:p w:rsidR="002E745F" w:rsidRDefault="002E745F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77D2C2C" wp14:editId="3462FEA0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904875" cy="1333500"/>
            <wp:effectExtent l="0" t="0" r="0" b="0"/>
            <wp:wrapSquare wrapText="bothSides"/>
            <wp:docPr id="4" name="Рисунок 4" descr="hello_html_m5f233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f2335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7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Расширение словарного запаса детей: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Существительные: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медведь, волк, лиса, заяц, ёжик, лось, олень, кабан, барсук, рысь, белка, берлога, логово, нора, дупло, шерсть, шкура, хищники;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Прилагательные: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лохматый, косматый, пушистый, сильный, хитрый, колючий, быстрый, ловкий, бурый, зубастый, неуклюжий, косолапый, пугливый, длинноухий;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Глаголы: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охотится, крадется, воет, пугается, скачет, переваливается, хитрит, выслеживает, запасает, рыть, зимовать, залегает, впадает (в спячку).</w:t>
      </w: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417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Пальчиковая гимнастика «Сидит белка на тележке».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белка на тележке,</w:t>
      </w:r>
      <w:r w:rsidRPr="00E4175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18149D55" wp14:editId="65F7E8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1666875"/>
            <wp:effectExtent l="0" t="0" r="0" b="9525"/>
            <wp:wrapSquare wrapText="bothSides"/>
            <wp:docPr id="5" name="Рисунок 5" descr="hello_html_1bdb60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bdb60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(хлопки ладонями и удары кулачками,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о друга </w:t>
      </w:r>
      <w:proofErr w:type="gramStart"/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попеременно)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Продаёт</w:t>
      </w:r>
      <w:proofErr w:type="gramEnd"/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орешки.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Лисичке – сестричке,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(загибают по одному пальчику, начиная</w:t>
      </w:r>
    </w:p>
    <w:p w:rsidR="00EE5EE2" w:rsidRDefault="00EE5EE2" w:rsidP="00EE5EE2">
      <w:pPr>
        <w:shd w:val="clear" w:color="auto" w:fill="FFFFFF"/>
        <w:spacing w:after="0" w:line="294" w:lineRule="atLeast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5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69E47767" wp14:editId="7F40BAF6">
            <wp:simplePos x="0" y="0"/>
            <wp:positionH relativeFrom="margin">
              <wp:align>right</wp:align>
            </wp:positionH>
            <wp:positionV relativeFrom="margin">
              <wp:posOffset>6594475</wp:posOffset>
            </wp:positionV>
            <wp:extent cx="2208530" cy="2847975"/>
            <wp:effectExtent l="0" t="0" r="1270" b="9525"/>
            <wp:wrapSquare wrapText="bothSides"/>
            <wp:docPr id="6" name="Рисунок 6" descr="hello_html_526ff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26ff47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59"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большого, на обеих </w:t>
      </w:r>
      <w:proofErr w:type="gramStart"/>
      <w:r w:rsidR="00E41759"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руках)</w:t>
      </w:r>
      <w:r w:rsidR="00E41759"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синичке,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Мишке толстопятому,</w:t>
      </w:r>
    </w:p>
    <w:p w:rsidR="00E41759" w:rsidRPr="00E41759" w:rsidRDefault="00E41759" w:rsidP="00EE5EE2">
      <w:pPr>
        <w:shd w:val="clear" w:color="auto" w:fill="FFFFFF"/>
        <w:spacing w:after="0" w:line="294" w:lineRule="atLeast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Заиньке усатому.</w:t>
      </w:r>
    </w:p>
    <w:p w:rsidR="00EE5EE2" w:rsidRDefault="00EE5EE2" w:rsidP="00EE5EE2">
      <w:pPr>
        <w:shd w:val="clear" w:color="auto" w:fill="FFFFFF"/>
        <w:spacing w:after="0" w:line="294" w:lineRule="atLeast"/>
        <w:ind w:left="2832" w:firstLine="708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E5EE2" w:rsidRDefault="00E41759" w:rsidP="00EE5EE2">
      <w:pPr>
        <w:shd w:val="clear" w:color="auto" w:fill="FFFFFF"/>
        <w:spacing w:after="0" w:line="294" w:lineRule="atLeast"/>
        <w:ind w:left="2832" w:firstLine="708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Дидактическое упражнение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«Сравни животных с людьми»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— рот, а у животных – пасть.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человека — лицо, а у животных – морда.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человека — зубы, а у животных – клыки.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человека — живот, а у животных – брюхо.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человека — ногти, а у животных – когти. 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— руки, а у животных – лапы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. </w:t>
      </w:r>
    </w:p>
    <w:p w:rsidR="00E41759" w:rsidRPr="00E41759" w:rsidRDefault="00EE5EE2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68E432A" wp14:editId="081310A2">
            <wp:simplePos x="0" y="0"/>
            <wp:positionH relativeFrom="column">
              <wp:posOffset>3415030</wp:posOffset>
            </wp:positionH>
            <wp:positionV relativeFrom="line">
              <wp:posOffset>0</wp:posOffset>
            </wp:positionV>
            <wp:extent cx="2352675" cy="1649577"/>
            <wp:effectExtent l="0" t="0" r="0" b="8255"/>
            <wp:wrapSquare wrapText="bothSides"/>
            <wp:docPr id="8" name="Рисунок 8" descr="hello_html_cc16b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cc16bc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4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59" w:rsidRPr="00E417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Дидактическая игра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«Кто как голос подаёт?»</w:t>
      </w: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E2" w:rsidRDefault="00E41759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– тявкает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медведь – рычит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 – воет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ёжик – фыркает </w:t>
      </w: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– чирикает</w:t>
      </w:r>
    </w:p>
    <w:p w:rsidR="00E41759" w:rsidRPr="00E41759" w:rsidRDefault="00EE5EE2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ворона – каркает </w:t>
      </w:r>
      <w:r w:rsidR="00E41759"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Дидактическое упражнение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«Что лишнее и почему?»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Белка, лиса, корова, волк (корова, так как остальные – дикие животные</w:t>
      </w:r>
      <w:proofErr w:type="gramStart"/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Ёжик</w:t>
      </w:r>
      <w:proofErr w:type="gramEnd"/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медведь, заяц, собака (собака, так как остальные – дикие животные).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Заяц, собака, корова, кошка (заяц, так как остальные – дом. животные).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Лиса, кошка, заяц, волк (кошка, так как остальные – дикие животные).</w:t>
      </w: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Лошадь, медведь, коза, собака (медведь, так как остальные – дом. животные).</w:t>
      </w: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</w:p>
    <w:p w:rsidR="00E41759" w:rsidRPr="00E41759" w:rsidRDefault="00E41759" w:rsidP="00EE5EE2">
      <w:pPr>
        <w:shd w:val="clear" w:color="auto" w:fill="FFFFFF"/>
        <w:spacing w:after="0" w:line="294" w:lineRule="atLeast"/>
        <w:ind w:left="2124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Дидактическое упражнение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«Составлять рассказ о диком животном по плану».</w:t>
      </w:r>
      <w:r w:rsidRPr="00E4175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353BFF45" wp14:editId="7AF6FD2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1333500"/>
            <wp:effectExtent l="0" t="0" r="0" b="0"/>
            <wp:wrapSquare wrapText="bothSides"/>
            <wp:docPr id="10" name="Рисунок 10" descr="hello_html_m5f233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f2335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лиса, дикое животное. Лиса-хищница, охотится на мышей, птиц, зайцев. Лиса-животное среднего размера. У нее небольшое стройное тело, голова с острой мордочкой и острыми ушами, быстрые ноги и пушистый хвост. Тело лисы покрыто густой рыжей шерстью. Жилище лисы- нора. Ее детеныши-лисята.</w:t>
      </w: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0"/>
          <w:lang w:eastAsia="ru-RU"/>
        </w:rPr>
      </w:pP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shd w:val="clear" w:color="auto" w:fill="FFFFF0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0"/>
          <w:lang w:eastAsia="ru-RU"/>
        </w:rPr>
        <w:t xml:space="preserve">Упражнение </w:t>
      </w:r>
      <w:r w:rsidRPr="00E4175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shd w:val="clear" w:color="auto" w:fill="FFFFF0"/>
          <w:lang w:eastAsia="ru-RU"/>
        </w:rPr>
        <w:t>"Угадай кто это?"</w:t>
      </w: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4175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 wp14:anchorId="4A49B29D" wp14:editId="0856106C">
            <wp:simplePos x="0" y="0"/>
            <wp:positionH relativeFrom="margin">
              <wp:posOffset>257175</wp:posOffset>
            </wp:positionH>
            <wp:positionV relativeFrom="paragraph">
              <wp:posOffset>1661160</wp:posOffset>
            </wp:positionV>
            <wp:extent cx="1990725" cy="1249680"/>
            <wp:effectExtent l="0" t="0" r="0" b="0"/>
            <wp:wrapSquare wrapText="bothSides"/>
            <wp:docPr id="13" name="Рисунок 13" descr="hello_html_m94c64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94c64f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759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0"/>
          <w:lang w:eastAsia="ru-RU"/>
        </w:rPr>
        <w:t>учимся подбирать существительные к прилагательным.</w:t>
      </w:r>
      <w:r w:rsidRPr="00E417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E417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Бурый, косолапый, неуклюжий ...</w:t>
      </w:r>
      <w:r w:rsidRPr="00E41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75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 wp14:anchorId="568BC001" wp14:editId="4A51D422">
            <wp:simplePos x="0" y="0"/>
            <wp:positionH relativeFrom="margin">
              <wp:align>right</wp:align>
            </wp:positionH>
            <wp:positionV relativeFrom="line">
              <wp:posOffset>82550</wp:posOffset>
            </wp:positionV>
            <wp:extent cx="1943100" cy="1943100"/>
            <wp:effectExtent l="0" t="0" r="0" b="0"/>
            <wp:wrapSquare wrapText="bothSides"/>
            <wp:docPr id="11" name="Рисунок 11" descr="hello_html_6eef95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eef953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Серый, зубастый, страшный ...</w:t>
      </w:r>
      <w:r w:rsidRPr="00E41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Хитрая, пушистая, рыжая ...</w:t>
      </w:r>
      <w:r w:rsidRPr="00E41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Маленький, длинноухий, пугливый ...</w:t>
      </w:r>
      <w:r w:rsidRPr="00E41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..., косолапый ..., хитрая ..., колючий …</w:t>
      </w:r>
      <w:r w:rsidRPr="00E41759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41759" w:rsidRDefault="00E41759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Прочитайте ребенку стихотворения, обсудите их</w:t>
      </w:r>
      <w:r w:rsidRPr="00E417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E5EE2" w:rsidRPr="00E41759" w:rsidRDefault="00EE5EE2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9349E52" wp14:editId="48AAB485">
            <wp:simplePos x="0" y="0"/>
            <wp:positionH relativeFrom="column">
              <wp:posOffset>-203835</wp:posOffset>
            </wp:positionH>
            <wp:positionV relativeFrom="line">
              <wp:posOffset>199390</wp:posOffset>
            </wp:positionV>
            <wp:extent cx="3226435" cy="2390775"/>
            <wp:effectExtent l="0" t="0" r="0" b="9525"/>
            <wp:wrapSquare wrapText="bothSides"/>
            <wp:docPr id="12" name="Рисунок 12" descr="hello_html_2fdd2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2fdd2a6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животных наших лесов, про которых говорится в стихотворении.</w:t>
      </w:r>
    </w:p>
    <w:p w:rsidR="002E745F" w:rsidRDefault="002E745F" w:rsidP="00E417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759" w:rsidRPr="00E41759" w:rsidRDefault="00E41759" w:rsidP="00E417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где живет.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 берлоге мишка спит,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крышей воробей сидит.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Лиска</w:t>
      </w:r>
      <w:proofErr w:type="spellEnd"/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рыжая — в норе,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 — в теплой конуре.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логове лежит волчиха,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кустом дрожит зайчиха.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спряталась в дупле,</w:t>
      </w:r>
    </w:p>
    <w:p w:rsidR="00E41759" w:rsidRDefault="00E41759" w:rsidP="002E745F">
      <w:pPr>
        <w:shd w:val="clear" w:color="auto" w:fill="FFFFFF"/>
        <w:spacing w:after="0" w:line="294" w:lineRule="atLeast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спит в сухой траве.</w:t>
      </w:r>
    </w:p>
    <w:p w:rsidR="00EE5EE2" w:rsidRPr="00E41759" w:rsidRDefault="00EE5EE2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E5EE2" w:rsidRDefault="00EE5EE2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41759" w:rsidRDefault="00E41759" w:rsidP="00E41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Почитайте с ребенком дома:</w:t>
      </w:r>
      <w:bookmarkStart w:id="0" w:name="_GoBack"/>
      <w:bookmarkEnd w:id="0"/>
    </w:p>
    <w:p w:rsidR="00EE5EE2" w:rsidRPr="00E41759" w:rsidRDefault="00EE5EE2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«Олененок» Ю. Кушак, «Покормите птиц зимой» А. Яшин,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«Скачет шустрая синица…» А. </w:t>
      </w:r>
      <w:proofErr w:type="spellStart"/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медвежий час» Г. Цыферов, «Первая охота»,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«Лесной колобок – колючий бок», В. Бианки, «Зимовье зверей»,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«Лисичка-сестричка и волк»,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про Комара Комаровича»,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сказки о животных, их повадках.</w:t>
      </w: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41759" w:rsidRPr="00E41759" w:rsidRDefault="00E41759" w:rsidP="00E417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41759" w:rsidRPr="00E41759" w:rsidRDefault="00EE5EE2" w:rsidP="002E74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28"/>
          <w:lang w:eastAsia="ru-RU"/>
        </w:rPr>
      </w:pPr>
      <w:r w:rsidRPr="002E745F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  <w:t>ЖЕЛАЕМ</w:t>
      </w:r>
      <w:r w:rsidR="00E41759" w:rsidRPr="00E41759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  <w:t xml:space="preserve"> УДАЧИ!!!</w:t>
      </w:r>
    </w:p>
    <w:p w:rsidR="00E41759" w:rsidRPr="00E41759" w:rsidRDefault="002E745F" w:rsidP="00E417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75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51B9CAD1" wp14:editId="588DC9BF">
            <wp:simplePos x="0" y="0"/>
            <wp:positionH relativeFrom="margin">
              <wp:posOffset>3482340</wp:posOffset>
            </wp:positionH>
            <wp:positionV relativeFrom="margin">
              <wp:posOffset>6132830</wp:posOffset>
            </wp:positionV>
            <wp:extent cx="2800350" cy="1833245"/>
            <wp:effectExtent l="0" t="0" r="0" b="0"/>
            <wp:wrapSquare wrapText="bothSides"/>
            <wp:docPr id="14" name="Рисунок 14" descr="hello_html_m580473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580473f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759" w:rsidRPr="00E41759" w:rsidRDefault="00E41759" w:rsidP="00E4175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EE2" w:rsidRDefault="00EE5EE2" w:rsidP="00E4175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EE2" w:rsidRDefault="00EE5EE2" w:rsidP="00E4175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EE2" w:rsidRDefault="002E745F" w:rsidP="00E4175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175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156B14ED" wp14:editId="2D02AF0A">
            <wp:simplePos x="0" y="0"/>
            <wp:positionH relativeFrom="margin">
              <wp:posOffset>-123825</wp:posOffset>
            </wp:positionH>
            <wp:positionV relativeFrom="paragraph">
              <wp:posOffset>13335</wp:posOffset>
            </wp:positionV>
            <wp:extent cx="3056255" cy="1752600"/>
            <wp:effectExtent l="0" t="0" r="0" b="0"/>
            <wp:wrapSquare wrapText="bothSides"/>
            <wp:docPr id="16" name="Рисунок 16" descr="hello_html_m23e1fe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23e1fe3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93"/>
    <w:rsid w:val="002E745F"/>
    <w:rsid w:val="007B7F93"/>
    <w:rsid w:val="009055FF"/>
    <w:rsid w:val="00E41759"/>
    <w:rsid w:val="00E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15A30-FF6E-4613-92E3-45149176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FEWJDCXMVWZU-214-667</_dlc_DocId>
    <_dlc_DocIdUrl xmlns="a19fce79-9b6c-46ea-827f-b80865df0bfe">
      <Url>http://www.eduportal44.ru/Pyschug/sol/_layouts/15/DocIdRedir.aspx?ID=FEWJDCXMVWZU-214-667</Url>
      <Description>FEWJDCXMVWZU-214-667</Description>
    </_dlc_DocIdUrl>
  </documentManagement>
</p:properties>
</file>

<file path=customXml/itemProps1.xml><?xml version="1.0" encoding="utf-8"?>
<ds:datastoreItem xmlns:ds="http://schemas.openxmlformats.org/officeDocument/2006/customXml" ds:itemID="{7104437A-0FD1-426D-98E6-FFF511EA6EC3}"/>
</file>

<file path=customXml/itemProps2.xml><?xml version="1.0" encoding="utf-8"?>
<ds:datastoreItem xmlns:ds="http://schemas.openxmlformats.org/officeDocument/2006/customXml" ds:itemID="{F76F59E9-6087-41DE-BA25-623B9275FCB0}"/>
</file>

<file path=customXml/itemProps3.xml><?xml version="1.0" encoding="utf-8"?>
<ds:datastoreItem xmlns:ds="http://schemas.openxmlformats.org/officeDocument/2006/customXml" ds:itemID="{3D58DA46-6064-4DFF-B36B-CE524C1A0031}"/>
</file>

<file path=customXml/itemProps4.xml><?xml version="1.0" encoding="utf-8"?>
<ds:datastoreItem xmlns:ds="http://schemas.openxmlformats.org/officeDocument/2006/customXml" ds:itemID="{1C4D3AC0-D894-4B9E-A96B-A6B6B2E33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2019-10-20T07:03:00Z</dcterms:created>
  <dcterms:modified xsi:type="dcterms:W3CDTF">2019-10-20T07:33:00Z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6c51297f-1624-478d-9d93-e258cb82845d</vt:lpwstr>
  </property>
  <property fmtid="{D5CDD505-2E9C-101B-9397-08002B2CF9AE}" pid="3" name="ContentTypeId">
    <vt:lpwstr>0x010100C0D8985C763D4F4F92AD940F18099DA0</vt:lpwstr>
  </property>
</Properties>
</file>