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9" w:rsidRDefault="00033B09" w:rsidP="008C1F3E">
      <w:pPr>
        <w:pStyle w:val="a3"/>
        <w:shd w:val="clear" w:color="auto" w:fill="FFFFFF"/>
        <w:spacing w:after="160" w:afterAutospacing="0" w:line="288" w:lineRule="atLeast"/>
      </w:pPr>
      <w:r>
        <w:t> </w:t>
      </w: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33B09">
        <w:rPr>
          <w:b/>
          <w:bCs/>
          <w:sz w:val="32"/>
          <w:szCs w:val="32"/>
        </w:rPr>
        <w:t xml:space="preserve">ПАМЯТКА </w:t>
      </w: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33B09">
        <w:rPr>
          <w:b/>
          <w:bCs/>
          <w:sz w:val="32"/>
          <w:szCs w:val="32"/>
        </w:rPr>
        <w:t>О БЕЗОПАСНОСТИ НА ВОДОЁМАХ В ЛЕТНИЙ ПЕРИОД</w:t>
      </w: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sz w:val="32"/>
          <w:szCs w:val="32"/>
        </w:rPr>
      </w:pPr>
      <w:r w:rsidRPr="00033B09">
        <w:rPr>
          <w:b/>
          <w:bCs/>
          <w:sz w:val="32"/>
          <w:szCs w:val="32"/>
        </w:rPr>
        <w:t>ОСНОВНЫЕ ПРАВИЛА БЕЗОПАСНОГО ПОВЕДЕНИЯ НА ВОДЕ.</w:t>
      </w:r>
    </w:p>
    <w:p w:rsidR="00033B09" w:rsidRDefault="00033B09" w:rsidP="00033B09">
      <w:pPr>
        <w:pStyle w:val="a3"/>
        <w:shd w:val="clear" w:color="auto" w:fill="FFFFFF"/>
        <w:spacing w:before="0" w:beforeAutospacing="0" w:after="0" w:afterAutospacing="0"/>
        <w:ind w:left="14" w:right="14" w:firstLine="691"/>
        <w:rPr>
          <w:sz w:val="28"/>
          <w:szCs w:val="28"/>
        </w:rPr>
      </w:pPr>
      <w:r w:rsidRPr="00033B09">
        <w:rPr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033B09" w:rsidRDefault="00033B09" w:rsidP="00033B09">
      <w:pPr>
        <w:pStyle w:val="a3"/>
        <w:shd w:val="clear" w:color="auto" w:fill="FFFFFF"/>
        <w:spacing w:before="0" w:beforeAutospacing="0" w:after="0" w:afterAutospacing="0"/>
        <w:ind w:left="14" w:right="14" w:firstLine="691"/>
        <w:rPr>
          <w:sz w:val="28"/>
          <w:szCs w:val="28"/>
        </w:rPr>
      </w:pPr>
      <w:r w:rsidRPr="00033B09"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033B09" w:rsidRDefault="00033B09" w:rsidP="00033B09">
      <w:pPr>
        <w:pStyle w:val="a3"/>
        <w:shd w:val="clear" w:color="auto" w:fill="FFFFFF"/>
        <w:spacing w:before="0" w:beforeAutospacing="0" w:after="0" w:afterAutospacing="0"/>
        <w:ind w:left="14" w:right="14" w:firstLine="691"/>
        <w:rPr>
          <w:sz w:val="28"/>
          <w:szCs w:val="28"/>
        </w:rPr>
      </w:pPr>
      <w:r w:rsidRPr="00033B09">
        <w:rPr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ind w:left="14" w:right="14" w:firstLine="691"/>
        <w:rPr>
          <w:sz w:val="28"/>
          <w:szCs w:val="28"/>
        </w:rPr>
      </w:pPr>
      <w:r w:rsidRPr="00033B09">
        <w:rPr>
          <w:sz w:val="28"/>
          <w:szCs w:val="28"/>
        </w:rPr>
        <w:t>Во-вторых, при купании запрещается: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spacing w:after="14" w:afterAutospacing="0"/>
        <w:rPr>
          <w:sz w:val="28"/>
          <w:szCs w:val="28"/>
        </w:rPr>
      </w:pPr>
      <w:r w:rsidRPr="00033B09">
        <w:rPr>
          <w:sz w:val="28"/>
          <w:szCs w:val="28"/>
        </w:rPr>
        <w:t>нырять и долго находиться под водой;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ind w:right="14"/>
        <w:rPr>
          <w:sz w:val="28"/>
          <w:szCs w:val="28"/>
        </w:rPr>
      </w:pPr>
      <w:r w:rsidRPr="00033B09"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долго находиться в холодной воде;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купаться на голодный желудок;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ind w:right="14"/>
        <w:rPr>
          <w:sz w:val="28"/>
          <w:szCs w:val="28"/>
        </w:rPr>
      </w:pPr>
      <w:r w:rsidRPr="00033B09">
        <w:rPr>
          <w:sz w:val="28"/>
          <w:szCs w:val="28"/>
        </w:rPr>
        <w:t>проводить в воде игры, связанные с нырянием и захватом друг друга;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подавать крики ложной тревоги;</w:t>
      </w:r>
    </w:p>
    <w:p w:rsidR="00033B09" w:rsidRPr="00033B09" w:rsidRDefault="00033B09" w:rsidP="00033B0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приводить с собой собак и др. животных.</w:t>
      </w:r>
    </w:p>
    <w:p w:rsidR="00033B09" w:rsidRPr="00033B09" w:rsidRDefault="00033B09" w:rsidP="00033B09">
      <w:pPr>
        <w:pStyle w:val="a3"/>
        <w:shd w:val="clear" w:color="auto" w:fill="FFFFFF"/>
        <w:ind w:left="14" w:firstLine="360"/>
        <w:rPr>
          <w:sz w:val="28"/>
          <w:szCs w:val="28"/>
        </w:rPr>
      </w:pPr>
      <w:r w:rsidRPr="00033B09">
        <w:rPr>
          <w:sz w:val="28"/>
          <w:szCs w:val="28"/>
        </w:rPr>
        <w:t>Необходимо уметь не только плавать, но и отдыхать на воде.</w:t>
      </w:r>
    </w:p>
    <w:p w:rsidR="00033B09" w:rsidRPr="00033B09" w:rsidRDefault="00033B09" w:rsidP="00033B09">
      <w:pPr>
        <w:pStyle w:val="a3"/>
        <w:shd w:val="clear" w:color="auto" w:fill="FFFFFF"/>
        <w:ind w:left="2160"/>
        <w:jc w:val="both"/>
        <w:rPr>
          <w:sz w:val="28"/>
          <w:szCs w:val="28"/>
        </w:rPr>
      </w:pPr>
      <w:r w:rsidRPr="00033B09">
        <w:rPr>
          <w:b/>
          <w:bCs/>
          <w:sz w:val="28"/>
          <w:szCs w:val="28"/>
        </w:rPr>
        <w:t>Наиболее известные способы отдыха:</w:t>
      </w:r>
    </w:p>
    <w:p w:rsidR="00033B09" w:rsidRPr="00033B09" w:rsidRDefault="00033B09" w:rsidP="00033B09">
      <w:pPr>
        <w:pStyle w:val="a3"/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 w:rsidRPr="00033B09">
        <w:rPr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033B09" w:rsidRPr="00033B09" w:rsidRDefault="00033B09" w:rsidP="00033B09">
      <w:pPr>
        <w:pStyle w:val="a3"/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 w:rsidRPr="00033B09">
        <w:rPr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033B09" w:rsidRPr="00033B09" w:rsidRDefault="00033B09" w:rsidP="00033B09">
      <w:pPr>
        <w:pStyle w:val="a3"/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 w:rsidRPr="00033B09">
        <w:rPr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033B09" w:rsidRPr="00033B09" w:rsidRDefault="00033B09" w:rsidP="00033B09">
      <w:pPr>
        <w:pStyle w:val="a3"/>
        <w:numPr>
          <w:ilvl w:val="0"/>
          <w:numId w:val="4"/>
        </w:numPr>
        <w:spacing w:after="245" w:afterAutospacing="0"/>
        <w:ind w:right="14"/>
        <w:jc w:val="both"/>
        <w:rPr>
          <w:sz w:val="28"/>
          <w:szCs w:val="28"/>
        </w:rPr>
      </w:pPr>
      <w:r w:rsidRPr="00033B09">
        <w:rPr>
          <w:sz w:val="28"/>
          <w:szCs w:val="28"/>
        </w:rPr>
        <w:t xml:space="preserve">Не </w:t>
      </w:r>
      <w:proofErr w:type="gramStart"/>
      <w:r w:rsidRPr="00033B09">
        <w:rPr>
          <w:sz w:val="28"/>
          <w:szCs w:val="28"/>
        </w:rPr>
        <w:t>умеющим</w:t>
      </w:r>
      <w:proofErr w:type="gramEnd"/>
      <w:r w:rsidRPr="00033B09">
        <w:rPr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033B09" w:rsidRPr="00033B09" w:rsidRDefault="00033B09" w:rsidP="00033B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B09">
        <w:rPr>
          <w:b/>
          <w:bCs/>
          <w:sz w:val="28"/>
          <w:szCs w:val="28"/>
        </w:rPr>
        <w:t>КАТЕГОРИЧЕСКИ ЗАПРЕЩАЕТСЯ</w:t>
      </w:r>
      <w:r w:rsidRPr="00033B09">
        <w:rPr>
          <w:sz w:val="28"/>
          <w:szCs w:val="28"/>
        </w:rPr>
        <w:t xml:space="preserve"> купание на водных объектах, оборудованных предупреждающими аншлагами </w:t>
      </w:r>
    </w:p>
    <w:p w:rsidR="00033B09" w:rsidRDefault="00033B09" w:rsidP="00033B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B09">
        <w:rPr>
          <w:sz w:val="28"/>
          <w:szCs w:val="28"/>
        </w:rPr>
        <w:t>«КУПАНИЕ ЗАПРЕЩЕНО!»</w:t>
      </w:r>
    </w:p>
    <w:p w:rsidR="00033B09" w:rsidRPr="00033B09" w:rsidRDefault="00033B09" w:rsidP="00033B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33B09" w:rsidRPr="00033B09" w:rsidRDefault="00033B09" w:rsidP="00033B0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  <w:u w:val="single"/>
        </w:rPr>
      </w:pPr>
      <w:r w:rsidRPr="00033B09">
        <w:rPr>
          <w:b/>
          <w:sz w:val="32"/>
          <w:szCs w:val="32"/>
          <w:u w:val="single"/>
        </w:rPr>
        <w:t>Помните! Только неукоснительное соблюдение мер безопасного поведения на воде может предупредить беду.</w:t>
      </w:r>
    </w:p>
    <w:p w:rsidR="00033B09" w:rsidRPr="00033B09" w:rsidRDefault="00033B09" w:rsidP="00033B09">
      <w:pPr>
        <w:pStyle w:val="a3"/>
        <w:shd w:val="clear" w:color="auto" w:fill="FFFFFF"/>
        <w:ind w:right="374" w:firstLine="706"/>
        <w:jc w:val="both"/>
        <w:rPr>
          <w:sz w:val="28"/>
          <w:szCs w:val="28"/>
        </w:rPr>
      </w:pPr>
      <w:r w:rsidRPr="00033B09">
        <w:rPr>
          <w:sz w:val="28"/>
          <w:szCs w:val="28"/>
        </w:rPr>
        <w:lastRenderedPageBreak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33B09" w:rsidRPr="00033B09" w:rsidRDefault="00033B09" w:rsidP="00033B09">
      <w:pPr>
        <w:pStyle w:val="a3"/>
        <w:shd w:val="clear" w:color="auto" w:fill="FFFFFF"/>
        <w:spacing w:after="259" w:afterAutospacing="0" w:line="276" w:lineRule="auto"/>
        <w:rPr>
          <w:sz w:val="32"/>
          <w:szCs w:val="32"/>
          <w:u w:val="single"/>
        </w:rPr>
      </w:pPr>
      <w:r w:rsidRPr="00033B09">
        <w:rPr>
          <w:b/>
          <w:bCs/>
          <w:sz w:val="32"/>
          <w:szCs w:val="32"/>
          <w:u w:val="single"/>
        </w:rPr>
        <w:t>Категорически запрещено купание</w:t>
      </w:r>
      <w:r>
        <w:rPr>
          <w:b/>
          <w:bCs/>
          <w:sz w:val="32"/>
          <w:szCs w:val="32"/>
          <w:u w:val="single"/>
        </w:rPr>
        <w:t>!!!</w:t>
      </w:r>
    </w:p>
    <w:p w:rsidR="00033B09" w:rsidRPr="00033B09" w:rsidRDefault="00033B09" w:rsidP="00033B09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033B09">
        <w:rPr>
          <w:sz w:val="28"/>
          <w:szCs w:val="28"/>
        </w:rPr>
        <w:t>детей без надзора взрослых;</w:t>
      </w:r>
    </w:p>
    <w:p w:rsidR="00033B09" w:rsidRPr="00033B09" w:rsidRDefault="00033B09" w:rsidP="00033B09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033B09">
        <w:rPr>
          <w:sz w:val="28"/>
          <w:szCs w:val="28"/>
        </w:rPr>
        <w:t>в незнакомых местах;</w:t>
      </w:r>
    </w:p>
    <w:p w:rsidR="00033B09" w:rsidRPr="00033B09" w:rsidRDefault="00033B09" w:rsidP="00033B09">
      <w:pPr>
        <w:pStyle w:val="a3"/>
        <w:numPr>
          <w:ilvl w:val="0"/>
          <w:numId w:val="2"/>
        </w:numPr>
        <w:shd w:val="clear" w:color="auto" w:fill="FFFFFF"/>
        <w:spacing w:after="317" w:afterAutospacing="0" w:line="360" w:lineRule="auto"/>
        <w:ind w:right="374"/>
        <w:rPr>
          <w:sz w:val="28"/>
          <w:szCs w:val="28"/>
        </w:rPr>
      </w:pPr>
      <w:r w:rsidRPr="00033B09">
        <w:rPr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033B09" w:rsidRPr="00033B09" w:rsidRDefault="00033B09" w:rsidP="00033B09">
      <w:pPr>
        <w:pStyle w:val="a3"/>
        <w:shd w:val="clear" w:color="auto" w:fill="FFFFFF"/>
        <w:spacing w:after="245" w:afterAutospacing="0" w:line="360" w:lineRule="auto"/>
        <w:rPr>
          <w:sz w:val="28"/>
          <w:szCs w:val="28"/>
        </w:rPr>
      </w:pPr>
      <w:r w:rsidRPr="00033B09">
        <w:rPr>
          <w:b/>
          <w:bCs/>
          <w:sz w:val="28"/>
          <w:szCs w:val="28"/>
        </w:rPr>
        <w:t>Необходимо соблюдать следующие правила: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ind w:right="374"/>
        <w:rPr>
          <w:sz w:val="28"/>
          <w:szCs w:val="28"/>
        </w:rPr>
      </w:pPr>
      <w:r w:rsidRPr="00033B09">
        <w:rPr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ind w:right="374"/>
        <w:rPr>
          <w:sz w:val="28"/>
          <w:szCs w:val="28"/>
        </w:rPr>
      </w:pPr>
      <w:r w:rsidRPr="00033B09">
        <w:rPr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ind w:right="374"/>
        <w:rPr>
          <w:sz w:val="28"/>
          <w:szCs w:val="28"/>
        </w:rPr>
      </w:pPr>
      <w:r w:rsidRPr="00033B09">
        <w:rPr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ind w:right="374"/>
        <w:rPr>
          <w:sz w:val="28"/>
          <w:szCs w:val="28"/>
        </w:rPr>
      </w:pPr>
      <w:r w:rsidRPr="00033B09">
        <w:rPr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Во избежание перегревания отдыхайте на пляже в головном уборе.</w:t>
      </w:r>
    </w:p>
    <w:p w:rsidR="00033B09" w:rsidRPr="00033B09" w:rsidRDefault="00033B09" w:rsidP="00033B0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33B09">
        <w:rPr>
          <w:sz w:val="28"/>
          <w:szCs w:val="28"/>
        </w:rPr>
        <w:t>Не допускать ситуаций неоправданного риска, шалости на воде.</w:t>
      </w:r>
    </w:p>
    <w:p w:rsidR="005724F1" w:rsidRDefault="005724F1" w:rsidP="00033B09">
      <w:pPr>
        <w:spacing w:line="240" w:lineRule="auto"/>
        <w:rPr>
          <w:sz w:val="28"/>
          <w:szCs w:val="28"/>
        </w:rPr>
      </w:pP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33B09">
        <w:rPr>
          <w:b/>
          <w:bCs/>
          <w:sz w:val="32"/>
          <w:szCs w:val="32"/>
        </w:rPr>
        <w:t>УВАЖАЕМЫЕ РОДИТЕЛИ!</w:t>
      </w:r>
    </w:p>
    <w:p w:rsidR="00033B09" w:rsidRPr="00033B09" w:rsidRDefault="00033B09" w:rsidP="00033B0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sz w:val="32"/>
          <w:szCs w:val="32"/>
        </w:rPr>
      </w:pPr>
      <w:r w:rsidRPr="00033B09">
        <w:rPr>
          <w:b/>
          <w:bCs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033B09" w:rsidRPr="00033B09" w:rsidRDefault="00033B09" w:rsidP="00033B09">
      <w:pPr>
        <w:spacing w:line="240" w:lineRule="auto"/>
        <w:rPr>
          <w:sz w:val="28"/>
          <w:szCs w:val="28"/>
        </w:rPr>
      </w:pPr>
    </w:p>
    <w:sectPr w:rsidR="00033B09" w:rsidRPr="00033B09" w:rsidSect="008C1F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8.3pt" o:bullet="t">
        <v:imagedata r:id="rId1" o:title="BD21299_"/>
      </v:shape>
    </w:pict>
  </w:numPicBullet>
  <w:abstractNum w:abstractNumId="0">
    <w:nsid w:val="1D533E28"/>
    <w:multiLevelType w:val="multilevel"/>
    <w:tmpl w:val="A8A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77CA4"/>
    <w:multiLevelType w:val="multilevel"/>
    <w:tmpl w:val="ED0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C3149"/>
    <w:multiLevelType w:val="hybridMultilevel"/>
    <w:tmpl w:val="0206F744"/>
    <w:lvl w:ilvl="0" w:tplc="530697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B3A0E"/>
    <w:multiLevelType w:val="multilevel"/>
    <w:tmpl w:val="832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3B09"/>
    <w:rsid w:val="00033B09"/>
    <w:rsid w:val="001B7F1D"/>
    <w:rsid w:val="003A44B3"/>
    <w:rsid w:val="005724F1"/>
    <w:rsid w:val="005D6D6F"/>
    <w:rsid w:val="00622011"/>
    <w:rsid w:val="00804DD1"/>
    <w:rsid w:val="00812040"/>
    <w:rsid w:val="008C1F3E"/>
    <w:rsid w:val="00BF757F"/>
    <w:rsid w:val="00CD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EA22F0A23B45BDB51A06C0400AE9" ma:contentTypeVersion="" ma:contentTypeDescription="Создание документа." ma:contentTypeScope="" ma:versionID="814ddf1874003768c1b3ab1bdb329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E4C57-BFEE-40DE-8A68-4D15A75FA362}"/>
</file>

<file path=customXml/itemProps2.xml><?xml version="1.0" encoding="utf-8"?>
<ds:datastoreItem xmlns:ds="http://schemas.openxmlformats.org/officeDocument/2006/customXml" ds:itemID="{BC4FD293-CE98-48C2-BCF4-85A5B855C228}"/>
</file>

<file path=customXml/itemProps3.xml><?xml version="1.0" encoding="utf-8"?>
<ds:datastoreItem xmlns:ds="http://schemas.openxmlformats.org/officeDocument/2006/customXml" ds:itemID="{FB2BCE12-5777-45FE-80D3-1BF587B8F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2018-05-25T10:20:00Z</dcterms:created>
  <dcterms:modified xsi:type="dcterms:W3CDTF">2018-05-25T10:48:00Z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0x010100FE4DEA22F0A23B45BDB51A06C0400AE9</vt:lpwstr>
  </property>
</Properties>
</file>