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A8" w:rsidRPr="007754A8" w:rsidRDefault="007754A8" w:rsidP="007754A8"/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сад\Desktop\сайт 2017\общее собр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сайт 2017\общее собра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71677B" w:rsidRDefault="0071677B" w:rsidP="00DD3E48">
      <w:pPr>
        <w:ind w:left="-540" w:firstLine="540"/>
        <w:jc w:val="both"/>
        <w:rPr>
          <w:b/>
          <w:sz w:val="28"/>
          <w:szCs w:val="28"/>
        </w:rPr>
      </w:pPr>
    </w:p>
    <w:p w:rsidR="00DD3E48" w:rsidRDefault="00DD3E48" w:rsidP="0071677B">
      <w:pPr>
        <w:ind w:left="426"/>
        <w:jc w:val="both"/>
        <w:rPr>
          <w:b/>
          <w:sz w:val="28"/>
          <w:szCs w:val="28"/>
        </w:rPr>
      </w:pPr>
    </w:p>
    <w:p w:rsidR="00DD3E48" w:rsidRPr="00CC3B95" w:rsidRDefault="00DD3E48" w:rsidP="00DD3E48">
      <w:pPr>
        <w:shd w:val="clear" w:color="auto" w:fill="FFFFFF"/>
        <w:tabs>
          <w:tab w:val="num" w:pos="426"/>
        </w:tabs>
        <w:spacing w:before="10" w:line="317" w:lineRule="exact"/>
        <w:ind w:right="461" w:firstLine="426"/>
        <w:jc w:val="both"/>
        <w:rPr>
          <w:sz w:val="28"/>
          <w:szCs w:val="28"/>
        </w:rPr>
      </w:pPr>
      <w:r w:rsidRPr="00CC3B95">
        <w:rPr>
          <w:sz w:val="28"/>
          <w:szCs w:val="28"/>
        </w:rPr>
        <w:t>Общее собрание Учреждения выполняет следующие функции:</w:t>
      </w:r>
    </w:p>
    <w:p w:rsidR="00DD3E48" w:rsidRDefault="00DD3E48" w:rsidP="00DD3E48">
      <w:pPr>
        <w:widowControl w:val="0"/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B95">
        <w:rPr>
          <w:sz w:val="28"/>
          <w:szCs w:val="28"/>
        </w:rPr>
        <w:t>обсуждает проект коллективного договора;</w:t>
      </w:r>
    </w:p>
    <w:p w:rsidR="00DD3E48" w:rsidRPr="008870EF" w:rsidRDefault="00DD3E48" w:rsidP="00DD3E4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и принимает устав Учреждения и  изменения  и дополнения к </w:t>
      </w:r>
      <w:r w:rsidRPr="008870EF">
        <w:rPr>
          <w:sz w:val="28"/>
          <w:szCs w:val="28"/>
        </w:rPr>
        <w:t>нему</w:t>
      </w:r>
      <w:r>
        <w:rPr>
          <w:sz w:val="28"/>
          <w:szCs w:val="28"/>
        </w:rPr>
        <w:t>;</w:t>
      </w:r>
    </w:p>
    <w:p w:rsidR="00DD3E48" w:rsidRPr="00CC3B95" w:rsidRDefault="00DD3E48" w:rsidP="00DD3E4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before="10" w:line="317" w:lineRule="exact"/>
        <w:ind w:firstLine="426"/>
        <w:jc w:val="both"/>
        <w:rPr>
          <w:sz w:val="28"/>
          <w:szCs w:val="28"/>
        </w:rPr>
      </w:pPr>
      <w:r w:rsidRPr="00CC3B95">
        <w:rPr>
          <w:sz w:val="28"/>
          <w:szCs w:val="28"/>
        </w:rPr>
        <w:t>рассматривает и обсуждает Программу развития Учреждения;</w:t>
      </w:r>
    </w:p>
    <w:p w:rsidR="00DD3E48" w:rsidRPr="00CC3B95" w:rsidRDefault="00DD3E48" w:rsidP="00DD3E4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before="5" w:line="317" w:lineRule="exact"/>
        <w:ind w:firstLine="426"/>
        <w:rPr>
          <w:sz w:val="28"/>
          <w:szCs w:val="28"/>
        </w:rPr>
      </w:pPr>
      <w:r w:rsidRPr="00CC3B95">
        <w:rPr>
          <w:sz w:val="28"/>
          <w:szCs w:val="28"/>
        </w:rPr>
        <w:t>рассматривает и обсуждает проект годового плана работы Учреждения;</w:t>
      </w:r>
    </w:p>
    <w:p w:rsidR="00DD3E48" w:rsidRDefault="00DD3E48" w:rsidP="00DD3E4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before="5" w:line="317" w:lineRule="exact"/>
        <w:ind w:right="10" w:firstLine="426"/>
        <w:rPr>
          <w:sz w:val="28"/>
          <w:szCs w:val="28"/>
        </w:rPr>
      </w:pPr>
      <w:r w:rsidRPr="00CC3B95">
        <w:rPr>
          <w:sz w:val="28"/>
          <w:szCs w:val="28"/>
        </w:rPr>
        <w:t xml:space="preserve">обсуждает вопросы состояния трудовой дисциплины в Учреждении и </w:t>
      </w:r>
      <w:r>
        <w:rPr>
          <w:sz w:val="28"/>
          <w:szCs w:val="28"/>
        </w:rPr>
        <w:t xml:space="preserve"> </w:t>
      </w:r>
    </w:p>
    <w:p w:rsidR="00DD3E48" w:rsidRPr="00CC3B95" w:rsidRDefault="00DD3E48" w:rsidP="00DD3E48">
      <w:pPr>
        <w:widowControl w:val="0"/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before="5" w:line="317" w:lineRule="exact"/>
        <w:ind w:right="10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3B95">
        <w:rPr>
          <w:sz w:val="28"/>
          <w:szCs w:val="28"/>
        </w:rPr>
        <w:t>мероприятия по её укреплению;</w:t>
      </w:r>
    </w:p>
    <w:p w:rsidR="00DD3E48" w:rsidRPr="00CC3B95" w:rsidRDefault="00DD3E48" w:rsidP="00DD3E48">
      <w:pPr>
        <w:shd w:val="clear" w:color="auto" w:fill="FFFFFF"/>
        <w:tabs>
          <w:tab w:val="left" w:pos="0"/>
          <w:tab w:val="num" w:pos="426"/>
        </w:tabs>
        <w:spacing w:line="317" w:lineRule="exact"/>
        <w:ind w:right="10" w:firstLine="426"/>
        <w:rPr>
          <w:sz w:val="28"/>
          <w:szCs w:val="28"/>
        </w:rPr>
      </w:pPr>
      <w:r w:rsidRPr="00CC3B95">
        <w:rPr>
          <w:sz w:val="28"/>
          <w:szCs w:val="28"/>
        </w:rPr>
        <w:t>- рассматривает  вопросы  охраны  и  безопасно</w:t>
      </w:r>
      <w:r>
        <w:rPr>
          <w:sz w:val="28"/>
          <w:szCs w:val="28"/>
        </w:rPr>
        <w:t xml:space="preserve">сти  условий  труда работников, </w:t>
      </w:r>
      <w:r w:rsidRPr="00CC3B95">
        <w:rPr>
          <w:sz w:val="28"/>
          <w:szCs w:val="28"/>
        </w:rPr>
        <w:t>охраны здоровья воспитанников в Учреждении.</w:t>
      </w:r>
    </w:p>
    <w:p w:rsidR="00DD3E48" w:rsidRDefault="00DD3E48" w:rsidP="00DD3E48">
      <w:pPr>
        <w:shd w:val="clear" w:color="auto" w:fill="FFFFFF"/>
        <w:tabs>
          <w:tab w:val="left" w:pos="0"/>
          <w:tab w:val="num" w:pos="426"/>
        </w:tabs>
        <w:spacing w:line="317" w:lineRule="exact"/>
        <w:ind w:right="10" w:firstLine="426"/>
        <w:rPr>
          <w:sz w:val="28"/>
          <w:szCs w:val="28"/>
        </w:rPr>
      </w:pPr>
      <w:r w:rsidRPr="00CC3B95">
        <w:rPr>
          <w:sz w:val="28"/>
          <w:szCs w:val="28"/>
        </w:rPr>
        <w:t xml:space="preserve">- избирает представителей работников в комиссию по трудовым спорам </w:t>
      </w:r>
    </w:p>
    <w:p w:rsidR="00DD3E48" w:rsidRPr="00CC3B95" w:rsidRDefault="00DD3E48" w:rsidP="00DD3E48">
      <w:pPr>
        <w:shd w:val="clear" w:color="auto" w:fill="FFFFFF"/>
        <w:tabs>
          <w:tab w:val="left" w:pos="0"/>
          <w:tab w:val="num" w:pos="426"/>
        </w:tabs>
        <w:spacing w:line="317" w:lineRule="exact"/>
        <w:ind w:right="10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3B95">
        <w:rPr>
          <w:sz w:val="28"/>
          <w:szCs w:val="28"/>
        </w:rPr>
        <w:t>Учреждения;</w:t>
      </w:r>
    </w:p>
    <w:p w:rsidR="00DD3E48" w:rsidRPr="00CC3B95" w:rsidRDefault="00DD3E48" w:rsidP="00DD3E48">
      <w:pPr>
        <w:shd w:val="clear" w:color="auto" w:fill="FFFFFF"/>
        <w:tabs>
          <w:tab w:val="left" w:pos="0"/>
          <w:tab w:val="num" w:pos="426"/>
        </w:tabs>
        <w:spacing w:line="317" w:lineRule="exact"/>
        <w:ind w:right="10" w:firstLine="426"/>
        <w:rPr>
          <w:sz w:val="28"/>
          <w:szCs w:val="28"/>
        </w:rPr>
      </w:pPr>
      <w:r w:rsidRPr="00CC3B95">
        <w:rPr>
          <w:sz w:val="28"/>
          <w:szCs w:val="28"/>
        </w:rPr>
        <w:t xml:space="preserve">- определяет открытым голосованием первичную профсоюзную организацию, </w:t>
      </w:r>
      <w:r>
        <w:rPr>
          <w:sz w:val="28"/>
          <w:szCs w:val="28"/>
        </w:rPr>
        <w:t xml:space="preserve"> </w:t>
      </w:r>
      <w:r w:rsidRPr="00CC3B95">
        <w:rPr>
          <w:sz w:val="28"/>
          <w:szCs w:val="28"/>
        </w:rPr>
        <w:t>которой поручает формирование представительного органа на переговорах с</w:t>
      </w:r>
      <w:r>
        <w:rPr>
          <w:sz w:val="28"/>
          <w:szCs w:val="28"/>
        </w:rPr>
        <w:t xml:space="preserve"> </w:t>
      </w:r>
      <w:r w:rsidRPr="00CC3B95">
        <w:rPr>
          <w:sz w:val="28"/>
          <w:szCs w:val="28"/>
        </w:rPr>
        <w:t>заведующим Учреждением при заключении коллективного договора;</w:t>
      </w:r>
    </w:p>
    <w:p w:rsidR="00DD3E48" w:rsidRPr="00CC3B95" w:rsidRDefault="00DD3E48" w:rsidP="00DD3E48">
      <w:pPr>
        <w:shd w:val="clear" w:color="auto" w:fill="FFFFFF"/>
        <w:tabs>
          <w:tab w:val="left" w:pos="0"/>
          <w:tab w:val="num" w:pos="426"/>
        </w:tabs>
        <w:spacing w:line="317" w:lineRule="exact"/>
        <w:ind w:right="1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B95">
        <w:rPr>
          <w:sz w:val="28"/>
          <w:szCs w:val="28"/>
        </w:rPr>
        <w:t>принимает правила внутреннего трудового распорядка;</w:t>
      </w:r>
    </w:p>
    <w:p w:rsidR="00DD3E48" w:rsidRPr="00CC3B95" w:rsidRDefault="00DD3E48" w:rsidP="00DD3E48">
      <w:pPr>
        <w:shd w:val="clear" w:color="auto" w:fill="FFFFFF"/>
        <w:tabs>
          <w:tab w:val="left" w:pos="0"/>
          <w:tab w:val="num" w:pos="426"/>
        </w:tabs>
        <w:spacing w:line="317" w:lineRule="exact"/>
        <w:ind w:right="1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B95">
        <w:rPr>
          <w:sz w:val="28"/>
          <w:szCs w:val="28"/>
        </w:rPr>
        <w:t xml:space="preserve">рассматривает другие вопросы, отнесённые к компетенции Общего собрания </w:t>
      </w:r>
      <w:r>
        <w:rPr>
          <w:sz w:val="28"/>
          <w:szCs w:val="28"/>
        </w:rPr>
        <w:t xml:space="preserve"> </w:t>
      </w:r>
      <w:r w:rsidRPr="00CC3B95">
        <w:rPr>
          <w:sz w:val="28"/>
          <w:szCs w:val="28"/>
        </w:rPr>
        <w:t xml:space="preserve">коллектива Учреждения согласно положению об Общем собрании коллектива </w:t>
      </w:r>
      <w:r>
        <w:rPr>
          <w:sz w:val="28"/>
          <w:szCs w:val="28"/>
        </w:rPr>
        <w:t xml:space="preserve"> </w:t>
      </w:r>
      <w:r w:rsidRPr="00CC3B95">
        <w:rPr>
          <w:sz w:val="28"/>
          <w:szCs w:val="28"/>
        </w:rPr>
        <w:t>Учреждения.</w:t>
      </w:r>
    </w:p>
    <w:p w:rsidR="00DD3E48" w:rsidRDefault="00DD3E48" w:rsidP="00DD3E48">
      <w:pPr>
        <w:tabs>
          <w:tab w:val="num" w:pos="426"/>
        </w:tabs>
        <w:ind w:firstLine="426"/>
        <w:jc w:val="both"/>
        <w:rPr>
          <w:sz w:val="28"/>
          <w:szCs w:val="28"/>
        </w:rPr>
      </w:pPr>
    </w:p>
    <w:p w:rsidR="00DD3E48" w:rsidRDefault="00DD3E48" w:rsidP="00DD3E48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 Права.</w:t>
      </w:r>
    </w:p>
    <w:p w:rsidR="00DD3E48" w:rsidRDefault="00DD3E48" w:rsidP="00DD3E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DD3E48" w:rsidRDefault="00DD3E48" w:rsidP="00DD3E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Вносить изменения и дополнения в коллективный договор руководства и работников МДОУ.</w:t>
      </w:r>
    </w:p>
    <w:p w:rsidR="00DD3E48" w:rsidRDefault="00DD3E48" w:rsidP="00DD3E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Вносить изменения и дополнения в Устав Учреждения.</w:t>
      </w:r>
    </w:p>
    <w:p w:rsidR="00DD3E48" w:rsidRDefault="00DD3E48" w:rsidP="00DD3E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 Определять представительство в суде интересов работников ДОУ.</w:t>
      </w:r>
    </w:p>
    <w:p w:rsidR="00DD3E48" w:rsidRDefault="00DD3E48" w:rsidP="00DD3E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4.5. Вносить предложения о рассмотрении на собрании отдельных вопросов общественной жизни коллектива.</w:t>
      </w:r>
    </w:p>
    <w:p w:rsidR="00DD3E48" w:rsidRDefault="00DD3E48" w:rsidP="00DD3E48">
      <w:pPr>
        <w:ind w:left="-540" w:firstLine="540"/>
        <w:jc w:val="both"/>
        <w:rPr>
          <w:b/>
          <w:sz w:val="28"/>
          <w:szCs w:val="28"/>
        </w:rPr>
      </w:pPr>
    </w:p>
    <w:p w:rsidR="00DD3E48" w:rsidRDefault="00DD3E48" w:rsidP="00DD3E4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Документация.</w:t>
      </w:r>
    </w:p>
    <w:p w:rsidR="00DD3E48" w:rsidRDefault="00DD3E48" w:rsidP="00DD3E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План работы общих собраний Учреждения является составной частью номенклатуры дел и планов работы МДОУ.  </w:t>
      </w:r>
    </w:p>
    <w:p w:rsidR="00DD3E48" w:rsidRDefault="00DD3E48" w:rsidP="00DD3E48">
      <w:pPr>
        <w:ind w:firstLine="426"/>
        <w:rPr>
          <w:sz w:val="28"/>
          <w:szCs w:val="28"/>
        </w:rPr>
      </w:pPr>
      <w:r>
        <w:rPr>
          <w:sz w:val="28"/>
          <w:szCs w:val="28"/>
        </w:rPr>
        <w:t>5.2.  Отдельно ведется книга протоколов заседаний Общего собрания Учреждения и принимаемых решений (с приложениями). Книга должна быть пронумерована, прошита, скреплена печатью МДОУ и подписью руководителя.</w:t>
      </w:r>
    </w:p>
    <w:p w:rsidR="00DD3E48" w:rsidRDefault="00DD3E48" w:rsidP="003A1F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Документация Общего собрания Учреждения передается по акту при смене руководства МДОУ.</w:t>
      </w:r>
    </w:p>
    <w:p w:rsidR="003A1F71" w:rsidRDefault="00DD3E48" w:rsidP="008434A0">
      <w:pPr>
        <w:ind w:left="-567" w:firstLine="567"/>
        <w:jc w:val="both"/>
        <w:rPr>
          <w:b/>
          <w:sz w:val="24"/>
          <w:szCs w:val="24"/>
        </w:rPr>
      </w:pPr>
      <w:r>
        <w:rPr>
          <w:sz w:val="28"/>
        </w:rPr>
        <w:t xml:space="preserve"> </w:t>
      </w:r>
    </w:p>
    <w:p w:rsidR="003A1F71" w:rsidRDefault="003A1F71" w:rsidP="00DD3E48">
      <w:pPr>
        <w:jc w:val="both"/>
        <w:rPr>
          <w:b/>
          <w:sz w:val="24"/>
          <w:szCs w:val="24"/>
        </w:rPr>
      </w:pPr>
    </w:p>
    <w:p w:rsidR="00DD3E48" w:rsidRDefault="00DD3E48" w:rsidP="00DD3E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 w:rsidRPr="00220893">
        <w:rPr>
          <w:b/>
          <w:sz w:val="24"/>
          <w:szCs w:val="24"/>
        </w:rPr>
        <w:t xml:space="preserve"> </w:t>
      </w:r>
    </w:p>
    <w:p w:rsidR="00DD3E48" w:rsidRDefault="00DD3E48" w:rsidP="00DD3E48">
      <w:pPr>
        <w:ind w:left="-540" w:firstLine="540"/>
        <w:jc w:val="both"/>
        <w:rPr>
          <w:sz w:val="24"/>
          <w:szCs w:val="24"/>
        </w:rPr>
      </w:pPr>
      <w:r w:rsidRPr="000A3C29">
        <w:rPr>
          <w:sz w:val="24"/>
          <w:szCs w:val="24"/>
        </w:rPr>
        <w:t>Срок действия положения не ограничен. Положение действует до принятия нового.</w:t>
      </w:r>
    </w:p>
    <w:p w:rsidR="00DD3E48" w:rsidRDefault="00DD3E48" w:rsidP="00DD3E48">
      <w:pPr>
        <w:ind w:left="-540" w:firstLine="540"/>
        <w:jc w:val="both"/>
        <w:rPr>
          <w:sz w:val="24"/>
          <w:szCs w:val="24"/>
        </w:rPr>
      </w:pPr>
    </w:p>
    <w:p w:rsidR="00DD3E48" w:rsidRPr="000A3C29" w:rsidRDefault="00DD3E48" w:rsidP="00DD3E48">
      <w:pPr>
        <w:ind w:left="-540" w:firstLine="540"/>
        <w:jc w:val="both"/>
        <w:rPr>
          <w:sz w:val="24"/>
          <w:szCs w:val="24"/>
        </w:rPr>
      </w:pPr>
    </w:p>
    <w:p w:rsidR="007754A8" w:rsidRDefault="007754A8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Default="008434A0" w:rsidP="007754A8"/>
    <w:p w:rsidR="008434A0" w:rsidRPr="007754A8" w:rsidRDefault="008434A0" w:rsidP="007754A8"/>
    <w:p w:rsidR="007754A8" w:rsidRDefault="007754A8" w:rsidP="007754A8"/>
    <w:p w:rsidR="00E42BBE" w:rsidRDefault="00E42BBE" w:rsidP="007754A8">
      <w:pPr>
        <w:ind w:firstLine="708"/>
      </w:pPr>
    </w:p>
    <w:sectPr w:rsidR="00E42BBE" w:rsidSect="000A7D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A24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066573"/>
    <w:multiLevelType w:val="hybridMultilevel"/>
    <w:tmpl w:val="2724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4A8"/>
    <w:rsid w:val="000A7D3E"/>
    <w:rsid w:val="001078E8"/>
    <w:rsid w:val="0014319F"/>
    <w:rsid w:val="003A1F71"/>
    <w:rsid w:val="0050747D"/>
    <w:rsid w:val="00593FED"/>
    <w:rsid w:val="0071677B"/>
    <w:rsid w:val="007754A8"/>
    <w:rsid w:val="008434A0"/>
    <w:rsid w:val="008D4ADE"/>
    <w:rsid w:val="009A7A84"/>
    <w:rsid w:val="00A235D4"/>
    <w:rsid w:val="00BD7C78"/>
    <w:rsid w:val="00CA472D"/>
    <w:rsid w:val="00D93614"/>
    <w:rsid w:val="00DD3E48"/>
    <w:rsid w:val="00E42BBE"/>
    <w:rsid w:val="00EC22BF"/>
    <w:rsid w:val="00F17383"/>
    <w:rsid w:val="00FA71F5"/>
    <w:rsid w:val="00FD1D96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64X2PM5VDV2E-122-86</_dlc_DocId>
    <_dlc_DocIdUrl xmlns="f3147fe7-8176-408f-93bd-a8e2f3df8503">
      <Url>http://www.eduportal44.ru/Okt/sol/_layouts/15/DocIdRedir.aspx?ID=64X2PM5VDV2E-122-86</Url>
      <Description>64X2PM5VDV2E-122-86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F1DADA7E6D7C47929E969B08B8633B" ma:contentTypeVersion="1" ma:contentTypeDescription="Создание документа." ma:contentTypeScope="" ma:versionID="4f47a8b0b1b37e9a7e546a92e917e0f9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b3474fa86b696ba7cea47e3ebf32a135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AA7CED-E451-4583-8C4C-8920B48CBD3E}"/>
</file>

<file path=customXml/itemProps2.xml><?xml version="1.0" encoding="utf-8"?>
<ds:datastoreItem xmlns:ds="http://schemas.openxmlformats.org/officeDocument/2006/customXml" ds:itemID="{BC5C5770-C97A-4398-A733-B746E5356429}"/>
</file>

<file path=customXml/itemProps3.xml><?xml version="1.0" encoding="utf-8"?>
<ds:datastoreItem xmlns:ds="http://schemas.openxmlformats.org/officeDocument/2006/customXml" ds:itemID="{BD5B4866-C935-4049-882E-2C4A80F7193A}"/>
</file>

<file path=customXml/itemProps4.xml><?xml version="1.0" encoding="utf-8"?>
<ds:datastoreItem xmlns:ds="http://schemas.openxmlformats.org/officeDocument/2006/customXml" ds:itemID="{515E425B-12B5-4B5E-821C-E0F182552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6</cp:revision>
  <cp:lastPrinted>2014-03-21T11:36:00Z</cp:lastPrinted>
  <dcterms:created xsi:type="dcterms:W3CDTF">2014-08-22T06:16:00Z</dcterms:created>
  <dcterms:modified xsi:type="dcterms:W3CDTF">2017-07-17T10:19:00Z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0x01010095F1DADA7E6D7C47929E969B08B8633B</vt:lpwstr>
  </property>
  <property fmtid="{D5CDD505-2E9C-101B-9397-08002B2CF9AE}" pid="3" name="_dlc_DocIdItemGuid">
    <vt:lpwstr>bb18f67b-6747-4e68-82f3-6b504cf2f383</vt:lpwstr>
  </property>
</Properties>
</file>