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E2" w:rsidRDefault="00C20EE2" w:rsidP="00F1297B">
      <w:pPr>
        <w:pStyle w:val="a3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479540" cy="8917308"/>
            <wp:effectExtent l="0" t="0" r="0" b="0"/>
            <wp:docPr id="1" name="Рисунок 1" descr="C:\Новая папка\2015-02-02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2015-02-02\Image (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0EE2" w:rsidRDefault="00C20EE2" w:rsidP="00F1297B">
      <w:pPr>
        <w:pStyle w:val="a3"/>
        <w:jc w:val="center"/>
        <w:rPr>
          <w:b/>
          <w:bCs/>
        </w:rPr>
      </w:pPr>
    </w:p>
    <w:p w:rsidR="00C20EE2" w:rsidRDefault="00C20EE2" w:rsidP="00F1297B">
      <w:pPr>
        <w:pStyle w:val="a3"/>
        <w:jc w:val="center"/>
        <w:rPr>
          <w:b/>
          <w:bCs/>
        </w:rPr>
      </w:pPr>
    </w:p>
    <w:p w:rsidR="00F1297B" w:rsidRDefault="00F1297B" w:rsidP="00F1297B">
      <w:pPr>
        <w:pStyle w:val="a3"/>
        <w:jc w:val="center"/>
      </w:pPr>
      <w:r>
        <w:rPr>
          <w:b/>
          <w:bCs/>
        </w:rPr>
        <w:t>1. Общие положения</w:t>
      </w:r>
      <w:r>
        <w:t>. </w:t>
      </w:r>
    </w:p>
    <w:p w:rsidR="00F1297B" w:rsidRDefault="00F1297B" w:rsidP="00F1297B">
      <w:pPr>
        <w:tabs>
          <w:tab w:val="num" w:pos="540"/>
          <w:tab w:val="num" w:pos="720"/>
          <w:tab w:val="left" w:pos="1080"/>
        </w:tabs>
        <w:spacing w:before="100" w:beforeAutospacing="1" w:after="100" w:afterAutospacing="1"/>
        <w:ind w:firstLine="540"/>
        <w:jc w:val="both"/>
      </w:pPr>
      <w:r>
        <w:rPr>
          <w:b/>
          <w:bCs/>
        </w:rPr>
        <w:t>1.1.</w:t>
      </w:r>
      <w:r>
        <w:rPr>
          <w:b/>
          <w:bCs/>
          <w:sz w:val="14"/>
          <w:szCs w:val="14"/>
        </w:rPr>
        <w:t xml:space="preserve">      </w:t>
      </w:r>
      <w:proofErr w:type="gramStart"/>
      <w:r>
        <w:t>Настоящее Положение о системе внутреннего мониторинга качества образования в школе (далее – Положение) определяет цели, задачи, принципы системы оценки качества образования в школе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  <w:proofErr w:type="gramEnd"/>
    </w:p>
    <w:p w:rsidR="00F1297B" w:rsidRDefault="00F1297B" w:rsidP="00F1297B">
      <w:pPr>
        <w:tabs>
          <w:tab w:val="num" w:pos="540"/>
          <w:tab w:val="left" w:pos="1080"/>
        </w:tabs>
        <w:spacing w:before="100" w:beforeAutospacing="1" w:after="100" w:afterAutospacing="1"/>
        <w:ind w:firstLine="540"/>
        <w:jc w:val="both"/>
      </w:pPr>
      <w:r>
        <w:rPr>
          <w:b/>
          <w:bCs/>
        </w:rPr>
        <w:t>1.2.</w:t>
      </w:r>
      <w:r>
        <w:rPr>
          <w:b/>
          <w:bCs/>
          <w:sz w:val="14"/>
          <w:szCs w:val="14"/>
        </w:rPr>
        <w:t xml:space="preserve">      </w:t>
      </w:r>
      <w:r>
        <w:t xml:space="preserve">Положение представляет собой нормативный документ, разработанный в соответствии с нормативными правовыми актами Российской Федерации, Уставом школы и локальными актами, регламентирующими реализацию процедур контроля и оценки качества образования в школе. </w:t>
      </w:r>
    </w:p>
    <w:p w:rsidR="00F1297B" w:rsidRDefault="00F1297B" w:rsidP="00F1297B">
      <w:pPr>
        <w:tabs>
          <w:tab w:val="num" w:pos="540"/>
          <w:tab w:val="left" w:pos="1080"/>
        </w:tabs>
        <w:spacing w:before="100" w:beforeAutospacing="1" w:after="100" w:afterAutospacing="1"/>
        <w:ind w:firstLine="540"/>
        <w:jc w:val="both"/>
      </w:pPr>
      <w:r>
        <w:rPr>
          <w:b/>
          <w:bCs/>
        </w:rPr>
        <w:t>1.3.</w:t>
      </w:r>
      <w:r>
        <w:rPr>
          <w:b/>
          <w:bCs/>
          <w:sz w:val="14"/>
          <w:szCs w:val="14"/>
        </w:rPr>
        <w:t xml:space="preserve">      </w:t>
      </w:r>
      <w: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 </w:t>
      </w:r>
    </w:p>
    <w:p w:rsidR="00F1297B" w:rsidRDefault="00F1297B" w:rsidP="00F1297B">
      <w:pPr>
        <w:tabs>
          <w:tab w:val="num" w:pos="540"/>
          <w:tab w:val="left" w:pos="1080"/>
        </w:tabs>
        <w:spacing w:before="100" w:beforeAutospacing="1" w:after="100" w:afterAutospacing="1"/>
        <w:ind w:firstLine="540"/>
        <w:jc w:val="both"/>
      </w:pPr>
      <w:r>
        <w:rPr>
          <w:b/>
          <w:bCs/>
        </w:rPr>
        <w:t>1.4.</w:t>
      </w:r>
      <w:r>
        <w:rPr>
          <w:b/>
          <w:bCs/>
          <w:sz w:val="14"/>
          <w:szCs w:val="14"/>
        </w:rPr>
        <w:t xml:space="preserve">      </w:t>
      </w:r>
      <w:r w:rsidRPr="00771D40">
        <w:t>Основными пользователями результатов системы оценки качества образования школы являются:</w:t>
      </w:r>
      <w:r>
        <w:rPr>
          <w:color w:val="2F4F4F"/>
        </w:rPr>
        <w:t xml:space="preserve"> </w:t>
      </w:r>
      <w:r>
        <w:t>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школы, отдел образования</w:t>
      </w:r>
      <w:proofErr w:type="gramStart"/>
      <w:r>
        <w:t xml:space="preserve"> </w:t>
      </w:r>
      <w:r w:rsidR="00771D40">
        <w:t>.</w:t>
      </w:r>
      <w:proofErr w:type="gramEnd"/>
    </w:p>
    <w:p w:rsidR="00F1297B" w:rsidRDefault="00F1297B" w:rsidP="00F1297B">
      <w:pPr>
        <w:tabs>
          <w:tab w:val="num" w:pos="720"/>
          <w:tab w:val="left" w:pos="1080"/>
        </w:tabs>
        <w:spacing w:before="100" w:beforeAutospacing="1" w:after="100" w:afterAutospacing="1"/>
        <w:ind w:firstLine="540"/>
        <w:jc w:val="both"/>
      </w:pPr>
      <w:r>
        <w:rPr>
          <w:b/>
          <w:bCs/>
        </w:rPr>
        <w:t>1.5.</w:t>
      </w:r>
      <w:r>
        <w:rPr>
          <w:b/>
          <w:bCs/>
          <w:sz w:val="14"/>
          <w:szCs w:val="14"/>
        </w:rPr>
        <w:t xml:space="preserve">      </w:t>
      </w:r>
      <w:r>
        <w:t>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F1297B" w:rsidRDefault="00F1297B" w:rsidP="00F1297B">
      <w:pPr>
        <w:tabs>
          <w:tab w:val="num" w:pos="720"/>
          <w:tab w:val="left" w:pos="1080"/>
        </w:tabs>
        <w:spacing w:before="100" w:beforeAutospacing="1" w:after="100" w:afterAutospacing="1"/>
        <w:ind w:firstLine="540"/>
        <w:jc w:val="both"/>
      </w:pPr>
      <w:r>
        <w:rPr>
          <w:b/>
          <w:bCs/>
        </w:rPr>
        <w:t>1.6.</w:t>
      </w:r>
      <w:r>
        <w:rPr>
          <w:b/>
          <w:bCs/>
          <w:sz w:val="14"/>
          <w:szCs w:val="14"/>
        </w:rPr>
        <w:t xml:space="preserve">      </w:t>
      </w:r>
      <w: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F1297B" w:rsidRDefault="00F1297B" w:rsidP="00F1297B">
      <w:pPr>
        <w:tabs>
          <w:tab w:val="num" w:pos="720"/>
          <w:tab w:val="left" w:pos="1080"/>
        </w:tabs>
        <w:spacing w:before="100" w:beforeAutospacing="1" w:after="100" w:afterAutospacing="1"/>
        <w:ind w:firstLine="540"/>
        <w:jc w:val="both"/>
      </w:pPr>
      <w:r>
        <w:rPr>
          <w:b/>
          <w:bCs/>
        </w:rPr>
        <w:t>1.7.</w:t>
      </w:r>
      <w:r>
        <w:rPr>
          <w:b/>
          <w:bCs/>
          <w:sz w:val="14"/>
          <w:szCs w:val="14"/>
        </w:rPr>
        <w:t xml:space="preserve">      </w:t>
      </w:r>
      <w:r>
        <w:t>В настоящем Положении используются следующие термины: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i/>
          <w:iCs/>
        </w:rPr>
        <w:t xml:space="preserve">Качество образования </w:t>
      </w:r>
      <w:r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F1297B" w:rsidRDefault="00F1297B" w:rsidP="00F1297B">
      <w:pPr>
        <w:autoSpaceDE w:val="0"/>
        <w:spacing w:before="100" w:beforeAutospacing="1" w:after="100" w:afterAutospacing="1"/>
        <w:ind w:firstLine="540"/>
        <w:jc w:val="both"/>
      </w:pPr>
      <w:r>
        <w:rPr>
          <w:i/>
          <w:iCs/>
        </w:rPr>
        <w:t xml:space="preserve">Качество условий – </w:t>
      </w:r>
      <w:r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i/>
          <w:iCs/>
        </w:rPr>
        <w:t xml:space="preserve">Государственный стандарт </w:t>
      </w:r>
      <w: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i/>
          <w:iCs/>
        </w:rPr>
        <w:t>Критерий –</w:t>
      </w:r>
      <w:r>
        <w:t xml:space="preserve"> признак, на основании которого производится оценка, классификация оцениваемого объекта.</w:t>
      </w:r>
    </w:p>
    <w:p w:rsidR="00F1297B" w:rsidRDefault="00F1297B" w:rsidP="00F1297B">
      <w:pPr>
        <w:tabs>
          <w:tab w:val="left" w:pos="540"/>
        </w:tabs>
        <w:autoSpaceDE w:val="0"/>
        <w:spacing w:before="100" w:beforeAutospacing="1" w:after="100" w:afterAutospacing="1"/>
        <w:ind w:firstLine="540"/>
        <w:jc w:val="both"/>
      </w:pPr>
      <w:r>
        <w:rPr>
          <w:i/>
          <w:iCs/>
        </w:rPr>
        <w:lastRenderedPageBreak/>
        <w:t xml:space="preserve">Мониторинг </w:t>
      </w:r>
      <w: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i/>
          <w:iCs/>
        </w:rPr>
        <w:t xml:space="preserve">Экспертиза </w:t>
      </w:r>
      <w: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i/>
          <w:iCs/>
        </w:rPr>
        <w:t xml:space="preserve">Измерение </w:t>
      </w:r>
      <w:r>
        <w:t xml:space="preserve">– метод регистрации состояния качества образования, а также оценка уровня образовательных достижений с помощью </w:t>
      </w:r>
      <w:proofErr w:type="spellStart"/>
      <w:r>
        <w:t>КИМов</w:t>
      </w:r>
      <w:proofErr w:type="spellEnd"/>
      <w: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F1297B" w:rsidRDefault="00F1297B" w:rsidP="00F1297B">
      <w:pPr>
        <w:tabs>
          <w:tab w:val="left" w:pos="540"/>
        </w:tabs>
        <w:spacing w:before="100" w:beforeAutospacing="1" w:after="100" w:afterAutospacing="1"/>
        <w:ind w:firstLine="540"/>
        <w:jc w:val="both"/>
      </w:pPr>
      <w:r>
        <w:rPr>
          <w:b/>
          <w:bCs/>
        </w:rPr>
        <w:t>1.8.</w:t>
      </w:r>
      <w:r>
        <w:t xml:space="preserve"> Оценка качества образования осуществляется посредством: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системы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общественной экспертизы качества образования;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лицензирования;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государственной аккредитации;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государственной (итоговой) аттестации выпускников;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мониторинга качества образования.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1.9.</w:t>
      </w:r>
      <w:r>
        <w:t xml:space="preserve"> В качестве источников  данных для оценки качества образования используются: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образовательная статистика;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промежуточная и итоговая аттестация;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мониторинговые исследования;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социологические опросы;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отчеты работников школы;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посещение уроков и внеклассных мероприятий.</w:t>
      </w:r>
    </w:p>
    <w:p w:rsidR="00F1297B" w:rsidRDefault="00F1297B" w:rsidP="00F1297B">
      <w:pPr>
        <w:spacing w:before="100" w:beforeAutospacing="1" w:after="100" w:afterAutospacing="1"/>
        <w:jc w:val="both"/>
      </w:pPr>
      <w:r>
        <w:t> </w:t>
      </w:r>
    </w:p>
    <w:p w:rsidR="00F1297B" w:rsidRDefault="00F1297B" w:rsidP="00F1297B">
      <w:pPr>
        <w:tabs>
          <w:tab w:val="num" w:pos="420"/>
        </w:tabs>
        <w:spacing w:before="100" w:beforeAutospacing="1" w:after="100" w:afterAutospacing="1"/>
        <w:ind w:left="420" w:hanging="420"/>
        <w:jc w:val="center"/>
      </w:pPr>
      <w:r>
        <w:rPr>
          <w:b/>
          <w:bCs/>
        </w:rPr>
        <w:t>2.</w:t>
      </w:r>
      <w:r>
        <w:rPr>
          <w:b/>
          <w:bCs/>
          <w:sz w:val="14"/>
          <w:szCs w:val="14"/>
        </w:rPr>
        <w:t xml:space="preserve">        </w:t>
      </w:r>
      <w:r>
        <w:rPr>
          <w:b/>
          <w:bCs/>
        </w:rPr>
        <w:t>Основные цели, задачи и принципы системы оценки качества образования</w:t>
      </w:r>
      <w:r>
        <w:t> </w:t>
      </w:r>
    </w:p>
    <w:p w:rsidR="00F1297B" w:rsidRDefault="00F1297B" w:rsidP="00F1297B">
      <w:pPr>
        <w:spacing w:before="100" w:beforeAutospacing="1" w:after="100" w:afterAutospacing="1"/>
        <w:ind w:firstLine="540"/>
      </w:pPr>
      <w:r>
        <w:rPr>
          <w:b/>
          <w:bCs/>
        </w:rPr>
        <w:t>2.1.</w:t>
      </w:r>
      <w:r>
        <w:t xml:space="preserve"> Целями системы оценки качества образования являются: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  школе;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lastRenderedPageBreak/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прогнозирование развития образовательной системы школы.</w:t>
      </w:r>
    </w:p>
    <w:p w:rsidR="00F1297B" w:rsidRDefault="00F1297B" w:rsidP="00F1297B">
      <w:pPr>
        <w:tabs>
          <w:tab w:val="num" w:pos="630"/>
          <w:tab w:val="left" w:pos="1080"/>
        </w:tabs>
        <w:spacing w:before="100" w:beforeAutospacing="1" w:after="100" w:afterAutospacing="1"/>
        <w:ind w:firstLine="540"/>
        <w:jc w:val="both"/>
      </w:pPr>
      <w:r>
        <w:rPr>
          <w:b/>
          <w:bCs/>
        </w:rPr>
        <w:t>2.2</w:t>
      </w:r>
      <w:r>
        <w:rPr>
          <w:b/>
          <w:bCs/>
          <w:sz w:val="14"/>
          <w:szCs w:val="14"/>
        </w:rPr>
        <w:t xml:space="preserve">        </w:t>
      </w:r>
      <w:r>
        <w:t xml:space="preserve">Задачами </w:t>
      </w:r>
      <w:proofErr w:type="gramStart"/>
      <w:r>
        <w:t>построения системы оценки качества образования</w:t>
      </w:r>
      <w:proofErr w:type="gramEnd"/>
      <w:r>
        <w:t xml:space="preserve"> являются: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формирование единого понимания  критериев качества образования и подходов к его измерению;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изучение и самооценка состояния развития и эффективности деятельности школы;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определение </w:t>
      </w:r>
      <w:proofErr w:type="gramStart"/>
      <w:r>
        <w:t>степени соответствия условий осуществления образовательного процесса</w:t>
      </w:r>
      <w:proofErr w:type="gramEnd"/>
      <w:r>
        <w:t xml:space="preserve"> государственным требованиям;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обеспечение доступности качественного образования;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оценка уровня индивидуальных образовательных достижений обучающихся;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выявление факторов, влияющих на качество образования;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определение рейтинга и стимулирующих доплат педагогам;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2.3.</w:t>
      </w:r>
      <w:r>
        <w:t xml:space="preserve"> В основу системы оценки качества образования положены следующие принципы: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lastRenderedPageBreak/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объективности, достоверности, полноты и системности информации о качестве образования;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доступности информации о состоянии и качестве образования для различных групп  потребителей;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proofErr w:type="spellStart"/>
      <w:r>
        <w:t>рефлексивности</w:t>
      </w:r>
      <w:proofErr w:type="spellEnd"/>
      <w:r>
        <w:t xml:space="preserve">, реализуемый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proofErr w:type="spellStart"/>
      <w:r>
        <w:t>инструментальности</w:t>
      </w:r>
      <w:proofErr w:type="spellEnd"/>
      <w:r>
        <w:t xml:space="preserve"> и технологичности используемых 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 w:line="312" w:lineRule="atLeast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 w:line="312" w:lineRule="atLeast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взаимного дополнения оценочных процедур, установление между ними взаимосвязей и взаимозависимости;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соблюдения морально-этических норм при проведении процедур оценки качества образования в школе. </w:t>
      </w:r>
    </w:p>
    <w:p w:rsidR="00F1297B" w:rsidRDefault="00F1297B" w:rsidP="00F1297B">
      <w:pPr>
        <w:tabs>
          <w:tab w:val="num" w:pos="420"/>
          <w:tab w:val="left" w:pos="720"/>
          <w:tab w:val="left" w:pos="1440"/>
        </w:tabs>
        <w:spacing w:before="100" w:beforeAutospacing="1" w:after="100" w:afterAutospacing="1"/>
        <w:ind w:left="420" w:hanging="420"/>
        <w:jc w:val="center"/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   </w:t>
      </w:r>
      <w:r>
        <w:rPr>
          <w:b/>
          <w:bCs/>
        </w:rPr>
        <w:t>Организационная  и функциональная структура системы оценки качества образования 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3.1.</w:t>
      </w:r>
      <w:r>
        <w:t xml:space="preserve"> Организационная структура, занимающаяся </w:t>
      </w:r>
      <w:proofErr w:type="spellStart"/>
      <w:r>
        <w:t>внутришкольной</w:t>
      </w:r>
      <w:proofErr w:type="spellEnd"/>
      <w: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 </w:t>
      </w:r>
    </w:p>
    <w:p w:rsidR="00F1297B" w:rsidRDefault="00F1297B" w:rsidP="00F1297B">
      <w:pPr>
        <w:spacing w:before="100" w:beforeAutospacing="1" w:after="100" w:afterAutospacing="1"/>
        <w:ind w:firstLine="540"/>
      </w:pPr>
      <w:r>
        <w:rPr>
          <w:b/>
          <w:bCs/>
        </w:rPr>
        <w:t>3.2.</w:t>
      </w:r>
      <w:r>
        <w:t xml:space="preserve"> Администрация  школы: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  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lastRenderedPageBreak/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организует изучение информационных </w:t>
      </w:r>
      <w:proofErr w:type="gramStart"/>
      <w:r>
        <w:t>запросов основных пользователей системы оценки качества образования</w:t>
      </w:r>
      <w:proofErr w:type="gramEnd"/>
      <w:r>
        <w:t xml:space="preserve">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proofErr w:type="gramStart"/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3.3.</w:t>
      </w:r>
      <w:r>
        <w:t xml:space="preserve"> Методический совет школы и методические объединения учителей-предметников: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участвуют в разработке </w:t>
      </w:r>
      <w:proofErr w:type="gramStart"/>
      <w:r>
        <w:t>критериев оценки результативности профессиональной деятельности педагогов школы</w:t>
      </w:r>
      <w:proofErr w:type="gramEnd"/>
      <w:r>
        <w:t xml:space="preserve">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проводят экспертизу организации, содержания и результатов </w:t>
      </w:r>
      <w:proofErr w:type="gramStart"/>
      <w:r>
        <w:t>аттестации</w:t>
      </w:r>
      <w:proofErr w:type="gramEnd"/>
      <w:r>
        <w:t xml:space="preserve"> обучающихся  и формируют предложения по их совершенствованию;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t> </w:t>
      </w:r>
      <w:r>
        <w:rPr>
          <w:b/>
          <w:bCs/>
        </w:rPr>
        <w:t>3.4.</w:t>
      </w:r>
      <w:r>
        <w:t xml:space="preserve"> Педагогический совет школы: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содействует определению стратегических направлений развития системы образования в школе;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содействует реализации принципа общественного участия в управлении образованием в школе;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инициирует и участвует в организации конкурсов образовательных программ, конкурсов педагогического мастерства, образовательных технологий;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принимает участие в формировании информационных </w:t>
      </w:r>
      <w:proofErr w:type="gramStart"/>
      <w:r>
        <w:t>запросов основных пользователей системы оценки качества образования школы</w:t>
      </w:r>
      <w:proofErr w:type="gramEnd"/>
      <w:r>
        <w:t xml:space="preserve">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F1297B" w:rsidRDefault="00F1297B" w:rsidP="00F1297B">
      <w:pPr>
        <w:pStyle w:val="normal1"/>
        <w:tabs>
          <w:tab w:val="left" w:pos="0"/>
          <w:tab w:val="left" w:pos="540"/>
        </w:tabs>
        <w:spacing w:before="0" w:beforeAutospacing="0" w:after="0" w:afterAutospacing="0"/>
        <w:ind w:right="203"/>
        <w:jc w:val="both"/>
      </w:pPr>
      <w:r>
        <w:rPr>
          <w:rFonts w:ascii="Symbol" w:eastAsia="Symbol" w:hAnsi="Symbol" w:cs="Symbol"/>
        </w:rPr>
        <w:lastRenderedPageBreak/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участие 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школы.</w:t>
      </w:r>
    </w:p>
    <w:p w:rsidR="00F1297B" w:rsidRDefault="00F1297B" w:rsidP="00F1297B">
      <w:pPr>
        <w:pStyle w:val="a3"/>
        <w:tabs>
          <w:tab w:val="num" w:pos="0"/>
          <w:tab w:val="left" w:pos="540"/>
        </w:tabs>
        <w:spacing w:before="0" w:beforeAutospacing="0" w:after="0" w:afterAutospacing="0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F1297B" w:rsidRDefault="00F1297B" w:rsidP="00F1297B">
      <w:pPr>
        <w:pStyle w:val="a3"/>
        <w:tabs>
          <w:tab w:val="num" w:pos="0"/>
          <w:tab w:val="left" w:pos="540"/>
        </w:tabs>
        <w:spacing w:before="0" w:beforeAutospacing="0" w:after="0" w:afterAutospacing="0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>
        <w:t>жизни</w:t>
      </w:r>
      <w:proofErr w:type="gramEnd"/>
      <w:r>
        <w:t xml:space="preserve"> обучающихся и другие вопросы образовательной деятельности школы;</w:t>
      </w:r>
    </w:p>
    <w:p w:rsidR="00F1297B" w:rsidRDefault="00F1297B" w:rsidP="00771D40">
      <w:pPr>
        <w:pStyle w:val="a3"/>
        <w:tabs>
          <w:tab w:val="num" w:pos="0"/>
          <w:tab w:val="left" w:pos="540"/>
        </w:tabs>
        <w:spacing w:before="0" w:beforeAutospacing="0" w:after="0" w:afterAutospacing="0"/>
        <w:jc w:val="both"/>
        <w:rPr>
          <w:b/>
          <w:bCs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F1297B" w:rsidRDefault="00F1297B" w:rsidP="00771D40">
      <w:pPr>
        <w:tabs>
          <w:tab w:val="num" w:pos="420"/>
        </w:tabs>
        <w:spacing w:before="100" w:beforeAutospacing="1" w:after="100" w:afterAutospacing="1"/>
        <w:ind w:left="420" w:hanging="420"/>
        <w:jc w:val="center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   </w:t>
      </w:r>
      <w:r>
        <w:rPr>
          <w:b/>
          <w:bCs/>
        </w:rPr>
        <w:t xml:space="preserve">Реализация внутреннего мониторинга качества образования </w:t>
      </w:r>
      <w:r>
        <w:t> 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4.1.</w:t>
      </w:r>
      <w:r>
        <w:t xml:space="preserve"> Реализация внутреннего мониторинга качества образования</w:t>
      </w:r>
      <w:r>
        <w:rPr>
          <w:b/>
          <w:bCs/>
        </w:rPr>
        <w:t xml:space="preserve"> </w:t>
      </w:r>
      <w:r>
        <w:t>осуществляется на основе нормативных правовых актов Российской Федерации, Республики Башкортостан, регламентирующих реализацию всех процедур контроля и оценки качества образования.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4.2.</w:t>
      </w:r>
      <w: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4.3.</w:t>
      </w:r>
      <w:r>
        <w:t xml:space="preserve"> Предметом системы оценки качества образования являются: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 государственному и социальному стандартам);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воспитательная работа;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F1297B" w:rsidRDefault="00F1297B" w:rsidP="00F1297B">
      <w:pPr>
        <w:pStyle w:val="a3"/>
        <w:tabs>
          <w:tab w:val="num" w:pos="0"/>
          <w:tab w:val="left" w:pos="540"/>
        </w:tabs>
        <w:spacing w:before="0" w:beforeAutospacing="0" w:after="0" w:afterAutospacing="0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эффективность управления качеством образования и открытость деятельности школы;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состояние здоровья </w:t>
      </w:r>
      <w:proofErr w:type="gramStart"/>
      <w:r>
        <w:t>обучающихся</w:t>
      </w:r>
      <w:proofErr w:type="gramEnd"/>
      <w:r>
        <w:t>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4.4.</w:t>
      </w:r>
      <w:r>
        <w:t xml:space="preserve"> Реализация школьной СОКО осуществляется посредством существующих процедур и экспертной оценки качества образования.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lastRenderedPageBreak/>
        <w:t>4.4.1.</w:t>
      </w:r>
      <w:r>
        <w:t xml:space="preserve"> Содержание процедуры оценки качества образовательных результатов обучающихся включает в себя: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государственную (итоговую) аттестацию выпускников 9-ых классов по новой форме;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промежуточную и текущую аттестацию </w:t>
      </w:r>
      <w:proofErr w:type="gramStart"/>
      <w:r>
        <w:t>обучающихся</w:t>
      </w:r>
      <w:proofErr w:type="gramEnd"/>
      <w:r>
        <w:t>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мониторинговые исследования качества знаний обучающихся 4-ых классов по русскому языку, математике и чтению;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участие и результативность в школьных, районных, </w:t>
      </w:r>
      <w:r w:rsidR="00C664BE">
        <w:t>региональных</w:t>
      </w:r>
      <w:r>
        <w:t xml:space="preserve"> и др. предметных олимпиадах, конкурсах, соревнованиях;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мониторинговое исследование обучающихся 1-ых классов «Готовность к обучению в школе и адаптация»;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мониторинговое исследование </w:t>
      </w:r>
      <w:proofErr w:type="spellStart"/>
      <w:r>
        <w:t>обученности</w:t>
      </w:r>
      <w:proofErr w:type="spellEnd"/>
      <w:r>
        <w:t xml:space="preserve"> и адаптации обучающихся 5-ых и классов;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4.4.2.</w:t>
      </w:r>
      <w:r>
        <w:t xml:space="preserve"> Содержание </w:t>
      </w:r>
      <w:proofErr w:type="gramStart"/>
      <w:r>
        <w:t>процедуры оценки качества организации образовательного процесса</w:t>
      </w:r>
      <w:proofErr w:type="gramEnd"/>
      <w:r>
        <w:t xml:space="preserve"> включает в себя: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результаты лицензирования и государственной аккредитации;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эффективность механизмов самооценки и внешней оценки деятельности путем анализа ежегодных публичных докладов;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программно-информационное обеспечение, наличие Интернета, эффективность его использования в учебном процессе;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оснащенность учебных кабинетов современным оборудованием, средствами обучения и мебелью;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обеспеченность методической и учебной литературой;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оценку состояния условий обучения нормативам и требованиям СанПиН;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диагностика уровня тревожности обучающихся 1, 5</w:t>
      </w:r>
      <w:r w:rsidR="00C664BE">
        <w:t xml:space="preserve"> </w:t>
      </w:r>
      <w:r>
        <w:t>классов в период       адаптации;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оценку отсева обучающихся на всех ступенях обучения и сохранение контингента обучающихся;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анализ результатов дальнейшего трудоустройства выпускников;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оценку открытости школы для родителей и общественных организаций анкетирование  родителей.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lastRenderedPageBreak/>
        <w:t>4.4.3.</w:t>
      </w:r>
      <w:r>
        <w:t xml:space="preserve"> Содержание процедуры оценки системы дополнительного образования включает в себя: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степень соответствия программ дополнительного образования нормативным требованиям;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реализация направленности программ дополнительного образования, заявленной в лицензии;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доля </w:t>
      </w:r>
      <w:proofErr w:type="gramStart"/>
      <w:r>
        <w:t>обучающихся</w:t>
      </w:r>
      <w:proofErr w:type="gramEnd"/>
      <w:r>
        <w:t xml:space="preserve"> (%), охваченных дополнительным образованием.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4.4.4.</w:t>
      </w:r>
      <w:r>
        <w:t xml:space="preserve"> Содержание процедуры оценки качества воспитательной работы включает в себя: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степень вовлеченности в воспитательный процесс педагогического коллектива и родителей;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качество планирования воспитательной работы;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охват обучающихся таким содержанием деятельности, которая соответствует их интересам и потребностям;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наличие детского самоуправления;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удовлетворенность обучающихся и родителей воспитательным процессом; 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исследование уровня воспитанности </w:t>
      </w:r>
      <w:proofErr w:type="gramStart"/>
      <w:r>
        <w:t>обучающихся</w:t>
      </w:r>
      <w:proofErr w:type="gramEnd"/>
      <w:r>
        <w:t>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положительная динамика количества правонарушений и преступлений обучающихся.</w:t>
      </w:r>
    </w:p>
    <w:p w:rsidR="00F1297B" w:rsidRDefault="00F1297B" w:rsidP="00F1297B">
      <w:pPr>
        <w:tabs>
          <w:tab w:val="left" w:pos="540"/>
        </w:tabs>
        <w:spacing w:before="100" w:beforeAutospacing="1" w:after="100" w:afterAutospacing="1"/>
        <w:ind w:firstLine="540"/>
        <w:jc w:val="both"/>
      </w:pPr>
      <w:r>
        <w:rPr>
          <w:b/>
          <w:bCs/>
        </w:rPr>
        <w:t>4.4.5.</w:t>
      </w:r>
      <w:r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аттестация педагогов;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знание и использование современных педагогических методик и технологий;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образовательные достижения учащихся;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подготовку и участие в качестве аттестационных комиссий, жюри и т.д.;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участие в профессиональных конкурсах разного уровня.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4.4.7.</w:t>
      </w:r>
      <w:r>
        <w:t xml:space="preserve"> Содержание процедуры оценки здоровья учащихся включает в себя: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наличие медицинского кабинета и его оснащенность;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регулярность и качество проведения санитарно-эпидемиологических профилактических мероприятий;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оценку заболеваемости обучающихся, педагогических и других работников школы;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оценку эффективности оздоровительной работы (</w:t>
      </w:r>
      <w:proofErr w:type="spellStart"/>
      <w:r>
        <w:t>здоровьесберегающие</w:t>
      </w:r>
      <w:proofErr w:type="spellEnd"/>
      <w:r>
        <w:t xml:space="preserve"> программы, режим дня, организация отдыха и оздоровления детей в каникулярное время);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lastRenderedPageBreak/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>оценку состояния физкультурно-оздоровительной работы;</w:t>
      </w:r>
    </w:p>
    <w:p w:rsidR="00F1297B" w:rsidRDefault="00F1297B" w:rsidP="00F1297B">
      <w:pPr>
        <w:tabs>
          <w:tab w:val="num" w:pos="0"/>
          <w:tab w:val="left" w:pos="540"/>
        </w:tabs>
        <w:spacing w:before="100" w:beforeAutospacing="1" w:after="100" w:afterAutospacing="1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       </w:t>
      </w:r>
      <w:r>
        <w:t xml:space="preserve">диагностика состояния здоровья </w:t>
      </w:r>
      <w:proofErr w:type="gramStart"/>
      <w:r>
        <w:t>обучающихся</w:t>
      </w:r>
      <w:proofErr w:type="gramEnd"/>
      <w:r>
        <w:t>.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4.5</w:t>
      </w:r>
      <w:r>
        <w:t xml:space="preserve">. 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t>уровня достижений результатов деятельности школы</w:t>
      </w:r>
      <w:proofErr w:type="gramEnd"/>
      <w:r>
        <w:t xml:space="preserve">. 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4.6.</w:t>
      </w:r>
      <w:r>
        <w:t xml:space="preserve">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9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562"/>
      </w:tblGrid>
      <w:tr w:rsidR="00F1297B" w:rsidTr="00F1297B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> </w:t>
            </w:r>
            <w:r>
              <w:br w:type="page"/>
            </w:r>
            <w:r>
              <w:rPr>
                <w:b/>
                <w:bCs/>
              </w:rPr>
              <w:t>Критерии</w:t>
            </w: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rPr>
                <w:b/>
                <w:bCs/>
              </w:rPr>
              <w:t>Показатели</w:t>
            </w:r>
          </w:p>
        </w:tc>
      </w:tr>
      <w:tr w:rsidR="00F1297B" w:rsidTr="00F1297B">
        <w:trPr>
          <w:trHeight w:val="2747"/>
          <w:tblCellSpacing w:w="0" w:type="dxa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>Образовательные результаты по ступеням образования (внутренняя оценка)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которые учатся на «4» и «5»</w:t>
            </w:r>
          </w:p>
          <w:p w:rsidR="00F1297B" w:rsidRDefault="00F1297B">
            <w:pPr>
              <w:spacing w:before="100" w:beforeAutospacing="1" w:after="100" w:afterAutospacing="1"/>
            </w:pPr>
            <w:r>
              <w:t xml:space="preserve">Доля обучающихся, </w:t>
            </w:r>
            <w:proofErr w:type="gramStart"/>
            <w:r>
              <w:t>которые</w:t>
            </w:r>
            <w:proofErr w:type="gramEnd"/>
            <w:r>
              <w:t xml:space="preserve"> участвуют в конкурсах, олимпиадах, научно-практических конференциях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второгодников 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учащихся 9 классов, получивших документ об образовании 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учащихся 9 классов, получивших документ об образовании особого образца 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 </w:t>
            </w:r>
          </w:p>
        </w:tc>
      </w:tr>
      <w:tr w:rsidR="00F1297B" w:rsidTr="00F1297B">
        <w:trPr>
          <w:tblCellSpacing w:w="0" w:type="dxa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>Внешняя оценка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  <w:jc w:val="both"/>
            </w:pPr>
            <w:r>
              <w:t>Результаты независимой аттестации выпускников 9 класса (результаты ГИА</w:t>
            </w:r>
            <w:proofErr w:type="gramStart"/>
            <w:r>
              <w:t>9</w:t>
            </w:r>
            <w:proofErr w:type="gramEnd"/>
            <w:r>
              <w:t xml:space="preserve"> по русскому языку и математике)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Уровень освоения стандарта (доля выпускников, сдавших </w:t>
            </w:r>
            <w:r w:rsidR="00C664BE">
              <w:t>ГИА</w:t>
            </w:r>
            <w:r>
              <w:t xml:space="preserve"> по русскому языку и математике ниже установленного минимума)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обучающихся, участвующих в районных предметных олимпиадах 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Доля обучающихся, победивших в районных предметных олимпиадах </w:t>
            </w:r>
            <w:proofErr w:type="gramEnd"/>
          </w:p>
          <w:p w:rsidR="00F1297B" w:rsidRDefault="00F1297B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Доля обучающихся, принимавших участие в районных мероприятиях </w:t>
            </w:r>
            <w:proofErr w:type="gramEnd"/>
          </w:p>
        </w:tc>
      </w:tr>
      <w:tr w:rsidR="00F1297B" w:rsidTr="00F1297B">
        <w:trPr>
          <w:trHeight w:val="801"/>
          <w:tblCellSpacing w:w="0" w:type="dxa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 xml:space="preserve">Здоровье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>Соотношение доли детей, имеющих отклонение в здоровье, до поступления в школу к доле детей с отклонениями в здоровье в возрасте 15 лет</w:t>
            </w:r>
          </w:p>
          <w:p w:rsidR="00F1297B" w:rsidRDefault="00F1297B">
            <w:pPr>
              <w:spacing w:before="100" w:beforeAutospacing="1" w:after="100" w:afterAutospacing="1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которые занимаются спортом</w:t>
            </w:r>
          </w:p>
          <w:p w:rsidR="00F1297B" w:rsidRDefault="00F1297B">
            <w:pPr>
              <w:spacing w:before="100" w:beforeAutospacing="1" w:after="100" w:afterAutospacing="1"/>
            </w:pPr>
            <w:r>
              <w:t xml:space="preserve">Доля обучающихся, </w:t>
            </w:r>
            <w:proofErr w:type="gramStart"/>
            <w:r>
              <w:t>которые</w:t>
            </w:r>
            <w:proofErr w:type="gramEnd"/>
            <w:r>
              <w:t xml:space="preserve"> занимаются в спортивных секциях</w:t>
            </w:r>
          </w:p>
        </w:tc>
      </w:tr>
      <w:tr w:rsidR="00F1297B" w:rsidTr="00F1297B">
        <w:trPr>
          <w:trHeight w:val="1797"/>
          <w:tblCellSpacing w:w="0" w:type="dxa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lastRenderedPageBreak/>
              <w:t xml:space="preserve">Социализация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>Доля выпускников, не работающих и не продолживших обучение, к численности выпускников</w:t>
            </w:r>
          </w:p>
          <w:p w:rsidR="00F1297B" w:rsidRDefault="00F1297B">
            <w:pPr>
              <w:spacing w:before="100" w:beforeAutospacing="1" w:after="100" w:afterAutospacing="1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состоящих на учете в ОПДН, КДН к общей численности обучающихся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выпускников, поступивших в специальные учебные заведения 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выпускников, поступивших в ВУЗы на бюджетной основе </w:t>
            </w:r>
          </w:p>
        </w:tc>
      </w:tr>
      <w:tr w:rsidR="00F1297B" w:rsidTr="00F1297B">
        <w:trPr>
          <w:trHeight w:val="811"/>
          <w:tblCellSpacing w:w="0" w:type="dxa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 xml:space="preserve">Готовность родителей к участию </w:t>
            </w:r>
          </w:p>
          <w:p w:rsidR="00F1297B" w:rsidRDefault="00F1297B">
            <w:pPr>
              <w:spacing w:before="100" w:beforeAutospacing="1" w:after="100" w:afterAutospacing="1"/>
            </w:pPr>
            <w:r>
              <w:t>в управлении школой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>Доля родителей, участвующих в «жизни школы»</w:t>
            </w:r>
          </w:p>
          <w:p w:rsidR="00F1297B" w:rsidRDefault="00F1297B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F1297B" w:rsidTr="00F1297B">
        <w:trPr>
          <w:trHeight w:val="2536"/>
          <w:tblCellSpacing w:w="0" w:type="dxa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>Инновационный потенциал учителей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>Доля учителей, которые используют современные педагогические технологии</w:t>
            </w:r>
          </w:p>
          <w:p w:rsidR="00F1297B" w:rsidRDefault="00F1297B">
            <w:pPr>
              <w:spacing w:before="100" w:beforeAutospacing="1" w:after="100" w:afterAutospacing="1"/>
            </w:pPr>
            <w:r>
              <w:t>Доля учителей, которые используют ИКТ на уроках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педагогических работников, имеющих первую квалификационную категорию 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педагогических работников, имеющих высшую квалификационную категорию 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педагогических работников, прошедших курсы повышения квалификации 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педагогических работников, выступавших на </w:t>
            </w:r>
            <w:r w:rsidR="00C664BE">
              <w:t>ПО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 xml:space="preserve">Доля педагогических работников, принимавших участие в конкурсах «Учитель года», «Классный руководитель года» и др. </w:t>
            </w:r>
          </w:p>
        </w:tc>
      </w:tr>
      <w:tr w:rsidR="00F1297B" w:rsidTr="00F1297B">
        <w:trPr>
          <w:tblCellSpacing w:w="0" w:type="dxa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</w:pPr>
            <w:r>
              <w:t>Соответствие требованиям к условиям обучения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97B" w:rsidRDefault="00F1297B">
            <w:pPr>
              <w:spacing w:before="100" w:beforeAutospacing="1" w:after="100" w:afterAutospacing="1"/>
              <w:jc w:val="both"/>
            </w:pPr>
            <w:r>
              <w:t>Укомплектованность         педагогическими     кадрами,         имеющими необходимую квалификацию, по каждому из предметов учебного плана</w:t>
            </w:r>
          </w:p>
          <w:p w:rsidR="00F1297B" w:rsidRDefault="00F1297B">
            <w:pPr>
              <w:tabs>
                <w:tab w:val="left" w:pos="540"/>
              </w:tabs>
              <w:spacing w:before="100" w:beforeAutospacing="1" w:after="100" w:afterAutospacing="1"/>
              <w:jc w:val="both"/>
            </w:pPr>
            <w:r>
              <w:t xml:space="preserve">Соответствие   нормам и требованиям СанПиН 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>Наличие дополнительного образования, количество программ дополнительного образования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>Наличие столовой для организации горячего питания в соответствии с утвержденными нормами</w:t>
            </w:r>
          </w:p>
          <w:p w:rsidR="00F1297B" w:rsidRDefault="00F1297B">
            <w:pPr>
              <w:spacing w:before="100" w:beforeAutospacing="1" w:after="100" w:afterAutospacing="1"/>
              <w:jc w:val="both"/>
            </w:pPr>
            <w:r>
              <w:t>Наличие оборудованного медицинского кабинета</w:t>
            </w:r>
          </w:p>
        </w:tc>
      </w:tr>
    </w:tbl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rPr>
          <w:b/>
          <w:bCs/>
        </w:rPr>
        <w:t> 4.8.</w:t>
      </w:r>
      <w:r>
        <w:t xml:space="preserve">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F1297B" w:rsidRDefault="00F1297B" w:rsidP="00F1297B">
      <w:pPr>
        <w:pStyle w:val="a3"/>
        <w:spacing w:before="0" w:beforeAutospacing="0" w:after="0" w:afterAutospacing="0"/>
        <w:ind w:firstLine="540"/>
        <w:jc w:val="both"/>
      </w:pPr>
      <w:r>
        <w:rPr>
          <w:b/>
          <w:bCs/>
        </w:rPr>
        <w:lastRenderedPageBreak/>
        <w:t>4.9.</w:t>
      </w:r>
      <w:r>
        <w:t xml:space="preserve">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F1297B" w:rsidRDefault="00F1297B" w:rsidP="00F1297B">
      <w:pPr>
        <w:autoSpaceDE w:val="0"/>
        <w:spacing w:before="100" w:beforeAutospacing="1" w:after="100" w:afterAutospacing="1"/>
        <w:ind w:firstLine="540"/>
        <w:jc w:val="both"/>
      </w:pPr>
      <w:r>
        <w:rPr>
          <w:b/>
          <w:bCs/>
        </w:rPr>
        <w:t>4.10.</w:t>
      </w:r>
      <w:r>
        <w:t xml:space="preserve"> Диагностические и оценочные процедуры в рамках СОКО проводятся с привлечением профессиональных и общественных экспертов (экспертных сообществ).        </w:t>
      </w:r>
    </w:p>
    <w:p w:rsidR="00F1297B" w:rsidRDefault="00F1297B" w:rsidP="00F1297B">
      <w:pPr>
        <w:tabs>
          <w:tab w:val="num" w:pos="420"/>
        </w:tabs>
        <w:spacing w:before="100" w:beforeAutospacing="1" w:after="100" w:afterAutospacing="1"/>
        <w:ind w:left="420" w:hanging="420"/>
        <w:jc w:val="center"/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   </w:t>
      </w:r>
      <w:r>
        <w:rPr>
          <w:b/>
          <w:bCs/>
        </w:rPr>
        <w:t>Общественное участие  в оценке и  контроле качества образования</w:t>
      </w:r>
      <w:r>
        <w:t> </w:t>
      </w:r>
    </w:p>
    <w:p w:rsidR="00F1297B" w:rsidRDefault="00F1297B" w:rsidP="00F1297B">
      <w:pPr>
        <w:spacing w:before="100" w:beforeAutospacing="1" w:after="100" w:afterAutospacing="1"/>
        <w:ind w:firstLine="540"/>
        <w:jc w:val="both"/>
      </w:pPr>
      <w: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F1297B" w:rsidRDefault="00F1297B" w:rsidP="00F1297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основным потребителям результатов СОКО;</w:t>
      </w:r>
    </w:p>
    <w:p w:rsidR="00F1297B" w:rsidRDefault="00F1297B" w:rsidP="00F1297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средствам массовой информации через публичный доклад директора школы; </w:t>
      </w:r>
    </w:p>
    <w:p w:rsidR="00F1297B" w:rsidRDefault="00F1297B" w:rsidP="00F1297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размещение  аналитических материалов, результатов  оценки качества образования на официальном сайте школы.</w:t>
      </w:r>
    </w:p>
    <w:p w:rsidR="008337A0" w:rsidRDefault="00F1297B" w:rsidP="00F1297B">
      <w:pPr>
        <w:spacing w:before="100" w:beforeAutospacing="1" w:after="100" w:afterAutospacing="1"/>
        <w:ind w:firstLine="540"/>
        <w:jc w:val="both"/>
      </w:pPr>
      <w:r>
        <w:t>5.2.  Школьная система оценки  качества образования  предполагает  участие в осуществлении оценочной деятельности  общественности и  профессиональных 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  реализацию процедур контроля и  оценки качества образования.</w:t>
      </w:r>
    </w:p>
    <w:sectPr w:rsidR="008337A0" w:rsidSect="00F129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2E"/>
    <w:rsid w:val="000A4A2B"/>
    <w:rsid w:val="004047F6"/>
    <w:rsid w:val="00771D40"/>
    <w:rsid w:val="008337A0"/>
    <w:rsid w:val="00C20EE2"/>
    <w:rsid w:val="00C35F2E"/>
    <w:rsid w:val="00C664BE"/>
    <w:rsid w:val="00F1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97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F1297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20E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0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97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F1297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20E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0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6Q454C4S776C-104-449</_dlc_DocId>
    <_dlc_DocIdUrl xmlns="fb166eb0-c3f2-4116-b942-42f93c0d30c0">
      <Url>http://www.eduportal44.ru/Neya/Pervom/_layouts/15/DocIdRedir.aspx?ID=6Q454C4S776C-104-449</Url>
      <Description>6Q454C4S776C-104-449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30B760-268C-4D8F-AD22-5EC7BCE796F5}"/>
</file>

<file path=customXml/itemProps2.xml><?xml version="1.0" encoding="utf-8"?>
<ds:datastoreItem xmlns:ds="http://schemas.openxmlformats.org/officeDocument/2006/customXml" ds:itemID="{9B92719A-41A5-4BC1-B762-4E98A75CECE9}"/>
</file>

<file path=customXml/itemProps3.xml><?xml version="1.0" encoding="utf-8"?>
<ds:datastoreItem xmlns:ds="http://schemas.openxmlformats.org/officeDocument/2006/customXml" ds:itemID="{2A4921B7-E21B-49D0-86AE-3FB2CD4EA194}"/>
</file>

<file path=customXml/itemProps4.xml><?xml version="1.0" encoding="utf-8"?>
<ds:datastoreItem xmlns:ds="http://schemas.openxmlformats.org/officeDocument/2006/customXml" ds:itemID="{FD9EE8F4-554D-4832-97BE-8F04E676B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2013-02-25T11:44:00Z</cp:lastPrinted>
  <dcterms:created xsi:type="dcterms:W3CDTF">2015-01-27T14:14:00Z</dcterms:created>
  <dcterms:modified xsi:type="dcterms:W3CDTF">2015-02-02T14:53:00Z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ccec4307-f79a-4bc7-9359-405063e60438</vt:lpwstr>
  </property>
  <property fmtid="{D5CDD505-2E9C-101B-9397-08002B2CF9AE}" pid="3" name="ContentTypeId">
    <vt:lpwstr>0x010100AE9D4106FE1AE94897DA33AC83E2EF39</vt:lpwstr>
  </property>
</Properties>
</file>