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9D" w:rsidRPr="0070396F" w:rsidRDefault="00B0399D" w:rsidP="00B0399D">
      <w:pPr>
        <w:pStyle w:val="Default"/>
        <w:tabs>
          <w:tab w:val="left" w:pos="1755"/>
        </w:tabs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</w:t>
      </w:r>
      <w:r w:rsidRPr="0070396F">
        <w:rPr>
          <w:color w:val="auto"/>
          <w:szCs w:val="28"/>
        </w:rPr>
        <w:t>Утверждён приказом Управления образования администрации муниципального района город Нея и Нейский район</w:t>
      </w:r>
    </w:p>
    <w:p w:rsidR="00B0399D" w:rsidRPr="0070396F" w:rsidRDefault="00B0399D" w:rsidP="00B0399D">
      <w:pPr>
        <w:pStyle w:val="Default"/>
        <w:tabs>
          <w:tab w:val="left" w:pos="1755"/>
        </w:tabs>
        <w:jc w:val="right"/>
        <w:rPr>
          <w:color w:val="auto"/>
          <w:szCs w:val="28"/>
        </w:rPr>
      </w:pPr>
      <w:r w:rsidRPr="0070396F">
        <w:rPr>
          <w:color w:val="auto"/>
          <w:szCs w:val="28"/>
        </w:rPr>
        <w:t>№113   от 20.09.2021г</w:t>
      </w:r>
    </w:p>
    <w:p w:rsidR="00B0399D" w:rsidRPr="0070396F" w:rsidRDefault="00B0399D" w:rsidP="00B0399D">
      <w:pPr>
        <w:rPr>
          <w:sz w:val="20"/>
        </w:rPr>
      </w:pPr>
    </w:p>
    <w:p w:rsidR="00B0399D" w:rsidRPr="00B0399D" w:rsidRDefault="00B0399D" w:rsidP="00B0399D">
      <w:pPr>
        <w:tabs>
          <w:tab w:val="left" w:pos="1545"/>
        </w:tabs>
        <w:jc w:val="center"/>
      </w:pPr>
      <w:r w:rsidRPr="00523FE7">
        <w:rPr>
          <w:rFonts w:ascii="Times New Roman" w:eastAsia="Times New Roman" w:hAnsi="Times New Roman" w:cs="Times New Roman"/>
          <w:sz w:val="27"/>
          <w:szCs w:val="27"/>
        </w:rPr>
        <w:t>План мероприятий, направленных на формирование и оценку функциональной грамотности обучающихся общеобразовательных организаций Костромской области, на 2021-2022 учебный год</w:t>
      </w:r>
      <w:bookmarkStart w:id="0" w:name="_GoBack"/>
      <w:bookmarkEnd w:id="0"/>
    </w:p>
    <w:tbl>
      <w:tblPr>
        <w:tblStyle w:val="a4"/>
        <w:tblW w:w="15782" w:type="dxa"/>
        <w:tblInd w:w="-431" w:type="dxa"/>
        <w:tblLook w:val="04A0" w:firstRow="1" w:lastRow="0" w:firstColumn="1" w:lastColumn="0" w:noHBand="0" w:noVBand="1"/>
      </w:tblPr>
      <w:tblGrid>
        <w:gridCol w:w="736"/>
        <w:gridCol w:w="4481"/>
        <w:gridCol w:w="2299"/>
        <w:gridCol w:w="3780"/>
        <w:gridCol w:w="4486"/>
      </w:tblGrid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4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Мероприятия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Сроки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120" w:line="230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Ответственные</w:t>
            </w:r>
          </w:p>
          <w:p w:rsidR="00B0399D" w:rsidRPr="006D3246" w:rsidRDefault="00B0399D" w:rsidP="00614A5C">
            <w:pPr>
              <w:pStyle w:val="1"/>
              <w:shd w:val="clear" w:color="auto" w:fill="auto"/>
              <w:spacing w:before="120" w:after="0" w:line="230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исполнители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Результат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4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 общеобразовательных организаций на муниципальном уровне и уровне образовательных организаций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до 20 сентября 2021 г.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Муниципальные органы управления образованием Руководители образовательных организаций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Разработаны и утверждены планы мероприятий на муниципальном  уровне и уровне образовательных организаций , направленных на формирование и оценку функциональной грамотности обучающихся общеобразовательных организаций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4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1.1.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 xml:space="preserve">Организация методических совещаний по вопросу формирования и оценки функциональной грамотности обучающихся с </w:t>
            </w:r>
            <w:r w:rsidRPr="006D3246">
              <w:rPr>
                <w:rStyle w:val="11"/>
                <w:rFonts w:eastAsiaTheme="minorEastAsia"/>
                <w:sz w:val="24"/>
                <w:szCs w:val="24"/>
              </w:rPr>
              <w:t>общеобразовательными организациями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По отдельному графику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"/>
                <w:rFonts w:eastAsiaTheme="minorEastAsia"/>
                <w:sz w:val="24"/>
                <w:szCs w:val="24"/>
              </w:rPr>
              <w:t xml:space="preserve">Муниципальные органы управления образованием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Проведены методические совещания по вопросу формирования и оценки функциональной грамотности обучающихся согласно графика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4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1.2.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Формирование базы данных обучающихся 8-9 классов 2021/2022 учебного года, участвующих в формировании функциональной грамотности обучающихся по шести направлениям (читательская грамотность, математическая грамотность, естественнонаучная грамотность,</w:t>
            </w:r>
            <w:r w:rsidRPr="006D3246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финансовая грамотность, глобальные компетенции и креативное мышление)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до 1 октября 2021 г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60" w:after="0" w:line="230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"/>
                <w:rFonts w:eastAsiaTheme="minorEastAsia"/>
                <w:sz w:val="24"/>
                <w:szCs w:val="24"/>
              </w:rPr>
              <w:t>Муниципальные органы управления образованием Руководители образовательных организаций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Сформирована база данных обучающихся 8-9 классов 2021/2022 учебного года, участвующих в формировании функциональной грамотности обучающихся по шести направлениям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sz w:val="24"/>
                <w:szCs w:val="24"/>
              </w:rPr>
            </w:pPr>
            <w:r w:rsidRPr="006D3246">
              <w:rPr>
                <w:rStyle w:val="11"/>
                <w:sz w:val="24"/>
                <w:szCs w:val="24"/>
              </w:rPr>
              <w:t>1.3.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</w:t>
            </w:r>
            <w:r w:rsidRPr="006D3246">
              <w:rPr>
                <w:rStyle w:val="11"/>
                <w:sz w:val="24"/>
                <w:szCs w:val="24"/>
              </w:rPr>
              <w:lastRenderedPageBreak/>
              <w:t>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(далее - учителя)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"/>
                <w:sz w:val="24"/>
                <w:szCs w:val="24"/>
              </w:rPr>
              <w:lastRenderedPageBreak/>
              <w:t>До 26 октября 2021 г.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"/>
                <w:rFonts w:eastAsiaTheme="minorEastAsia"/>
                <w:sz w:val="24"/>
                <w:szCs w:val="24"/>
              </w:rPr>
              <w:t>Муниципальные органы управления образованием Руководители образовательных организаций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"/>
                <w:sz w:val="24"/>
                <w:szCs w:val="24"/>
              </w:rPr>
              <w:t xml:space="preserve">Сформирована база данных учителей участвующих в формировании функциональной грамотности </w:t>
            </w:r>
            <w:r w:rsidRPr="006D3246">
              <w:rPr>
                <w:rStyle w:val="11"/>
                <w:sz w:val="24"/>
                <w:szCs w:val="24"/>
              </w:rPr>
              <w:lastRenderedPageBreak/>
              <w:t>обучающихся 8-9 классов по шести направлениям в муниципальном районе город Нея и Нейский район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rStyle w:val="11"/>
                <w:sz w:val="24"/>
                <w:szCs w:val="24"/>
              </w:rPr>
            </w:pPr>
            <w:r w:rsidRPr="006D3246">
              <w:rPr>
                <w:rStyle w:val="1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Участие в работе регионального сетевого методического объединения педагогов и управленческих работников (РСМО) в части формирования и оценки функциональной грамотности обучающихся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6" w:lineRule="exact"/>
              <w:jc w:val="center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Образовательные</w:t>
            </w:r>
          </w:p>
          <w:p w:rsidR="00B0399D" w:rsidRPr="006D3246" w:rsidRDefault="00B0399D" w:rsidP="00614A5C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Организации, методический отдел</w:t>
            </w:r>
          </w:p>
          <w:p w:rsidR="00B0399D" w:rsidRPr="006D3246" w:rsidRDefault="00B0399D" w:rsidP="00614A5C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Приняли участие в работе регионального сетевого методического объединения педагогов и управленческих работников (РСМО) в части формирования и оценки функциональной грамотности обучающихся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1.5.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Актуализировать планы работы муниципальных методических служб, методических служб образовательных организаций в части формирования и оценки функциональной грамотности обучающихся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до 1 ноября 2021 г.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Муниципальные органы управления образованием Руководители образовательных организаций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Актуализированы и утверждены планы методической работы ММС,ШМС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1.6.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Организовать обучение на курсах повышения квалификации по вопросам функциональной грамотности учителей, участвующих в формировании функциональной грамотности обучающихся 8-9 классов по шести направлениям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В течение всего периода</w:t>
            </w:r>
            <w:r w:rsidRPr="006D3246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Муниципальные органы управления образованием Руководители образовательных организаций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Организовано обучение 100% учителей, участвующих в формировании функциональной грамотности обучающихся 8-9 классов по шести направлениям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1.7.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8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Организовать методическую поддержку учителей и образовательных организаций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Муниципальные органы управления образованием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8" w:lineRule="exact"/>
              <w:jc w:val="both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Реализованы планы работы РСМО, ММС, методических служб школы.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rStyle w:val="115pt"/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1,8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 xml:space="preserve">Участие в методических семинарах для учителей-предметников, участвующих в формировании функциональной грамотности обучающихся 8-9 классов по шести направлениям в рамках </w:t>
            </w:r>
            <w:r w:rsidRPr="006D3246">
              <w:rPr>
                <w:sz w:val="24"/>
                <w:szCs w:val="24"/>
              </w:rPr>
              <w:lastRenderedPageBreak/>
              <w:t>регионального проекта «Поезд мастеров»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ind w:left="300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lastRenderedPageBreak/>
              <w:t>Октябрь- ноябрь 2021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Образовательные</w:t>
            </w:r>
          </w:p>
          <w:p w:rsidR="00B0399D" w:rsidRPr="006D3246" w:rsidRDefault="00B0399D" w:rsidP="00614A5C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Организации, методический отдел</w:t>
            </w:r>
          </w:p>
          <w:p w:rsidR="00B0399D" w:rsidRPr="006D3246" w:rsidRDefault="00B0399D" w:rsidP="00614A5C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Приняли участие в методических мероприятиях по повышению квалификации в рамках проекта «Поезд мастеров»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sz w:val="24"/>
                <w:szCs w:val="24"/>
              </w:rPr>
            </w:pPr>
            <w:r w:rsidRPr="006D3246">
              <w:rPr>
                <w:rStyle w:val="1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69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"/>
                <w:sz w:val="24"/>
                <w:szCs w:val="24"/>
              </w:rPr>
              <w:t>Организация информационно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6D3246">
              <w:rPr>
                <w:rStyle w:val="11"/>
                <w:sz w:val="24"/>
                <w:szCs w:val="24"/>
              </w:rPr>
              <w:softHyphen/>
              <w:t>просветительской работы с родителями, представителями средств массовой информации, общественностью по вопросам функциональной грамотности.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300"/>
              <w:rPr>
                <w:sz w:val="24"/>
                <w:szCs w:val="24"/>
              </w:rPr>
            </w:pPr>
            <w:r w:rsidRPr="006D3246">
              <w:rPr>
                <w:rStyle w:val="1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right="260"/>
              <w:jc w:val="right"/>
              <w:rPr>
                <w:sz w:val="24"/>
                <w:szCs w:val="24"/>
              </w:rPr>
            </w:pPr>
            <w:r w:rsidRPr="006D3246">
              <w:rPr>
                <w:rStyle w:val="11"/>
                <w:sz w:val="24"/>
                <w:szCs w:val="24"/>
              </w:rPr>
              <w:t>Муниципальные органы управления образованием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"/>
                <w:sz w:val="24"/>
                <w:szCs w:val="24"/>
              </w:rPr>
              <w:t>Регулярно размещаются новости по вопросам функциональной грамотности обучающихся на сайте Управления образования и сайте общеобразовательных организаций.</w:t>
            </w:r>
          </w:p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Консультирование педагогов- представителей 00 округа по вопросам формирования и оценки функциональной грамотности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8" w:lineRule="exact"/>
              <w:ind w:left="300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Муниципальные органы управления образования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rStyle w:val="115pt"/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3.1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Использовать методические рекомендации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в</w:t>
            </w:r>
          </w:p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6" w:lineRule="exact"/>
              <w:ind w:left="260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Управление образования Образовательные организации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17" w:lineRule="exact"/>
              <w:ind w:left="120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Организовано методическое сопровождение по внедрению в учебный процесс банка заданий для оценки функциональной грамотности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rStyle w:val="115pt"/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3.2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Организовать участие в мониторинге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в общеобразовательные организации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1291" w:lineRule="exact"/>
              <w:ind w:left="260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Октябрь 2021 Апрель 2022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jc w:val="center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Управление образования Образовательные организации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Участие в мониторингах КОИРО</w:t>
            </w:r>
          </w:p>
        </w:tc>
      </w:tr>
      <w:tr w:rsidR="00B0399D" w:rsidRPr="006D3246" w:rsidTr="00614A5C"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rStyle w:val="115pt"/>
                <w:sz w:val="24"/>
                <w:szCs w:val="24"/>
              </w:rPr>
            </w:pPr>
            <w:r w:rsidRPr="006D3246">
              <w:rPr>
                <w:rStyle w:val="115pt"/>
                <w:sz w:val="24"/>
                <w:szCs w:val="24"/>
              </w:rPr>
              <w:t>3.3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Участие в мониторинге реализации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6" w:lineRule="exact"/>
              <w:ind w:left="260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jc w:val="center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Методический отдел,</w:t>
            </w:r>
          </w:p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jc w:val="center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Образовательные</w:t>
            </w:r>
          </w:p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jc w:val="center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организации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Подготовлены</w:t>
            </w:r>
          </w:p>
          <w:p w:rsidR="00B0399D" w:rsidRPr="006D3246" w:rsidRDefault="00B0399D" w:rsidP="00614A5C">
            <w:pPr>
              <w:pStyle w:val="21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6D3246">
              <w:rPr>
                <w:sz w:val="24"/>
                <w:szCs w:val="24"/>
              </w:rPr>
              <w:t>информационные справки по итогам мониторинга. Приняты управленческие решения</w:t>
            </w:r>
          </w:p>
        </w:tc>
      </w:tr>
    </w:tbl>
    <w:p w:rsidR="00523FE7" w:rsidRPr="00B0399D" w:rsidRDefault="00523FE7" w:rsidP="00B0399D">
      <w:pPr>
        <w:tabs>
          <w:tab w:val="left" w:pos="1545"/>
        </w:tabs>
        <w:sectPr w:rsidR="00523FE7" w:rsidRPr="00B0399D" w:rsidSect="00B0399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23FE7" w:rsidRPr="006D3246" w:rsidRDefault="00523FE7" w:rsidP="006D3246">
      <w:pPr>
        <w:widowControl w:val="0"/>
        <w:spacing w:after="237" w:line="317" w:lineRule="exact"/>
        <w:ind w:left="32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23FE7" w:rsidRDefault="00523FE7" w:rsidP="002151F6">
      <w:pPr>
        <w:ind w:left="-993"/>
        <w:sectPr w:rsidR="00523FE7" w:rsidSect="006D3246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D2E5F" w:rsidRDefault="003D2E5F" w:rsidP="002151F6">
      <w:pPr>
        <w:ind w:left="-993"/>
      </w:pPr>
    </w:p>
    <w:sectPr w:rsidR="003D2E5F" w:rsidSect="002151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7B41"/>
    <w:multiLevelType w:val="multilevel"/>
    <w:tmpl w:val="63D2D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45"/>
    <w:rsid w:val="002151F6"/>
    <w:rsid w:val="00260851"/>
    <w:rsid w:val="003D2E5F"/>
    <w:rsid w:val="00523FE7"/>
    <w:rsid w:val="00623A98"/>
    <w:rsid w:val="0062528C"/>
    <w:rsid w:val="006D147E"/>
    <w:rsid w:val="006D3246"/>
    <w:rsid w:val="0070396F"/>
    <w:rsid w:val="00743B45"/>
    <w:rsid w:val="008A0580"/>
    <w:rsid w:val="009927BD"/>
    <w:rsid w:val="00996BF5"/>
    <w:rsid w:val="00A9715E"/>
    <w:rsid w:val="00B0399D"/>
    <w:rsid w:val="00B32ED5"/>
    <w:rsid w:val="00BA228E"/>
    <w:rsid w:val="00E75CDE"/>
    <w:rsid w:val="00EB0061"/>
    <w:rsid w:val="00F2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5BFE"/>
  <w15:chartTrackingRefBased/>
  <w15:docId w15:val="{959D0251-A1D4-4426-AF90-F9A190B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5"/>
    <w:locked/>
    <w:rsid w:val="002151F6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2151F6"/>
    <w:pPr>
      <w:widowControl w:val="0"/>
      <w:shd w:val="clear" w:color="auto" w:fill="FFFFFF"/>
      <w:spacing w:after="0" w:line="250" w:lineRule="exact"/>
      <w:ind w:hanging="560"/>
      <w:jc w:val="center"/>
    </w:pPr>
    <w:rPr>
      <w:rFonts w:ascii="Times New Roman" w:eastAsiaTheme="minorHAnsi" w:hAnsi="Times New Roman" w:cs="Times New Roman"/>
      <w:lang w:eastAsia="en-US"/>
    </w:rPr>
  </w:style>
  <w:style w:type="paragraph" w:customStyle="1" w:styleId="1">
    <w:name w:val="Основной текст1"/>
    <w:basedOn w:val="a"/>
    <w:rsid w:val="002151F6"/>
    <w:pPr>
      <w:widowControl w:val="0"/>
      <w:shd w:val="clear" w:color="auto" w:fill="FFFFFF"/>
      <w:spacing w:before="720" w:after="6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2151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1F6"/>
    <w:pPr>
      <w:widowControl w:val="0"/>
      <w:shd w:val="clear" w:color="auto" w:fill="FFFFFF"/>
      <w:spacing w:after="360" w:line="35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uiPriority w:val="39"/>
    <w:rsid w:val="0052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3"/>
    <w:rsid w:val="00523FE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 + 11"/>
    <w:aliases w:val="5 pt"/>
    <w:basedOn w:val="a3"/>
    <w:rsid w:val="00523FE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260851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6Q454C4S776C-104-2760</_dlc_DocId>
    <_dlc_DocIdUrl xmlns="fb166eb0-c3f2-4116-b942-42f93c0d30c0">
      <Url>http://www.eduportal44.ru/Neya/Pervom/_layouts/15/DocIdRedir.aspx?ID=6Q454C4S776C-104-2760</Url>
      <Description>6Q454C4S776C-104-2760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3B9E6-CBE0-4EC9-95D3-3C983357925F}"/>
</file>

<file path=customXml/itemProps2.xml><?xml version="1.0" encoding="utf-8"?>
<ds:datastoreItem xmlns:ds="http://schemas.openxmlformats.org/officeDocument/2006/customXml" ds:itemID="{B70D579F-222D-4225-A95E-68D28B8C2313}"/>
</file>

<file path=customXml/itemProps3.xml><?xml version="1.0" encoding="utf-8"?>
<ds:datastoreItem xmlns:ds="http://schemas.openxmlformats.org/officeDocument/2006/customXml" ds:itemID="{F9C63B68-B2B1-4D53-B77C-D5650CB6A80D}"/>
</file>

<file path=customXml/itemProps4.xml><?xml version="1.0" encoding="utf-8"?>
<ds:datastoreItem xmlns:ds="http://schemas.openxmlformats.org/officeDocument/2006/customXml" ds:itemID="{B743F742-7FBA-4443-A73A-682F98C54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2021-10-12T13:40:00Z</dcterms:created>
  <dcterms:modified xsi:type="dcterms:W3CDTF">2022-01-12T06:04:00Z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2d82c558-be6d-48ec-88b8-50f12d0d9699</vt:lpwstr>
  </property>
</Properties>
</file>