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D6" w:rsidRDefault="00FF4BD6" w:rsidP="00001C29">
      <w:pPr>
        <w:jc w:val="center"/>
        <w:rPr>
          <w:b/>
          <w:bCs/>
        </w:rPr>
      </w:pPr>
    </w:p>
    <w:p w:rsidR="00FF4BD6" w:rsidRDefault="00FF4BD6" w:rsidP="00001C29">
      <w:pPr>
        <w:jc w:val="center"/>
        <w:rPr>
          <w:b/>
          <w:bCs/>
        </w:rPr>
      </w:pPr>
    </w:p>
    <w:p w:rsidR="00FF4BD6" w:rsidRPr="007E3C91" w:rsidRDefault="00FF4BD6" w:rsidP="00FF4BD6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E3C91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7E3C91">
        <w:rPr>
          <w:rFonts w:ascii="Times New Roman" w:hAnsi="Times New Roman"/>
          <w:sz w:val="24"/>
          <w:szCs w:val="24"/>
        </w:rPr>
        <w:t xml:space="preserve">  общеобразовательное учреждение</w:t>
      </w:r>
    </w:p>
    <w:p w:rsidR="00FF4BD6" w:rsidRPr="007E3C91" w:rsidRDefault="00FF4BD6" w:rsidP="00FF4BD6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7E3C91"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z w:val="24"/>
          <w:szCs w:val="24"/>
        </w:rPr>
        <w:t xml:space="preserve">няя общеобразовательная школа  муниципального района город Нея и </w:t>
      </w:r>
      <w:proofErr w:type="spellStart"/>
      <w:r>
        <w:rPr>
          <w:rFonts w:ascii="Times New Roman" w:hAnsi="Times New Roman"/>
          <w:sz w:val="24"/>
          <w:szCs w:val="24"/>
        </w:rPr>
        <w:t>Нейский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Костромской области</w:t>
      </w:r>
    </w:p>
    <w:p w:rsidR="00FF4BD6" w:rsidRDefault="00FF4BD6" w:rsidP="00FF4BD6">
      <w:pPr>
        <w:rPr>
          <w:bCs/>
        </w:rPr>
      </w:pPr>
    </w:p>
    <w:p w:rsidR="00FF4BD6" w:rsidRDefault="00FF4BD6" w:rsidP="00FF4BD6">
      <w:pPr>
        <w:rPr>
          <w:bCs/>
        </w:rPr>
      </w:pPr>
    </w:p>
    <w:p w:rsidR="00FF4BD6" w:rsidRDefault="00FF4BD6" w:rsidP="00FF4BD6">
      <w:pPr>
        <w:rPr>
          <w:bCs/>
        </w:rPr>
      </w:pPr>
    </w:p>
    <w:p w:rsidR="00FF4BD6" w:rsidRPr="003E5253" w:rsidRDefault="00FF4BD6" w:rsidP="00FF4BD6">
      <w:pPr>
        <w:rPr>
          <w:bCs/>
        </w:rPr>
      </w:pPr>
      <w:r w:rsidRPr="003E5253">
        <w:rPr>
          <w:bCs/>
        </w:rPr>
        <w:t>СОГЛАСОВАНО:                                                                                         УТВЕРЖДАЮ:</w:t>
      </w:r>
    </w:p>
    <w:p w:rsidR="00FF4BD6" w:rsidRPr="003E5253" w:rsidRDefault="00FF4BD6" w:rsidP="00FF4BD6">
      <w:pPr>
        <w:tabs>
          <w:tab w:val="center" w:pos="4844"/>
        </w:tabs>
        <w:rPr>
          <w:bCs/>
        </w:rPr>
      </w:pPr>
      <w:r>
        <w:rPr>
          <w:bCs/>
        </w:rPr>
        <w:t>с мнением ПК  школы</w:t>
      </w:r>
      <w:r w:rsidRPr="003E5253">
        <w:rPr>
          <w:bCs/>
        </w:rPr>
        <w:t xml:space="preserve">                                         </w:t>
      </w:r>
      <w:r>
        <w:rPr>
          <w:bCs/>
        </w:rPr>
        <w:t xml:space="preserve">           Директор МОУ </w:t>
      </w:r>
      <w:proofErr w:type="spellStart"/>
      <w:r>
        <w:rPr>
          <w:bCs/>
        </w:rPr>
        <w:t>Номженской</w:t>
      </w:r>
      <w:proofErr w:type="spellEnd"/>
      <w:r>
        <w:rPr>
          <w:bCs/>
        </w:rPr>
        <w:t xml:space="preserve"> СОШ</w:t>
      </w:r>
    </w:p>
    <w:p w:rsidR="00FF4BD6" w:rsidRPr="003E5253" w:rsidRDefault="00FF4BD6" w:rsidP="00FF4BD6">
      <w:pPr>
        <w:rPr>
          <w:bCs/>
        </w:rPr>
      </w:pPr>
      <w:r>
        <w:rPr>
          <w:bCs/>
        </w:rPr>
        <w:t xml:space="preserve">председатель ПК </w:t>
      </w:r>
      <w:r w:rsidRPr="003E5253">
        <w:rPr>
          <w:bCs/>
        </w:rPr>
        <w:t xml:space="preserve">                                </w:t>
      </w:r>
      <w:r>
        <w:rPr>
          <w:bCs/>
        </w:rPr>
        <w:t xml:space="preserve">                            ______________  Цветкова Н.А.</w:t>
      </w:r>
    </w:p>
    <w:p w:rsidR="00FF4BD6" w:rsidRPr="003E5253" w:rsidRDefault="00FF4BD6" w:rsidP="00FF4BD6">
      <w:pPr>
        <w:tabs>
          <w:tab w:val="left" w:pos="6195"/>
        </w:tabs>
        <w:rPr>
          <w:bCs/>
        </w:rPr>
      </w:pPr>
      <w:r>
        <w:rPr>
          <w:bCs/>
        </w:rPr>
        <w:t xml:space="preserve">___________ Усова Т.И.                                                  </w:t>
      </w:r>
      <w:bookmarkStart w:id="0" w:name="_GoBack"/>
      <w:bookmarkEnd w:id="0"/>
      <w:r>
        <w:rPr>
          <w:bCs/>
        </w:rPr>
        <w:t>приказ № 107</w:t>
      </w:r>
      <w:r w:rsidRPr="003E5253">
        <w:rPr>
          <w:bCs/>
        </w:rPr>
        <w:t xml:space="preserve"> от</w:t>
      </w:r>
      <w:r>
        <w:rPr>
          <w:bCs/>
        </w:rPr>
        <w:t xml:space="preserve"> 10</w:t>
      </w:r>
      <w:r w:rsidRPr="003E5253">
        <w:rPr>
          <w:bCs/>
        </w:rPr>
        <w:t>.10.201</w:t>
      </w:r>
      <w:r>
        <w:rPr>
          <w:bCs/>
        </w:rPr>
        <w:t xml:space="preserve"> </w:t>
      </w:r>
      <w:r w:rsidRPr="003E5253">
        <w:rPr>
          <w:bCs/>
        </w:rPr>
        <w:t>4г.</w:t>
      </w:r>
    </w:p>
    <w:p w:rsidR="00FF4BD6" w:rsidRDefault="00FF4BD6" w:rsidP="00001C29">
      <w:pPr>
        <w:jc w:val="center"/>
        <w:rPr>
          <w:b/>
          <w:bCs/>
        </w:rPr>
      </w:pPr>
    </w:p>
    <w:p w:rsidR="00FF4BD6" w:rsidRDefault="00FF4BD6" w:rsidP="00001C29">
      <w:pPr>
        <w:jc w:val="center"/>
        <w:rPr>
          <w:b/>
          <w:bCs/>
        </w:rPr>
      </w:pPr>
    </w:p>
    <w:p w:rsidR="00001C29" w:rsidRDefault="00585275" w:rsidP="00001C29">
      <w:pPr>
        <w:jc w:val="center"/>
        <w:rPr>
          <w:b/>
          <w:bCs/>
        </w:rPr>
      </w:pPr>
      <w:r>
        <w:rPr>
          <w:b/>
          <w:bCs/>
        </w:rPr>
        <w:t>П</w:t>
      </w:r>
      <w:r w:rsidR="00001C29">
        <w:rPr>
          <w:b/>
          <w:bCs/>
        </w:rPr>
        <w:t>оложение о школьной форме и внешнем виде учащегося</w:t>
      </w:r>
    </w:p>
    <w:p w:rsidR="00001C29" w:rsidRDefault="00001C29" w:rsidP="00001C29">
      <w:r>
        <w:br/>
      </w:r>
      <w:r>
        <w:br/>
      </w:r>
      <w:r>
        <w:rPr>
          <w:b/>
          <w:bCs/>
        </w:rPr>
        <w:t>I. Общие положения</w:t>
      </w:r>
      <w:r>
        <w:br/>
        <w:t>1.1. В соответствии с з</w:t>
      </w:r>
      <w:r w:rsidR="00FF4BD6">
        <w:t xml:space="preserve">аконом РФ «Об образовании»,  </w:t>
      </w:r>
      <w:r>
        <w:t xml:space="preserve"> Уставом школы, решением Совета школы с 1</w:t>
      </w:r>
      <w:r w:rsidR="003F6C35">
        <w:t xml:space="preserve"> сентября 2013 в МОУ </w:t>
      </w:r>
      <w:proofErr w:type="spellStart"/>
      <w:r w:rsidR="003F6C35">
        <w:t>Номженской</w:t>
      </w:r>
      <w:proofErr w:type="spellEnd"/>
      <w:r w:rsidR="003F6C35">
        <w:t xml:space="preserve"> СОШ.</w:t>
      </w:r>
      <w:r>
        <w:t xml:space="preserve"> вводится школьная форма.</w:t>
      </w:r>
      <w:r>
        <w:br/>
        <w:t>1.2.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  <w:r>
        <w:br/>
        <w:t>1.3. Настоящим Положением устанавливается определение школьной формы как одного из способов создания деловой атмосферы, необходимой для учебных занятий. Форма дисциплинирует человека. Школьная форма помогает почувствовать себя учеником и членом определённого коллектива, даёт возможность ощутить свою причастность именно к этой Школе.</w:t>
      </w:r>
      <w:r>
        <w:br/>
        <w:t xml:space="preserve">1.4. </w:t>
      </w:r>
      <w:proofErr w:type="gramStart"/>
      <w:r>
        <w:t>Контроль за</w:t>
      </w:r>
      <w:proofErr w:type="gramEnd"/>
      <w:r>
        <w:t xml:space="preserve">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  <w:r>
        <w:br/>
        <w:t>1.5. Школьная форма приобретается родителями в магазинах, либо шьется в соответствии с предложенным описанием.</w:t>
      </w:r>
      <w:r>
        <w:br/>
        <w:t>1.6. Настоящее Положение вступает в силу с 1 сентября 2013 года.</w:t>
      </w:r>
      <w:r>
        <w:br/>
      </w:r>
      <w:r>
        <w:br/>
      </w:r>
      <w:r>
        <w:rPr>
          <w:b/>
          <w:bCs/>
        </w:rPr>
        <w:t>II. Функции школьной формы</w:t>
      </w:r>
      <w:r>
        <w:br/>
        <w:t xml:space="preserve">2.1. Поддержание общей дисциплины и порядка в школе, </w:t>
      </w:r>
      <w:proofErr w:type="gramStart"/>
      <w:r>
        <w:t xml:space="preserve">согласно </w:t>
      </w:r>
      <w:r w:rsidR="003F6C35">
        <w:t xml:space="preserve"> </w:t>
      </w:r>
      <w:r>
        <w:t>Правил</w:t>
      </w:r>
      <w:proofErr w:type="gramEnd"/>
      <w:r>
        <w:t xml:space="preserve"> внутреннего распорядка для учащихся и Устава школы.</w:t>
      </w:r>
      <w:r>
        <w:br/>
        <w:t xml:space="preserve">2.2. Обеспечения </w:t>
      </w:r>
      <w:proofErr w:type="gramStart"/>
      <w:r>
        <w:t>обучающихся</w:t>
      </w:r>
      <w:proofErr w:type="gramEnd"/>
      <w:r>
        <w:t xml:space="preserve"> удобной и эстетичной одеждой в повседневной школьной жизни;</w:t>
      </w:r>
      <w:r>
        <w:br/>
        <w:t xml:space="preserve">2.3. Устранения признаков социального, имущественного и религиозного различия между </w:t>
      </w:r>
      <w:proofErr w:type="gramStart"/>
      <w:r>
        <w:t>обучающимися</w:t>
      </w:r>
      <w:proofErr w:type="gramEnd"/>
      <w:r>
        <w:t>;</w:t>
      </w:r>
      <w:r>
        <w:br/>
        <w:t xml:space="preserve">2.4. Предупреждения возникновения у </w:t>
      </w:r>
      <w:proofErr w:type="gramStart"/>
      <w:r>
        <w:t>обучающихся</w:t>
      </w:r>
      <w:proofErr w:type="gramEnd"/>
      <w:r>
        <w:t xml:space="preserve"> психологического дискомфорта перед сверстниками;</w:t>
      </w:r>
      <w:r>
        <w:br/>
        <w:t>2.5. Укрепления общего имиджа образовательной организации, формирования школьной идентичности</w:t>
      </w:r>
      <w:r>
        <w:br/>
        <w:t>2.6. Соответствие гигиеническим требованиям</w:t>
      </w:r>
      <w:r>
        <w:br/>
        <w:t>2.7. Формирование и развитие эстетического вкуса, культуры одежды.</w:t>
      </w:r>
      <w:r>
        <w:br/>
      </w:r>
      <w:r>
        <w:br/>
      </w:r>
      <w:r>
        <w:rPr>
          <w:b/>
          <w:bCs/>
        </w:rPr>
        <w:t>III. Основные требования к форме и внешнему виду учащихся</w:t>
      </w:r>
      <w:r>
        <w:br/>
        <w:t>3.1. Стиль одежды - деловой, классический, современный</w:t>
      </w:r>
      <w:proofErr w:type="gramStart"/>
      <w:r>
        <w:t xml:space="preserve"> </w:t>
      </w:r>
      <w:r w:rsidR="003F6C35">
        <w:t>,</w:t>
      </w:r>
      <w:proofErr w:type="gramEnd"/>
      <w:r>
        <w:t>строгий.</w:t>
      </w:r>
      <w:r>
        <w:br/>
        <w:t xml:space="preserve">3.2. Школьная форма подразделяется на </w:t>
      </w:r>
      <w:proofErr w:type="gramStart"/>
      <w:r>
        <w:t>парадную</w:t>
      </w:r>
      <w:proofErr w:type="gramEnd"/>
      <w:r>
        <w:t>, повседневную и спортивную.</w:t>
      </w:r>
      <w:r>
        <w:br/>
        <w:t>3.2.1. Повседневная форма:</w:t>
      </w:r>
      <w:r>
        <w:br/>
      </w:r>
      <w:r>
        <w:lastRenderedPageBreak/>
        <w:t>• Мальчики – трикотажная водолазка или мужская (мальчиковая) рубашка однотонного цвета с длинным или коротким рукавом, жилет (пиджак) и брюки черного</w:t>
      </w:r>
      <w:r w:rsidR="003F6C35">
        <w:t xml:space="preserve"> или серого</w:t>
      </w:r>
      <w:r>
        <w:t xml:space="preserve"> цвета, галстук или бабочка в тон костюма, аккуратная прическа. В холодное время года допускается ношение теплых однотонных вод</w:t>
      </w:r>
      <w:r w:rsidR="003F6C35">
        <w:t>олазок и джемперов</w:t>
      </w:r>
      <w:r>
        <w:t>.</w:t>
      </w:r>
      <w:r>
        <w:br/>
        <w:t>• Девочки – блуза или трикотажная водолазка однотонного цвета с длинным или коротким рукавом; черная</w:t>
      </w:r>
      <w:proofErr w:type="gramStart"/>
      <w:r w:rsidR="003F6C35">
        <w:t xml:space="preserve"> ,</w:t>
      </w:r>
      <w:proofErr w:type="gramEnd"/>
      <w:r w:rsidR="003F6C35">
        <w:t xml:space="preserve"> синяя или серая</w:t>
      </w:r>
      <w:r>
        <w:t xml:space="preserve"> юбка или сарафан (длиной не выше 10 см от верхней границы колена и не ниже середины голени</w:t>
      </w:r>
      <w:r w:rsidR="003F6C35">
        <w:t xml:space="preserve">) , жилет (пиджак) </w:t>
      </w:r>
      <w:r>
        <w:t>; аккуратная прическа. В холодное время года допускается ношение теплых однотонных водолазо</w:t>
      </w:r>
      <w:r w:rsidR="003F6C35">
        <w:t>к и джемперов</w:t>
      </w:r>
      <w:proofErr w:type="gramStart"/>
      <w:r w:rsidR="003F6C35">
        <w:t xml:space="preserve"> </w:t>
      </w:r>
      <w:r>
        <w:t>,</w:t>
      </w:r>
      <w:proofErr w:type="gramEnd"/>
      <w:r>
        <w:t xml:space="preserve"> черных брюк.</w:t>
      </w:r>
      <w:r>
        <w:br/>
        <w:t xml:space="preserve">3.2.2. Парадная школьная форма используется </w:t>
      </w:r>
      <w:proofErr w:type="gramStart"/>
      <w:r>
        <w:t>обучающимися</w:t>
      </w:r>
      <w:proofErr w:type="gramEnd"/>
      <w:r>
        <w:t xml:space="preserve"> в дни проведения праздников и торжественных линеек. Для мальчиков и юношей парадная школьная одежда состоит из повседневной школьной одежды, дополненной белой сорочкой. Для девочек и девушек парадная школьная одежда состоит из повседневной школьной одежды, дополненной белой непрозрачной блузкой (длиной ниже талии).</w:t>
      </w:r>
      <w:r>
        <w:br/>
        <w:t>3.2.3. Спортивная форма.</w:t>
      </w:r>
      <w:r>
        <w:br/>
        <w:t>• Для занятий в спортивном зале: спортивный костюм (если температурный режим нарушен), футболка, спортивное трико (шорты), спортивная обувь с нескользкой подошвой.</w:t>
      </w:r>
      <w:r>
        <w:br/>
        <w:t>• Для занятий на улице: спортивный костюм (шорты), спортивная обувь.</w:t>
      </w:r>
      <w:r>
        <w:br/>
        <w:t>3.2.4. Для занятий на уроках технологии и занятий общественно-полезным тру</w:t>
      </w:r>
      <w:r w:rsidR="003F6C35">
        <w:t xml:space="preserve">дом –  косынка, перчатки, для  занятий сельхоз трудом </w:t>
      </w:r>
      <w:proofErr w:type="gramStart"/>
      <w:r w:rsidR="003F6C35">
        <w:t xml:space="preserve">( </w:t>
      </w:r>
      <w:proofErr w:type="gramEnd"/>
      <w:r w:rsidR="003F6C35">
        <w:t>сапоги)</w:t>
      </w:r>
      <w:r>
        <w:br/>
        <w:t>3.3. Школьная форма может быть из различных по структуре тканей. Цветовая гамма школьной формы для учащихся 1-11 классов: черная,</w:t>
      </w:r>
      <w:r w:rsidR="00585275">
        <w:t xml:space="preserve"> серая,</w:t>
      </w:r>
      <w:r>
        <w:t xml:space="preserve"> однотонные, спокойные тона, без надписей и рисунков.</w:t>
      </w:r>
      <w:r>
        <w:br/>
      </w:r>
      <w:r w:rsidR="003F6C35">
        <w:t>3.4</w:t>
      </w:r>
      <w:r>
        <w:t>. Без школьной формы школьник</w:t>
      </w:r>
      <w:r w:rsidR="003F6C35">
        <w:t>и на занятия не допускаются.</w:t>
      </w:r>
      <w:r w:rsidR="003F6C35">
        <w:br/>
        <w:t>3.5</w:t>
      </w:r>
      <w:r>
        <w:t>.Для девушек и юношей обязательна аккуратная деловая прическа, длинные волосы (у девуше</w:t>
      </w:r>
      <w:r w:rsidR="003F6C35">
        <w:t>к) собраны в пучок или косу.</w:t>
      </w:r>
      <w:r w:rsidR="003F6C35">
        <w:br/>
        <w:t>3.6</w:t>
      </w:r>
      <w:r>
        <w:t>. Сменн</w:t>
      </w:r>
      <w:r w:rsidR="003F6C35">
        <w:t>ая обувь должна быть чистой.</w:t>
      </w:r>
      <w:r w:rsidR="003F6C35">
        <w:br/>
        <w:t>3.7</w:t>
      </w:r>
      <w:r>
        <w:t>. Внешний вид должен соответствовать общ</w:t>
      </w:r>
      <w:r w:rsidR="003F6C35">
        <w:t>епринятым в обществе нормам.</w:t>
      </w:r>
      <w:r w:rsidR="003F6C35">
        <w:br/>
        <w:t>3.8</w:t>
      </w:r>
      <w:r>
        <w:t xml:space="preserve">. 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>
        <w:t>СанПиН</w:t>
      </w:r>
      <w:proofErr w:type="spellEnd"/>
      <w:r>
        <w:t xml:space="preserve"> 2.4.7/1.1.1286-03», утвержденным постановлением Главного государственного санитарного врача Российской Федерации от 17 апреля 2003 г. № 51 (зарегистрировано Минюстом России 5 мая 2003 г</w:t>
      </w:r>
      <w:r w:rsidR="003F6C35">
        <w:t>., регистрационный № 4499).</w:t>
      </w:r>
      <w:r w:rsidR="003F6C35">
        <w:br/>
        <w:t>3.9</w:t>
      </w:r>
      <w:r>
        <w:t>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  <w:r>
        <w:br/>
      </w:r>
      <w:r>
        <w:br/>
      </w:r>
      <w:r>
        <w:rPr>
          <w:b/>
          <w:bCs/>
        </w:rPr>
        <w:t>IV Права, обязанности и ответственность</w:t>
      </w:r>
      <w:r>
        <w:br/>
      </w:r>
      <w:r>
        <w:br/>
        <w:t>4.1. Учащийся и родители имеет право:</w:t>
      </w:r>
      <w:r>
        <w:br/>
        <w:t>• выбирать школьную форму в соответствии с предложенными вариантами.</w:t>
      </w:r>
      <w:r>
        <w:br/>
        <w:t>4.2. Учащиеся обязаны:</w:t>
      </w:r>
      <w:r>
        <w:br/>
        <w:t>• Носить повседневную школьную форму и сменную обувь ежедневно. Спортивная форма в дни уроков физической культуры приносится с собой. В дни проведения торжественных линеек, праздников школьники надевают пар</w:t>
      </w:r>
      <w:r w:rsidR="003F6C35">
        <w:t>адную форму.</w:t>
      </w:r>
      <w:r w:rsidR="003F6C35">
        <w:br/>
        <w:t>• Иметь одежду обязательно чистую, свежую, выглаженную.</w:t>
      </w:r>
      <w:r>
        <w:br/>
        <w:t xml:space="preserve">• </w:t>
      </w:r>
      <w:r w:rsidR="003F6C35">
        <w:t xml:space="preserve"> </w:t>
      </w:r>
      <w:r>
        <w:t>Бережно относиться к форме других учащихся школы.</w:t>
      </w:r>
      <w:r>
        <w:br/>
        <w:t>4.3. Учащимся запрещено:</w:t>
      </w:r>
      <w:r>
        <w:br/>
        <w:t>4.3.1. Приходить на учебные занятия без школьной формы и сменной обуви</w:t>
      </w:r>
      <w:r>
        <w:br/>
        <w:t>4.3.2.Приходить на учебные занятия (кроме физической культуры) в спортивной</w:t>
      </w:r>
      <w:r>
        <w:br/>
      </w:r>
      <w:r>
        <w:lastRenderedPageBreak/>
        <w:t>форме.</w:t>
      </w:r>
      <w:r>
        <w:br/>
        <w:t>4</w:t>
      </w:r>
      <w:r w:rsidR="0088191B">
        <w:t xml:space="preserve">.3.3.Посещать занятия без сменной </w:t>
      </w:r>
      <w:r>
        <w:t xml:space="preserve"> обуви до особого распоряжения директора (в зависимости от устойчивости погоды).</w:t>
      </w:r>
      <w:r>
        <w:br/>
        <w:t>4.3.4. Носить майки, топики, шорты, блузы с глубоким вырезом, брюки или джинсы, юбки на бедрах, юбки длинной выше 10 см от колена, проз</w:t>
      </w:r>
      <w:r w:rsidR="00585275">
        <w:t xml:space="preserve">рачную и яркую одежду, кеды или </w:t>
      </w:r>
      <w:r>
        <w:t>другую спортивну</w:t>
      </w:r>
      <w:r w:rsidR="00585275">
        <w:t xml:space="preserve">ю обувь, шлепанцы; </w:t>
      </w:r>
      <w:r>
        <w:t xml:space="preserve">прозрачную и яркую одежду с декоративными деталями в виде заплат, с порывами ткани, с надписями и изображениями, с символикой асоциальных неформальных молодежных объединений, а также пропагандирующих </w:t>
      </w:r>
      <w:proofErr w:type="spellStart"/>
      <w:r>
        <w:t>психоактивные</w:t>
      </w:r>
      <w:proofErr w:type="spellEnd"/>
      <w:r>
        <w:t xml:space="preserve"> вещества и противоправ</w:t>
      </w:r>
      <w:r w:rsidR="00585275">
        <w:t xml:space="preserve">ное поведение; </w:t>
      </w:r>
      <w:proofErr w:type="gramStart"/>
      <w:r>
        <w:t>головные уборы в помещениях образовательного учреждения,</w:t>
      </w:r>
      <w:r>
        <w:br/>
        <w:t>4.3.5. для девочек (девушек): распущенные волосы, нестандартная окраска и прическа волос, обнаженные части тела (живот, бедра, грудь, спина), применение яркого макияжа, маникюр с применением накладных ногтей, яркого лака, ношение бижутерии, крупных изделий из драгоценных металлов с драгоценными камнями, обувь на каблуке выше 3-4 см.</w:t>
      </w:r>
      <w:r>
        <w:br/>
        <w:t>для мальчиков (юношей): стрижки, не соответствующие классическим образцам, окраска и</w:t>
      </w:r>
      <w:proofErr w:type="gramEnd"/>
      <w:r>
        <w:t xml:space="preserve"> </w:t>
      </w:r>
      <w:proofErr w:type="spellStart"/>
      <w:r>
        <w:t>мелирование</w:t>
      </w:r>
      <w:proofErr w:type="spellEnd"/>
      <w:r>
        <w:t xml:space="preserve"> волос, собранные в узел волосы и т.п.</w:t>
      </w:r>
      <w:r>
        <w:br/>
        <w:t>Внешний вид школьника должен быть безупречен во всем.</w:t>
      </w:r>
      <w:r>
        <w:br/>
      </w:r>
      <w:r>
        <w:br/>
      </w:r>
      <w:r>
        <w:rPr>
          <w:b/>
          <w:bCs/>
        </w:rPr>
        <w:t>V. Ответственность</w:t>
      </w:r>
      <w:r>
        <w:br/>
        <w:t>5.1. В случае</w:t>
      </w:r>
      <w:proofErr w:type="gramStart"/>
      <w:r>
        <w:t>,</w:t>
      </w:r>
      <w:proofErr w:type="gramEnd"/>
      <w:r>
        <w:t xml:space="preserve"> если учащийся пришел в школу без школьной формы, по требованию классного руководителя он должен написать объяснительную, которая предоставляется дежурному администратору.</w:t>
      </w:r>
      <w:r>
        <w:br/>
        <w:t>5.2. В случае</w:t>
      </w:r>
      <w:proofErr w:type="gramStart"/>
      <w:r>
        <w:t>,</w:t>
      </w:r>
      <w:proofErr w:type="gramEnd"/>
      <w:r>
        <w:t xml:space="preserve"> если учащийся пришел в школу без формы, на занятия он допускается, но при этом предоставляет классному руководителю дневник, в котором делается запись для родителей с предупреждением о том, чтобы родители приняли соответствующие меры, т.е. обеспечили приход в школу своего ребенка в школьной форме.</w:t>
      </w:r>
      <w:r>
        <w:br/>
      </w:r>
      <w:r>
        <w:br/>
      </w:r>
      <w:r>
        <w:rPr>
          <w:b/>
          <w:bCs/>
        </w:rPr>
        <w:t>VI. Права родителей</w:t>
      </w:r>
      <w:r>
        <w:br/>
        <w:t>Родители имеют право:</w:t>
      </w:r>
      <w:r>
        <w:br/>
        <w:t>6.1. Обсуждать на родительских комитетах класса и школы вопросы, имеющие</w:t>
      </w:r>
      <w:r>
        <w:br/>
        <w:t>отношение к школьной форме, выносить на рассмотрение Совета школы предложения в отношении школьной формы.</w:t>
      </w:r>
      <w:r>
        <w:br/>
        <w:t xml:space="preserve">6.2. Приглашать на классный и общешкольный родительский комитет, Совет школы, Совет по профилактике правонарушений родителей, дети которых уклоняются от ношения школьной формы, и применять к таким родителям меры в рамках своей компетенции. </w:t>
      </w:r>
      <w:r>
        <w:br/>
      </w:r>
      <w:r>
        <w:br/>
      </w:r>
      <w:r>
        <w:rPr>
          <w:b/>
          <w:bCs/>
        </w:rPr>
        <w:t>VII. Обязанности родителей</w:t>
      </w:r>
      <w:r>
        <w:br/>
        <w:t>Родители обязаны:</w:t>
      </w:r>
      <w:r>
        <w:br/>
        <w:t>7.1. П</w:t>
      </w:r>
      <w:r w:rsidR="003F6C35">
        <w:t>риобрести школьную форму,  сменную</w:t>
      </w:r>
      <w:r>
        <w:t xml:space="preserve"> обувь до начала учебного года.</w:t>
      </w:r>
      <w:r>
        <w:br/>
        <w:t>7.2. Ежедневно контролировать внешний вид учащегося перед выходом его в школу в соответствии с требованиями Положения.</w:t>
      </w:r>
      <w:r>
        <w:br/>
        <w:t>7.3. Следить за состоянием школьной формы своего ребенка, т.е. своевременно ее стирать по мере загрязнения.</w:t>
      </w:r>
      <w:r>
        <w:br/>
        <w:t>7.4. Не допускать ситуаций, когда учащийся причину отсутствия формы объясняет тем, что она постирана и не высохла.</w:t>
      </w:r>
      <w:r>
        <w:br/>
        <w:t>7.5.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  <w:r>
        <w:br/>
        <w:t>7.6. Прийти на родительский комитет или Совет по профилактике по вопросу неисполнения данного Положения.</w:t>
      </w:r>
      <w:r>
        <w:br/>
      </w:r>
      <w:r>
        <w:br/>
      </w:r>
      <w:r>
        <w:rPr>
          <w:b/>
          <w:bCs/>
        </w:rPr>
        <w:lastRenderedPageBreak/>
        <w:t>VIII. Ответственность родителей</w:t>
      </w:r>
      <w:proofErr w:type="gramStart"/>
      <w:r>
        <w:br/>
        <w:t>З</w:t>
      </w:r>
      <w:proofErr w:type="gramEnd"/>
      <w:r>
        <w:t>а ненадлежащее исполнение или неисполнение родителями данного Положения родители несут административную ответственность, определенную Советом школы в рамках его компетенции.</w:t>
      </w:r>
      <w:r>
        <w:br/>
      </w:r>
      <w:r>
        <w:br/>
      </w:r>
      <w:r>
        <w:rPr>
          <w:b/>
          <w:bCs/>
        </w:rPr>
        <w:t>IX. Права классного руководителя</w:t>
      </w:r>
      <w:r>
        <w:br/>
        <w:t>Классный руководитель имеет право:</w:t>
      </w:r>
      <w:r>
        <w:br/>
        <w:t>Разъяснить пункты данного Положения учащимся и родителям под роспись.</w:t>
      </w:r>
      <w:r>
        <w:br/>
      </w:r>
      <w:r>
        <w:br/>
      </w:r>
      <w:proofErr w:type="spellStart"/>
      <w:r>
        <w:rPr>
          <w:b/>
          <w:bCs/>
        </w:rPr>
        <w:t>X.Обязанности</w:t>
      </w:r>
      <w:proofErr w:type="spellEnd"/>
      <w:r>
        <w:rPr>
          <w:b/>
          <w:bCs/>
        </w:rPr>
        <w:t xml:space="preserve"> классного руководителя</w:t>
      </w:r>
      <w:r>
        <w:br/>
        <w:t>Классный руководитель обязан:</w:t>
      </w:r>
      <w:r>
        <w:br/>
        <w:t>10.1. Осуществлять ежедневный контроль на предмет ношения учащимися своего</w:t>
      </w:r>
      <w:r>
        <w:br/>
        <w:t>класса школьной формы и второй обуви.</w:t>
      </w:r>
      <w:r>
        <w:br/>
        <w:t>10.2. Своевременно (в день наличия факта) ставить родителей в известность о факте отсутствия школьной формы у учащегося, приглашать на Совет профилактики.</w:t>
      </w:r>
      <w:r>
        <w:br/>
        <w:t>10.3. Действовать в рамках своей компетенции на основании должностной инструкции.</w:t>
      </w:r>
      <w:r>
        <w:br/>
      </w:r>
      <w:r>
        <w:br/>
      </w:r>
      <w:r>
        <w:rPr>
          <w:b/>
          <w:bCs/>
        </w:rPr>
        <w:t>XI. Ответственность классного руководителя</w:t>
      </w:r>
      <w:proofErr w:type="gramStart"/>
      <w:r>
        <w:br/>
        <w:t>З</w:t>
      </w:r>
      <w:proofErr w:type="gramEnd"/>
      <w:r>
        <w:t>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образовательного учреждения.</w:t>
      </w:r>
    </w:p>
    <w:sectPr w:rsidR="00001C29" w:rsidSect="008F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3427C"/>
    <w:multiLevelType w:val="multilevel"/>
    <w:tmpl w:val="7700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C29"/>
    <w:rsid w:val="00001C29"/>
    <w:rsid w:val="0003594C"/>
    <w:rsid w:val="000D51BA"/>
    <w:rsid w:val="00107B50"/>
    <w:rsid w:val="001A6627"/>
    <w:rsid w:val="001B1A26"/>
    <w:rsid w:val="002C5468"/>
    <w:rsid w:val="00305D67"/>
    <w:rsid w:val="003125DE"/>
    <w:rsid w:val="00315F6E"/>
    <w:rsid w:val="003271B0"/>
    <w:rsid w:val="00374967"/>
    <w:rsid w:val="003E4228"/>
    <w:rsid w:val="003F6C35"/>
    <w:rsid w:val="0044218E"/>
    <w:rsid w:val="004C2E68"/>
    <w:rsid w:val="004F2672"/>
    <w:rsid w:val="00543678"/>
    <w:rsid w:val="00552DC0"/>
    <w:rsid w:val="00585275"/>
    <w:rsid w:val="005B78C6"/>
    <w:rsid w:val="005E3DB6"/>
    <w:rsid w:val="005E4EA5"/>
    <w:rsid w:val="005F59A2"/>
    <w:rsid w:val="006A000B"/>
    <w:rsid w:val="006F3458"/>
    <w:rsid w:val="00753C24"/>
    <w:rsid w:val="00796B03"/>
    <w:rsid w:val="007A18F1"/>
    <w:rsid w:val="0088191B"/>
    <w:rsid w:val="008B6FA0"/>
    <w:rsid w:val="008F2D4D"/>
    <w:rsid w:val="009621E4"/>
    <w:rsid w:val="00980F28"/>
    <w:rsid w:val="009D3F00"/>
    <w:rsid w:val="00AB4CA5"/>
    <w:rsid w:val="00AF70B3"/>
    <w:rsid w:val="00B10732"/>
    <w:rsid w:val="00B65C84"/>
    <w:rsid w:val="00B747B6"/>
    <w:rsid w:val="00C014F2"/>
    <w:rsid w:val="00C445E0"/>
    <w:rsid w:val="00C458CE"/>
    <w:rsid w:val="00C4616B"/>
    <w:rsid w:val="00CB4F89"/>
    <w:rsid w:val="00CF45CA"/>
    <w:rsid w:val="00D2098B"/>
    <w:rsid w:val="00D35EA3"/>
    <w:rsid w:val="00D82B1C"/>
    <w:rsid w:val="00DC5260"/>
    <w:rsid w:val="00DD26D4"/>
    <w:rsid w:val="00DF060F"/>
    <w:rsid w:val="00DF5EAA"/>
    <w:rsid w:val="00E35EE9"/>
    <w:rsid w:val="00E4457E"/>
    <w:rsid w:val="00E51128"/>
    <w:rsid w:val="00EA0306"/>
    <w:rsid w:val="00ED2E3C"/>
    <w:rsid w:val="00ED7835"/>
    <w:rsid w:val="00F540D8"/>
    <w:rsid w:val="00F87570"/>
    <w:rsid w:val="00FD5B1A"/>
    <w:rsid w:val="00FF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6FA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8B6F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FA0"/>
    <w:rPr>
      <w:sz w:val="32"/>
      <w:szCs w:val="24"/>
    </w:rPr>
  </w:style>
  <w:style w:type="character" w:customStyle="1" w:styleId="20">
    <w:name w:val="Заголовок 2 Знак"/>
    <w:basedOn w:val="a0"/>
    <w:link w:val="2"/>
    <w:rsid w:val="008B6FA0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8B6FA0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8B6FA0"/>
    <w:rPr>
      <w:b/>
      <w:bCs/>
      <w:sz w:val="40"/>
      <w:szCs w:val="24"/>
    </w:rPr>
  </w:style>
  <w:style w:type="paragraph" w:styleId="a5">
    <w:name w:val="List Paragraph"/>
    <w:basedOn w:val="a"/>
    <w:uiPriority w:val="34"/>
    <w:qFormat/>
    <w:rsid w:val="008B6FA0"/>
    <w:pPr>
      <w:ind w:left="720"/>
      <w:contextualSpacing/>
    </w:pPr>
    <w:rPr>
      <w:rFonts w:ascii="Courier New" w:hAnsi="Courier New"/>
      <w:szCs w:val="20"/>
    </w:rPr>
  </w:style>
  <w:style w:type="character" w:styleId="a6">
    <w:name w:val="Hyperlink"/>
    <w:basedOn w:val="a0"/>
    <w:uiPriority w:val="99"/>
    <w:semiHidden/>
    <w:unhideWhenUsed/>
    <w:rsid w:val="00001C29"/>
    <w:rPr>
      <w:color w:val="0000FF"/>
      <w:u w:val="single"/>
    </w:rPr>
  </w:style>
  <w:style w:type="character" w:customStyle="1" w:styleId="argback">
    <w:name w:val="argback"/>
    <w:basedOn w:val="a0"/>
    <w:rsid w:val="00001C29"/>
  </w:style>
  <w:style w:type="character" w:styleId="a7">
    <w:name w:val="Strong"/>
    <w:basedOn w:val="a0"/>
    <w:uiPriority w:val="22"/>
    <w:qFormat/>
    <w:rsid w:val="00001C29"/>
    <w:rPr>
      <w:b/>
      <w:bCs/>
    </w:rPr>
  </w:style>
  <w:style w:type="character" w:customStyle="1" w:styleId="arg">
    <w:name w:val="arg"/>
    <w:basedOn w:val="a0"/>
    <w:rsid w:val="00001C29"/>
  </w:style>
  <w:style w:type="paragraph" w:styleId="a8">
    <w:name w:val="Balloon Text"/>
    <w:basedOn w:val="a"/>
    <w:link w:val="a9"/>
    <w:uiPriority w:val="99"/>
    <w:semiHidden/>
    <w:unhideWhenUsed/>
    <w:rsid w:val="00001C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C2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F4BD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5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2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15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6Q454C4S776C-91-1237</_dlc_DocId>
    <_dlc_DocIdUrl xmlns="fb166eb0-c3f2-4116-b942-42f93c0d30c0">
      <Url>http://www.eduportal44.ru/Neya/Nom/_layouts/15/DocIdRedir.aspx?ID=6Q454C4S776C-91-1237</Url>
      <Description>6Q454C4S776C-91-1237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8F678-39F2-451B-97BD-06CE30D82818}"/>
</file>

<file path=customXml/itemProps2.xml><?xml version="1.0" encoding="utf-8"?>
<ds:datastoreItem xmlns:ds="http://schemas.openxmlformats.org/officeDocument/2006/customXml" ds:itemID="{349C152F-F2B6-4845-A4FF-5A228E337CD0}"/>
</file>

<file path=customXml/itemProps3.xml><?xml version="1.0" encoding="utf-8"?>
<ds:datastoreItem xmlns:ds="http://schemas.openxmlformats.org/officeDocument/2006/customXml" ds:itemID="{26B3A3EA-6964-41FA-98B5-26B23748036D}"/>
</file>

<file path=customXml/itemProps4.xml><?xml version="1.0" encoding="utf-8"?>
<ds:datastoreItem xmlns:ds="http://schemas.openxmlformats.org/officeDocument/2006/customXml" ds:itemID="{E596D1EA-3A86-4E00-A343-655E224648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2016-11-24T14:51:00Z</cp:lastPrinted>
  <dcterms:created xsi:type="dcterms:W3CDTF">2017-10-24T18:22:00Z</dcterms:created>
  <dcterms:modified xsi:type="dcterms:W3CDTF">2017-10-24T18:22:00Z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96a54462-819f-4ef9-b44e-71be42d4f503</vt:lpwstr>
  </property>
</Properties>
</file>