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DF8" w:rsidRDefault="002D7DF8" w:rsidP="002D7DF8">
      <w:pPr>
        <w:shd w:val="clear" w:color="auto" w:fill="FFFFFF"/>
        <w:spacing w:after="0" w:line="285" w:lineRule="atLeast"/>
        <w:ind w:firstLine="709"/>
        <w:jc w:val="center"/>
        <w:rPr>
          <w:rFonts w:ascii="Tahoma" w:eastAsia="Times New Roman" w:hAnsi="Tahoma" w:cs="Tahoma"/>
          <w:color w:val="000000"/>
          <w:sz w:val="24"/>
          <w:szCs w:val="24"/>
        </w:rPr>
      </w:pPr>
      <w:r w:rsidRPr="002D7DF8">
        <w:rPr>
          <w:rFonts w:ascii="Tahoma" w:eastAsia="Times New Roman" w:hAnsi="Tahoma" w:cs="Tahoma"/>
          <w:b/>
          <w:color w:val="000000"/>
          <w:sz w:val="28"/>
          <w:szCs w:val="28"/>
        </w:rPr>
        <w:t>Понятие «</w:t>
      </w:r>
      <w:r w:rsidRPr="002D7DF8">
        <w:rPr>
          <w:rFonts w:ascii="Tahoma" w:eastAsia="Times New Roman" w:hAnsi="Tahoma" w:cs="Tahoma"/>
          <w:b/>
          <w:bCs/>
          <w:color w:val="000000"/>
          <w:sz w:val="28"/>
          <w:szCs w:val="28"/>
        </w:rPr>
        <w:t>здоровый образ жизни»</w:t>
      </w:r>
    </w:p>
    <w:p w:rsidR="002D7DF8" w:rsidRPr="002D7DF8" w:rsidRDefault="002D7DF8" w:rsidP="002D7DF8">
      <w:pPr>
        <w:shd w:val="clear" w:color="auto" w:fill="FFFFFF"/>
        <w:spacing w:after="0" w:line="285" w:lineRule="atLeast"/>
        <w:ind w:firstLine="709"/>
        <w:jc w:val="both"/>
        <w:rPr>
          <w:rFonts w:ascii="Tahoma" w:eastAsia="Times New Roman" w:hAnsi="Tahoma" w:cs="Tahoma"/>
          <w:color w:val="000000"/>
          <w:sz w:val="24"/>
          <w:szCs w:val="24"/>
        </w:rPr>
      </w:pPr>
      <w:r w:rsidRPr="002D7DF8">
        <w:rPr>
          <w:rFonts w:ascii="Tahoma" w:eastAsia="Times New Roman" w:hAnsi="Tahoma" w:cs="Tahoma"/>
          <w:color w:val="000000"/>
          <w:sz w:val="24"/>
          <w:szCs w:val="24"/>
        </w:rPr>
        <w:t xml:space="preserve">во мнении разных людей оказывается довольно спорным, что связано с двумя проблемами. Во-первых, в самом здоровом образе жизни каждый человека видит не всю совокупность формирующих его компонентов, а лишь тот его аспект, с которым он лучше всего знаком. Именно этим обусловлен широко известный тезис: здоровый образ жизни — это не пить, не курить и заниматься физкультурой. Ничего удивительного в таком взгляде нет, потому что он сам по себе бесспорен, очевиден. А вот если доказывать, что разбираешься в вопросах рационального питания, </w:t>
      </w:r>
      <w:proofErr w:type="spellStart"/>
      <w:r w:rsidRPr="002D7DF8">
        <w:rPr>
          <w:rFonts w:ascii="Tahoma" w:eastAsia="Times New Roman" w:hAnsi="Tahoma" w:cs="Tahoma"/>
          <w:color w:val="000000"/>
          <w:sz w:val="24"/>
          <w:szCs w:val="24"/>
        </w:rPr>
        <w:t>психорегуляции</w:t>
      </w:r>
      <w:proofErr w:type="spellEnd"/>
      <w:r w:rsidRPr="002D7DF8">
        <w:rPr>
          <w:rFonts w:ascii="Tahoma" w:eastAsia="Times New Roman" w:hAnsi="Tahoma" w:cs="Tahoma"/>
          <w:color w:val="000000"/>
          <w:sz w:val="24"/>
          <w:szCs w:val="24"/>
        </w:rPr>
        <w:t>, закаливания... — тут уже можно встретить не только соратников, но и оппонентов.</w:t>
      </w:r>
    </w:p>
    <w:p w:rsidR="002D7DF8" w:rsidRPr="002D7DF8" w:rsidRDefault="002D7DF8" w:rsidP="002D7DF8">
      <w:pPr>
        <w:shd w:val="clear" w:color="auto" w:fill="FFFFFF"/>
        <w:spacing w:after="0" w:line="285" w:lineRule="atLeast"/>
        <w:ind w:firstLine="709"/>
        <w:jc w:val="both"/>
        <w:rPr>
          <w:rFonts w:ascii="Tahoma" w:eastAsia="Times New Roman" w:hAnsi="Tahoma" w:cs="Tahoma"/>
          <w:color w:val="000000"/>
          <w:sz w:val="24"/>
          <w:szCs w:val="24"/>
        </w:rPr>
      </w:pPr>
      <w:r w:rsidRPr="002D7DF8">
        <w:rPr>
          <w:rFonts w:ascii="Tahoma" w:eastAsia="Times New Roman" w:hAnsi="Tahoma" w:cs="Tahoma"/>
          <w:color w:val="000000"/>
          <w:sz w:val="24"/>
          <w:szCs w:val="24"/>
        </w:rPr>
        <w:t>Во-вторых, трудности в объективной характеристике здорового образа жизни обусловлены тем обстоятельством, что до настоящего времени, как это не прискорбно,</w:t>
      </w:r>
      <w:r w:rsidRPr="002D7DF8">
        <w:rPr>
          <w:rFonts w:ascii="Tahoma" w:eastAsia="Times New Roman" w:hAnsi="Tahoma" w:cs="Tahoma"/>
          <w:b/>
          <w:bCs/>
          <w:color w:val="000000"/>
          <w:sz w:val="24"/>
          <w:szCs w:val="24"/>
        </w:rPr>
        <w:t> не существует научно обоснованных рекомендации в отношении почти любого компонента, формирующего жизнедеятельность.</w:t>
      </w:r>
      <w:r w:rsidRPr="002D7DF8">
        <w:rPr>
          <w:rFonts w:ascii="Tahoma" w:eastAsia="Times New Roman" w:hAnsi="Tahoma" w:cs="Tahoma"/>
          <w:color w:val="000000"/>
          <w:sz w:val="24"/>
          <w:szCs w:val="24"/>
        </w:rPr>
        <w:t> </w:t>
      </w:r>
      <w:proofErr w:type="gramStart"/>
      <w:r w:rsidRPr="002D7DF8">
        <w:rPr>
          <w:rFonts w:ascii="Tahoma" w:eastAsia="Times New Roman" w:hAnsi="Tahoma" w:cs="Tahoma"/>
          <w:color w:val="000000"/>
          <w:sz w:val="24"/>
          <w:szCs w:val="24"/>
        </w:rPr>
        <w:t>Об этом свидетельствуют, например, различия и противоречивость имеющихся по этим вопросам рекомендаций в разных странах (например, по рациональному питанию, определению нормальной массы тела и др.) или периодически нарастающие дифирамбы, а затем хула на то или иное средство жизнедеятельности (например, на роды в воду, на «Детку» U.K.</w:t>
      </w:r>
      <w:proofErr w:type="gramEnd"/>
      <w:r w:rsidRPr="002D7DF8">
        <w:rPr>
          <w:rFonts w:ascii="Tahoma" w:eastAsia="Times New Roman" w:hAnsi="Tahoma" w:cs="Tahoma"/>
          <w:color w:val="000000"/>
          <w:sz w:val="24"/>
          <w:szCs w:val="24"/>
        </w:rPr>
        <w:t xml:space="preserve"> </w:t>
      </w:r>
      <w:proofErr w:type="gramStart"/>
      <w:r w:rsidRPr="002D7DF8">
        <w:rPr>
          <w:rFonts w:ascii="Tahoma" w:eastAsia="Times New Roman" w:hAnsi="Tahoma" w:cs="Tahoma"/>
          <w:color w:val="000000"/>
          <w:sz w:val="24"/>
          <w:szCs w:val="24"/>
        </w:rPr>
        <w:t>Иванова, на определенные средства народной медицины и т.п.).</w:t>
      </w:r>
      <w:proofErr w:type="gramEnd"/>
      <w:r w:rsidRPr="002D7DF8">
        <w:rPr>
          <w:rFonts w:ascii="Tahoma" w:eastAsia="Times New Roman" w:hAnsi="Tahoma" w:cs="Tahoma"/>
          <w:color w:val="000000"/>
          <w:sz w:val="24"/>
          <w:szCs w:val="24"/>
        </w:rPr>
        <w:t xml:space="preserve"> Именно поэтому человек оказывается заложником доминирующих в настоящее время </w:t>
      </w:r>
      <w:proofErr w:type="gramStart"/>
      <w:r w:rsidRPr="002D7DF8">
        <w:rPr>
          <w:rFonts w:ascii="Tahoma" w:eastAsia="Times New Roman" w:hAnsi="Tahoma" w:cs="Tahoma"/>
          <w:color w:val="000000"/>
          <w:sz w:val="24"/>
          <w:szCs w:val="24"/>
        </w:rPr>
        <w:t>представлении</w:t>
      </w:r>
      <w:proofErr w:type="gramEnd"/>
      <w:r w:rsidRPr="002D7DF8">
        <w:rPr>
          <w:rFonts w:ascii="Tahoma" w:eastAsia="Times New Roman" w:hAnsi="Tahoma" w:cs="Tahoma"/>
          <w:color w:val="000000"/>
          <w:sz w:val="24"/>
          <w:szCs w:val="24"/>
        </w:rPr>
        <w:t>, навязчивом рекламы, некомпетентных людей (увы, — в том числе порой и врачей, которым мы слепо доверяем), сомнительного качества доступной литературы и пр.</w:t>
      </w:r>
    </w:p>
    <w:p w:rsidR="002D7DF8" w:rsidRPr="002D7DF8" w:rsidRDefault="002D7DF8" w:rsidP="002D7DF8">
      <w:pPr>
        <w:shd w:val="clear" w:color="auto" w:fill="FFFFFF"/>
        <w:spacing w:before="134" w:after="0" w:line="285" w:lineRule="atLeast"/>
        <w:ind w:firstLine="709"/>
        <w:jc w:val="both"/>
        <w:rPr>
          <w:rFonts w:ascii="Tahoma" w:eastAsia="Times New Roman" w:hAnsi="Tahoma" w:cs="Tahoma"/>
          <w:color w:val="000000"/>
          <w:sz w:val="24"/>
          <w:szCs w:val="24"/>
        </w:rPr>
      </w:pPr>
      <w:r w:rsidRPr="002D7DF8">
        <w:rPr>
          <w:rFonts w:ascii="Tahoma" w:eastAsia="Times New Roman" w:hAnsi="Tahoma" w:cs="Tahoma"/>
          <w:color w:val="000000"/>
          <w:sz w:val="24"/>
          <w:szCs w:val="24"/>
        </w:rPr>
        <w:t xml:space="preserve">Человек (как будет показано в следующем разделе) представляет собой противоречивое единство эволюционного прошлого и социального настоящего. Исходя из этого, будет справедливо утверждать, что именно это обстоятельство должно быть отравным в поисках методологии здорового образа жизни. Прежде </w:t>
      </w:r>
      <w:proofErr w:type="gramStart"/>
      <w:r w:rsidRPr="002D7DF8">
        <w:rPr>
          <w:rFonts w:ascii="Tahoma" w:eastAsia="Times New Roman" w:hAnsi="Tahoma" w:cs="Tahoma"/>
          <w:color w:val="000000"/>
          <w:sz w:val="24"/>
          <w:szCs w:val="24"/>
        </w:rPr>
        <w:t>всего</w:t>
      </w:r>
      <w:proofErr w:type="gramEnd"/>
      <w:r w:rsidRPr="002D7DF8">
        <w:rPr>
          <w:rFonts w:ascii="Tahoma" w:eastAsia="Times New Roman" w:hAnsi="Tahoma" w:cs="Tahoma"/>
          <w:color w:val="000000"/>
          <w:sz w:val="24"/>
          <w:szCs w:val="24"/>
        </w:rPr>
        <w:t xml:space="preserve"> это означает, что его следует рассматривать с позиций генотипа и фенотипа данного человека. Например, зеленые яблоки должны найти свое место в рационе человека с пониженным уровнем желудочной секреции, но их желательно избегать человеку с повышенной секрецией; в выборе вида спорта холерику больше подойдут единоборства или игры, а флегматику — упражнения на выносливость; человеку, относящемуся к функционально-метаболической классификации «стайер», вряд ли стоит на несколько дней ездить на отдых в зарубежье, а вот «спринтеру» это сделать даже желательно...</w:t>
      </w:r>
    </w:p>
    <w:p w:rsidR="002D7DF8" w:rsidRPr="002D7DF8" w:rsidRDefault="002D7DF8" w:rsidP="002D7DF8">
      <w:pPr>
        <w:shd w:val="clear" w:color="auto" w:fill="FFFFFF"/>
        <w:spacing w:after="0" w:line="285" w:lineRule="atLeast"/>
        <w:ind w:firstLine="709"/>
        <w:jc w:val="both"/>
        <w:rPr>
          <w:rFonts w:ascii="Tahoma" w:eastAsia="Times New Roman" w:hAnsi="Tahoma" w:cs="Tahoma"/>
          <w:color w:val="000000"/>
          <w:sz w:val="24"/>
          <w:szCs w:val="24"/>
        </w:rPr>
      </w:pPr>
      <w:r w:rsidRPr="002D7DF8">
        <w:rPr>
          <w:rFonts w:ascii="Tahoma" w:eastAsia="Times New Roman" w:hAnsi="Tahoma" w:cs="Tahoma"/>
          <w:color w:val="000000"/>
          <w:sz w:val="24"/>
          <w:szCs w:val="24"/>
        </w:rPr>
        <w:t xml:space="preserve">Следовательно, в определении понятия здорового образа жизни необходимо учитывать два отправных фактора — генетическую природу данного человека и ее соответствие конкретным условиям жизнедеятельности. С этих </w:t>
      </w:r>
      <w:proofErr w:type="spellStart"/>
      <w:r w:rsidRPr="002D7DF8">
        <w:rPr>
          <w:rFonts w:ascii="Tahoma" w:eastAsia="Times New Roman" w:hAnsi="Tahoma" w:cs="Tahoma"/>
          <w:color w:val="000000"/>
          <w:sz w:val="24"/>
          <w:szCs w:val="24"/>
        </w:rPr>
        <w:t>позиций</w:t>
      </w:r>
      <w:r w:rsidRPr="002D7DF8">
        <w:rPr>
          <w:rFonts w:ascii="Tahoma" w:eastAsia="Times New Roman" w:hAnsi="Tahoma" w:cs="Tahoma"/>
          <w:b/>
          <w:bCs/>
          <w:color w:val="000000"/>
          <w:sz w:val="24"/>
          <w:szCs w:val="24"/>
        </w:rPr>
        <w:t>здоровый</w:t>
      </w:r>
      <w:proofErr w:type="spellEnd"/>
      <w:r w:rsidRPr="002D7DF8">
        <w:rPr>
          <w:rFonts w:ascii="Tahoma" w:eastAsia="Times New Roman" w:hAnsi="Tahoma" w:cs="Tahoma"/>
          <w:b/>
          <w:bCs/>
          <w:color w:val="000000"/>
          <w:sz w:val="24"/>
          <w:szCs w:val="24"/>
        </w:rPr>
        <w:t xml:space="preserve"> образ жизни</w:t>
      </w:r>
      <w:r w:rsidRPr="002D7DF8">
        <w:rPr>
          <w:rFonts w:ascii="Tahoma" w:eastAsia="Times New Roman" w:hAnsi="Tahoma" w:cs="Tahoma"/>
          <w:color w:val="000000"/>
          <w:sz w:val="24"/>
          <w:szCs w:val="24"/>
        </w:rPr>
        <w:t> есть способ жизнедеятельности, соответствующий генетически обусловленным типологическим особенностям данного человека, конкретным условиям жизни, и направленный на формирование, сохранение и укрепление здоровья и на полноценное выполнение человеком его социально-биологических функций.</w:t>
      </w:r>
    </w:p>
    <w:p w:rsidR="002D7DF8" w:rsidRPr="002D7DF8" w:rsidRDefault="002D7DF8" w:rsidP="002D7DF8">
      <w:pPr>
        <w:shd w:val="clear" w:color="auto" w:fill="FFFFFF"/>
        <w:spacing w:before="134" w:after="0" w:line="285" w:lineRule="atLeast"/>
        <w:ind w:firstLine="709"/>
        <w:jc w:val="both"/>
        <w:rPr>
          <w:rFonts w:ascii="Tahoma" w:eastAsia="Times New Roman" w:hAnsi="Tahoma" w:cs="Tahoma"/>
          <w:color w:val="000000"/>
          <w:sz w:val="24"/>
          <w:szCs w:val="24"/>
        </w:rPr>
      </w:pPr>
      <w:r w:rsidRPr="002D7DF8">
        <w:rPr>
          <w:rFonts w:ascii="Tahoma" w:eastAsia="Times New Roman" w:hAnsi="Tahoma" w:cs="Tahoma"/>
          <w:color w:val="000000"/>
          <w:sz w:val="24"/>
          <w:szCs w:val="24"/>
        </w:rPr>
        <w:t xml:space="preserve">В приведенном определении здорового образа жизни акцент делается на индивидуализации самого понятия, т.е. даже при наличии основополагающих рекомендаций по построению здорового образа жизни у каждого человека он должен быть своим, имеющим собственные специфические особенности. </w:t>
      </w:r>
      <w:proofErr w:type="gramStart"/>
      <w:r w:rsidRPr="002D7DF8">
        <w:rPr>
          <w:rFonts w:ascii="Tahoma" w:eastAsia="Times New Roman" w:hAnsi="Tahoma" w:cs="Tahoma"/>
          <w:color w:val="000000"/>
          <w:sz w:val="24"/>
          <w:szCs w:val="24"/>
        </w:rPr>
        <w:t xml:space="preserve">Так, в разработке программы здорового образа жизни для каждого человека необходимо учитывать как его типологические особенности (тип темперамента, </w:t>
      </w:r>
      <w:r w:rsidRPr="002D7DF8">
        <w:rPr>
          <w:rFonts w:ascii="Tahoma" w:eastAsia="Times New Roman" w:hAnsi="Tahoma" w:cs="Tahoma"/>
          <w:color w:val="000000"/>
          <w:sz w:val="24"/>
          <w:szCs w:val="24"/>
        </w:rPr>
        <w:lastRenderedPageBreak/>
        <w:t>морфофункциональный тип, преобладающий механизм вегетативной нервной регуляции и т.д.), так и возрастно-половую принадлежность, национальность и социальную обстановку, в которой он живет (семейное положение, профессию, традиции, условия труда, материального обеспечения, быта и т.д.) и пр.</w:t>
      </w:r>
      <w:proofErr w:type="gramEnd"/>
      <w:r w:rsidRPr="002D7DF8">
        <w:rPr>
          <w:rFonts w:ascii="Tahoma" w:eastAsia="Times New Roman" w:hAnsi="Tahoma" w:cs="Tahoma"/>
          <w:color w:val="000000"/>
          <w:sz w:val="24"/>
          <w:szCs w:val="24"/>
        </w:rPr>
        <w:t xml:space="preserve"> Кроме того, в исходных посылках важное место должны занимать личностно-мотивационные особенности данного человека, его жизненные ориентиры.</w:t>
      </w:r>
    </w:p>
    <w:p w:rsidR="002D7DF8" w:rsidRPr="002D7DF8" w:rsidRDefault="002D7DF8" w:rsidP="002D7DF8">
      <w:pPr>
        <w:shd w:val="clear" w:color="auto" w:fill="FFFFFF"/>
        <w:spacing w:before="134" w:after="0" w:line="285" w:lineRule="atLeast"/>
        <w:ind w:firstLine="709"/>
        <w:jc w:val="both"/>
        <w:rPr>
          <w:rFonts w:ascii="Tahoma" w:eastAsia="Times New Roman" w:hAnsi="Tahoma" w:cs="Tahoma"/>
          <w:color w:val="000000"/>
          <w:sz w:val="24"/>
          <w:szCs w:val="24"/>
        </w:rPr>
      </w:pPr>
      <w:r w:rsidRPr="002D7DF8">
        <w:rPr>
          <w:rFonts w:ascii="Tahoma" w:eastAsia="Times New Roman" w:hAnsi="Tahoma" w:cs="Tahoma"/>
          <w:color w:val="000000"/>
          <w:sz w:val="24"/>
          <w:szCs w:val="24"/>
        </w:rPr>
        <w:t>Существует целый ряд обстоятельств, общих для всех людей и построенных на базисных принципах организации и содержания здорового образа жизни, о которых будет сказано ниже. Пока лишь отметим ряд ключевых положений, лежащих в основе здорового образа жизни:</w:t>
      </w:r>
    </w:p>
    <w:p w:rsidR="002D7DF8" w:rsidRPr="002D7DF8" w:rsidRDefault="002D7DF8" w:rsidP="002D7DF8">
      <w:pPr>
        <w:numPr>
          <w:ilvl w:val="0"/>
          <w:numId w:val="1"/>
        </w:numPr>
        <w:shd w:val="clear" w:color="auto" w:fill="FFFFFF"/>
        <w:spacing w:after="33" w:line="285" w:lineRule="atLeast"/>
        <w:ind w:left="335" w:firstLine="709"/>
        <w:jc w:val="both"/>
        <w:rPr>
          <w:rFonts w:ascii="Tahoma" w:eastAsia="Times New Roman" w:hAnsi="Tahoma" w:cs="Tahoma"/>
          <w:color w:val="000000"/>
          <w:sz w:val="24"/>
          <w:szCs w:val="24"/>
        </w:rPr>
      </w:pPr>
      <w:r w:rsidRPr="002D7DF8">
        <w:rPr>
          <w:rFonts w:ascii="Tahoma" w:eastAsia="Times New Roman" w:hAnsi="Tahoma" w:cs="Tahoma"/>
          <w:color w:val="000000"/>
          <w:sz w:val="24"/>
          <w:szCs w:val="24"/>
        </w:rPr>
        <w:t>Активным носителем здорового образа жизни является конкретный человек как субъект и объект своей жизнедеятельности и социального статуса.</w:t>
      </w:r>
    </w:p>
    <w:p w:rsidR="002D7DF8" w:rsidRPr="002D7DF8" w:rsidRDefault="002D7DF8" w:rsidP="002D7DF8">
      <w:pPr>
        <w:numPr>
          <w:ilvl w:val="0"/>
          <w:numId w:val="1"/>
        </w:numPr>
        <w:shd w:val="clear" w:color="auto" w:fill="FFFFFF"/>
        <w:spacing w:after="33" w:line="285" w:lineRule="atLeast"/>
        <w:ind w:left="335" w:firstLine="709"/>
        <w:jc w:val="both"/>
        <w:rPr>
          <w:rFonts w:ascii="Tahoma" w:eastAsia="Times New Roman" w:hAnsi="Tahoma" w:cs="Tahoma"/>
          <w:color w:val="000000"/>
          <w:sz w:val="24"/>
          <w:szCs w:val="24"/>
        </w:rPr>
      </w:pPr>
      <w:r w:rsidRPr="002D7DF8">
        <w:rPr>
          <w:rFonts w:ascii="Tahoma" w:eastAsia="Times New Roman" w:hAnsi="Tahoma" w:cs="Tahoma"/>
          <w:color w:val="000000"/>
          <w:sz w:val="24"/>
          <w:szCs w:val="24"/>
        </w:rPr>
        <w:t>В реализации здорового образа жизни человек выступает в единстве своих биологического и социального начал.</w:t>
      </w:r>
    </w:p>
    <w:p w:rsidR="002D7DF8" w:rsidRPr="002D7DF8" w:rsidRDefault="002D7DF8" w:rsidP="002D7DF8">
      <w:pPr>
        <w:numPr>
          <w:ilvl w:val="0"/>
          <w:numId w:val="1"/>
        </w:numPr>
        <w:shd w:val="clear" w:color="auto" w:fill="FFFFFF"/>
        <w:spacing w:after="33" w:line="285" w:lineRule="atLeast"/>
        <w:ind w:left="335" w:firstLine="709"/>
        <w:jc w:val="both"/>
        <w:rPr>
          <w:rFonts w:ascii="Tahoma" w:eastAsia="Times New Roman" w:hAnsi="Tahoma" w:cs="Tahoma"/>
          <w:color w:val="000000"/>
          <w:sz w:val="24"/>
          <w:szCs w:val="24"/>
        </w:rPr>
      </w:pPr>
      <w:r w:rsidRPr="002D7DF8">
        <w:rPr>
          <w:rFonts w:ascii="Tahoma" w:eastAsia="Times New Roman" w:hAnsi="Tahoma" w:cs="Tahoma"/>
          <w:color w:val="000000"/>
          <w:sz w:val="24"/>
          <w:szCs w:val="24"/>
        </w:rPr>
        <w:t>В основе формирования здорового образа жизни лежит личностно-мотивационная установка человека на воплощение своих социальных, физических, интеллектуальных и психических возможностей и способностей.</w:t>
      </w:r>
    </w:p>
    <w:p w:rsidR="002D7DF8" w:rsidRPr="002D7DF8" w:rsidRDefault="002D7DF8" w:rsidP="002D7DF8">
      <w:pPr>
        <w:numPr>
          <w:ilvl w:val="0"/>
          <w:numId w:val="1"/>
        </w:numPr>
        <w:shd w:val="clear" w:color="auto" w:fill="FFFFFF"/>
        <w:spacing w:after="33" w:line="285" w:lineRule="atLeast"/>
        <w:ind w:left="335" w:firstLine="709"/>
        <w:jc w:val="both"/>
        <w:rPr>
          <w:rFonts w:ascii="Tahoma" w:eastAsia="Times New Roman" w:hAnsi="Tahoma" w:cs="Tahoma"/>
          <w:color w:val="000000"/>
          <w:sz w:val="24"/>
          <w:szCs w:val="24"/>
        </w:rPr>
      </w:pPr>
      <w:r w:rsidRPr="002D7DF8">
        <w:rPr>
          <w:rFonts w:ascii="Tahoma" w:eastAsia="Times New Roman" w:hAnsi="Tahoma" w:cs="Tahoma"/>
          <w:color w:val="000000"/>
          <w:sz w:val="24"/>
          <w:szCs w:val="24"/>
        </w:rPr>
        <w:t>Здоровый образ жизни является наиболее эффективным средством и методом обеспечения здоровья, первичной профилактики болезней и удовлетворения жизненно важной потребности в здоровье.</w:t>
      </w:r>
    </w:p>
    <w:p w:rsidR="002D7DF8" w:rsidRPr="002D7DF8" w:rsidRDefault="002D7DF8" w:rsidP="002D7DF8">
      <w:pPr>
        <w:shd w:val="clear" w:color="auto" w:fill="FFFFFF"/>
        <w:spacing w:before="134" w:after="0" w:line="285" w:lineRule="atLeast"/>
        <w:ind w:firstLine="709"/>
        <w:jc w:val="both"/>
        <w:rPr>
          <w:rFonts w:ascii="Tahoma" w:eastAsia="Times New Roman" w:hAnsi="Tahoma" w:cs="Tahoma"/>
          <w:color w:val="000000"/>
          <w:sz w:val="24"/>
          <w:szCs w:val="24"/>
        </w:rPr>
      </w:pPr>
      <w:r w:rsidRPr="002D7DF8">
        <w:rPr>
          <w:rFonts w:ascii="Tahoma" w:eastAsia="Times New Roman" w:hAnsi="Tahoma" w:cs="Tahoma"/>
          <w:color w:val="000000"/>
          <w:sz w:val="24"/>
          <w:szCs w:val="24"/>
        </w:rPr>
        <w:t>Итак, у каждого человека должна быть своя система здоровья как совокупность обстоятельств образа жизни, которые он реализует. Понятно, что для выработки «своей» системы человек перепробует различные средства и системы, проанализирует их приемлемость для него и эффективность, отберет лучшее.</w:t>
      </w:r>
    </w:p>
    <w:p w:rsidR="002D7DF8" w:rsidRPr="002D7DF8" w:rsidRDefault="002D7DF8" w:rsidP="002D7DF8">
      <w:pPr>
        <w:shd w:val="clear" w:color="auto" w:fill="FFFFFF"/>
        <w:spacing w:before="134" w:after="0" w:line="285" w:lineRule="atLeast"/>
        <w:ind w:firstLine="709"/>
        <w:jc w:val="both"/>
        <w:rPr>
          <w:rFonts w:ascii="Tahoma" w:eastAsia="Times New Roman" w:hAnsi="Tahoma" w:cs="Tahoma"/>
          <w:color w:val="000000"/>
          <w:sz w:val="24"/>
          <w:szCs w:val="24"/>
        </w:rPr>
      </w:pPr>
      <w:r w:rsidRPr="002D7DF8">
        <w:rPr>
          <w:rFonts w:ascii="Tahoma" w:eastAsia="Times New Roman" w:hAnsi="Tahoma" w:cs="Tahoma"/>
          <w:color w:val="000000"/>
          <w:sz w:val="24"/>
          <w:szCs w:val="24"/>
        </w:rPr>
        <w:t>Чем же следует наполнить образ жизни, чтобы считать его здоровым? В этом должен помочь анализ факторов, которые в нашем повседневном поведении помогают и которые вредят здоровью (табл. 4).</w:t>
      </w:r>
    </w:p>
    <w:p w:rsidR="002D7DF8" w:rsidRPr="002D7DF8" w:rsidRDefault="002D7DF8" w:rsidP="002D7DF8">
      <w:pPr>
        <w:shd w:val="clear" w:color="auto" w:fill="FFFFFF"/>
        <w:spacing w:before="134" w:after="0" w:line="285" w:lineRule="atLeast"/>
        <w:ind w:firstLine="709"/>
        <w:jc w:val="both"/>
        <w:rPr>
          <w:rFonts w:ascii="Tahoma" w:eastAsia="Times New Roman" w:hAnsi="Tahoma" w:cs="Tahoma"/>
          <w:color w:val="000000"/>
          <w:sz w:val="24"/>
          <w:szCs w:val="24"/>
        </w:rPr>
      </w:pPr>
      <w:r>
        <w:rPr>
          <w:rFonts w:ascii="Tahoma" w:eastAsia="Times New Roman" w:hAnsi="Tahoma" w:cs="Tahoma"/>
          <w:color w:val="000000"/>
          <w:sz w:val="24"/>
          <w:szCs w:val="24"/>
        </w:rPr>
        <w:t>Таблица</w:t>
      </w:r>
      <w:proofErr w:type="gramStart"/>
      <w:r>
        <w:rPr>
          <w:rFonts w:ascii="Tahoma" w:eastAsia="Times New Roman" w:hAnsi="Tahoma" w:cs="Tahoma"/>
          <w:color w:val="000000"/>
          <w:sz w:val="24"/>
          <w:szCs w:val="24"/>
        </w:rPr>
        <w:t xml:space="preserve"> </w:t>
      </w:r>
      <w:r w:rsidRPr="002D7DF8">
        <w:rPr>
          <w:rFonts w:ascii="Tahoma" w:eastAsia="Times New Roman" w:hAnsi="Tahoma" w:cs="Tahoma"/>
          <w:color w:val="000000"/>
          <w:sz w:val="24"/>
          <w:szCs w:val="24"/>
        </w:rPr>
        <w:t>.</w:t>
      </w:r>
      <w:proofErr w:type="gramEnd"/>
      <w:r w:rsidRPr="002D7DF8">
        <w:rPr>
          <w:rFonts w:ascii="Tahoma" w:eastAsia="Times New Roman" w:hAnsi="Tahoma" w:cs="Tahoma"/>
          <w:color w:val="000000"/>
          <w:sz w:val="24"/>
          <w:szCs w:val="24"/>
        </w:rPr>
        <w:t xml:space="preserve"> Факторы образа жизни, сказывающиеся на здоровье человека</w:t>
      </w:r>
    </w:p>
    <w:tbl>
      <w:tblPr>
        <w:tblW w:w="0" w:type="auto"/>
        <w:shd w:val="clear" w:color="auto" w:fill="FFFFFF"/>
        <w:tblCellMar>
          <w:left w:w="0" w:type="dxa"/>
          <w:right w:w="0" w:type="dxa"/>
        </w:tblCellMar>
        <w:tblLook w:val="04A0"/>
      </w:tblPr>
      <w:tblGrid>
        <w:gridCol w:w="3286"/>
        <w:gridCol w:w="3030"/>
        <w:gridCol w:w="2969"/>
      </w:tblGrid>
      <w:tr w:rsidR="002D7DF8" w:rsidRPr="002D7DF8" w:rsidTr="002D7DF8">
        <w:tc>
          <w:tcPr>
            <w:tcW w:w="294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after="0"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b/>
                <w:bCs/>
                <w:color w:val="000000"/>
                <w:sz w:val="24"/>
                <w:szCs w:val="24"/>
              </w:rPr>
              <w:t>Факторы</w:t>
            </w:r>
          </w:p>
        </w:tc>
        <w:tc>
          <w:tcPr>
            <w:tcW w:w="301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after="0"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b/>
                <w:bCs/>
                <w:color w:val="000000"/>
                <w:sz w:val="24"/>
                <w:szCs w:val="24"/>
              </w:rPr>
              <w:t>Положительные</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after="0"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b/>
                <w:bCs/>
                <w:color w:val="000000"/>
                <w:sz w:val="24"/>
                <w:szCs w:val="24"/>
              </w:rPr>
              <w:t>Отрицательные</w:t>
            </w:r>
          </w:p>
        </w:tc>
      </w:tr>
      <w:tr w:rsidR="002D7DF8" w:rsidRPr="002D7DF8" w:rsidTr="002D7DF8">
        <w:tc>
          <w:tcPr>
            <w:tcW w:w="247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Цели в жизни</w:t>
            </w:r>
          </w:p>
        </w:tc>
        <w:tc>
          <w:tcPr>
            <w:tcW w:w="301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Ясные, позитивные</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Отсутствуют или неясные</w:t>
            </w:r>
          </w:p>
        </w:tc>
      </w:tr>
      <w:tr w:rsidR="002D7DF8" w:rsidRPr="002D7DF8" w:rsidTr="002D7DF8">
        <w:tc>
          <w:tcPr>
            <w:tcW w:w="247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Оценка своих достижений, места в жизни (самооценка)</w:t>
            </w:r>
          </w:p>
        </w:tc>
        <w:tc>
          <w:tcPr>
            <w:tcW w:w="301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Удовлетворенность, ощущение благополучия</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Неудовлетворенность, синдром неудачника</w:t>
            </w:r>
          </w:p>
        </w:tc>
      </w:tr>
      <w:tr w:rsidR="002D7DF8" w:rsidRPr="002D7DF8" w:rsidTr="002D7DF8">
        <w:tc>
          <w:tcPr>
            <w:tcW w:w="247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Настрой на долгую здоровую жизнь</w:t>
            </w:r>
          </w:p>
        </w:tc>
        <w:tc>
          <w:tcPr>
            <w:tcW w:w="301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Сформирован</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Отсутствует</w:t>
            </w:r>
          </w:p>
        </w:tc>
      </w:tr>
      <w:tr w:rsidR="002D7DF8" w:rsidRPr="002D7DF8" w:rsidTr="002D7DF8">
        <w:tc>
          <w:tcPr>
            <w:tcW w:w="247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Доминирующее настроение (эмоциональное состояние)</w:t>
            </w:r>
          </w:p>
        </w:tc>
        <w:tc>
          <w:tcPr>
            <w:tcW w:w="301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Эмоциональная гармония</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Отрицательные эмоции, фиксация на стрессовых состояниях</w:t>
            </w:r>
          </w:p>
        </w:tc>
      </w:tr>
      <w:tr w:rsidR="002D7DF8" w:rsidRPr="002D7DF8" w:rsidTr="002D7DF8">
        <w:tc>
          <w:tcPr>
            <w:tcW w:w="247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lastRenderedPageBreak/>
              <w:t>Уровень культуры — общей, духовной, нравственной, физической</w:t>
            </w:r>
          </w:p>
        </w:tc>
        <w:tc>
          <w:tcPr>
            <w:tcW w:w="301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Высокий</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Низкий</w:t>
            </w:r>
          </w:p>
        </w:tc>
      </w:tr>
      <w:tr w:rsidR="002D7DF8" w:rsidRPr="002D7DF8" w:rsidTr="002D7DF8">
        <w:tc>
          <w:tcPr>
            <w:tcW w:w="0" w:type="auto"/>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after="0" w:line="240" w:lineRule="auto"/>
              <w:ind w:firstLine="709"/>
              <w:jc w:val="center"/>
              <w:rPr>
                <w:rFonts w:ascii="Tahoma" w:eastAsia="Times New Roman" w:hAnsi="Tahoma" w:cs="Tahoma"/>
                <w:color w:val="000000"/>
                <w:sz w:val="24"/>
                <w:szCs w:val="24"/>
              </w:rPr>
            </w:pPr>
            <w:r w:rsidRPr="002D7DF8">
              <w:rPr>
                <w:rFonts w:ascii="Tahoma" w:eastAsia="Times New Roman" w:hAnsi="Tahoma" w:cs="Tahoma"/>
                <w:b/>
                <w:bCs/>
                <w:color w:val="000000"/>
                <w:sz w:val="24"/>
                <w:szCs w:val="24"/>
              </w:rPr>
              <w:t>Отношение к здоровью</w:t>
            </w:r>
          </w:p>
        </w:tc>
        <w:tc>
          <w:tcPr>
            <w:tcW w:w="0" w:type="auto"/>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after="0" w:line="240" w:lineRule="auto"/>
              <w:ind w:firstLine="709"/>
              <w:jc w:val="center"/>
              <w:rPr>
                <w:rFonts w:ascii="Tahoma" w:eastAsia="Times New Roman" w:hAnsi="Tahoma" w:cs="Tahoma"/>
                <w:color w:val="000000"/>
                <w:sz w:val="24"/>
                <w:szCs w:val="24"/>
              </w:rPr>
            </w:pPr>
          </w:p>
        </w:tc>
        <w:tc>
          <w:tcPr>
            <w:tcW w:w="0" w:type="auto"/>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after="0" w:line="240" w:lineRule="auto"/>
              <w:ind w:firstLine="709"/>
              <w:jc w:val="center"/>
              <w:rPr>
                <w:rFonts w:ascii="Tahoma" w:eastAsia="Times New Roman" w:hAnsi="Tahoma" w:cs="Tahoma"/>
                <w:color w:val="000000"/>
                <w:sz w:val="24"/>
                <w:szCs w:val="24"/>
              </w:rPr>
            </w:pPr>
          </w:p>
        </w:tc>
      </w:tr>
      <w:tr w:rsidR="002D7DF8" w:rsidRPr="002D7DF8" w:rsidTr="002D7DF8">
        <w:tc>
          <w:tcPr>
            <w:tcW w:w="247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Менталитет здоровья</w:t>
            </w:r>
          </w:p>
        </w:tc>
        <w:tc>
          <w:tcPr>
            <w:tcW w:w="301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Сформирован</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Отсутствует</w:t>
            </w:r>
          </w:p>
        </w:tc>
      </w:tr>
      <w:tr w:rsidR="002D7DF8" w:rsidRPr="002D7DF8" w:rsidTr="002D7DF8">
        <w:tc>
          <w:tcPr>
            <w:tcW w:w="247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Уровень культуры здоровья, в том числе:</w:t>
            </w:r>
          </w:p>
        </w:tc>
        <w:tc>
          <w:tcPr>
            <w:tcW w:w="301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Высокий</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Низкий или отсутствует</w:t>
            </w:r>
          </w:p>
        </w:tc>
      </w:tr>
      <w:tr w:rsidR="002D7DF8" w:rsidRPr="002D7DF8" w:rsidTr="002D7DF8">
        <w:tc>
          <w:tcPr>
            <w:tcW w:w="247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Осознанность отношения к здоровью</w:t>
            </w:r>
          </w:p>
        </w:tc>
        <w:tc>
          <w:tcPr>
            <w:tcW w:w="301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Сформирована</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Отсутствует</w:t>
            </w:r>
          </w:p>
        </w:tc>
      </w:tr>
      <w:tr w:rsidR="002D7DF8" w:rsidRPr="002D7DF8" w:rsidTr="002D7DF8">
        <w:tc>
          <w:tcPr>
            <w:tcW w:w="247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Место здоровья в иерархии ценностей и потребностей</w:t>
            </w:r>
          </w:p>
        </w:tc>
        <w:tc>
          <w:tcPr>
            <w:tcW w:w="301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Приоритетное</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Иные приоритеты (вещизм, карьера) в ущерб здоровью</w:t>
            </w:r>
          </w:p>
        </w:tc>
      </w:tr>
      <w:tr w:rsidR="002D7DF8" w:rsidRPr="002D7DF8" w:rsidTr="002D7DF8">
        <w:tc>
          <w:tcPr>
            <w:tcW w:w="247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Уровень знаний о сохранении и укреплении здоровья (</w:t>
            </w:r>
            <w:proofErr w:type="spellStart"/>
            <w:r w:rsidRPr="002D7DF8">
              <w:rPr>
                <w:rFonts w:ascii="Tahoma" w:eastAsia="Times New Roman" w:hAnsi="Tahoma" w:cs="Tahoma"/>
                <w:color w:val="000000"/>
                <w:sz w:val="24"/>
                <w:szCs w:val="24"/>
              </w:rPr>
              <w:t>валеологическое</w:t>
            </w:r>
            <w:proofErr w:type="spellEnd"/>
            <w:r w:rsidRPr="002D7DF8">
              <w:rPr>
                <w:rFonts w:ascii="Tahoma" w:eastAsia="Times New Roman" w:hAnsi="Tahoma" w:cs="Tahoma"/>
                <w:color w:val="000000"/>
                <w:sz w:val="24"/>
                <w:szCs w:val="24"/>
              </w:rPr>
              <w:t xml:space="preserve"> образование)</w:t>
            </w:r>
          </w:p>
        </w:tc>
        <w:tc>
          <w:tcPr>
            <w:tcW w:w="301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proofErr w:type="gramStart"/>
            <w:r w:rsidRPr="002D7DF8">
              <w:rPr>
                <w:rFonts w:ascii="Tahoma" w:eastAsia="Times New Roman" w:hAnsi="Tahoma" w:cs="Tahoma"/>
                <w:color w:val="000000"/>
                <w:sz w:val="24"/>
                <w:szCs w:val="24"/>
              </w:rPr>
              <w:t>Высокий</w:t>
            </w:r>
            <w:proofErr w:type="gramEnd"/>
            <w:r w:rsidRPr="002D7DF8">
              <w:rPr>
                <w:rFonts w:ascii="Tahoma" w:eastAsia="Times New Roman" w:hAnsi="Tahoma" w:cs="Tahoma"/>
                <w:color w:val="000000"/>
                <w:sz w:val="24"/>
                <w:szCs w:val="24"/>
              </w:rPr>
              <w:t xml:space="preserve">, стремление к повышению </w:t>
            </w:r>
            <w:proofErr w:type="spellStart"/>
            <w:r w:rsidRPr="002D7DF8">
              <w:rPr>
                <w:rFonts w:ascii="Tahoma" w:eastAsia="Times New Roman" w:hAnsi="Tahoma" w:cs="Tahoma"/>
                <w:color w:val="000000"/>
                <w:sz w:val="24"/>
                <w:szCs w:val="24"/>
              </w:rPr>
              <w:t>валеологической</w:t>
            </w:r>
            <w:proofErr w:type="spellEnd"/>
            <w:r w:rsidRPr="002D7DF8">
              <w:rPr>
                <w:rFonts w:ascii="Tahoma" w:eastAsia="Times New Roman" w:hAnsi="Tahoma" w:cs="Tahoma"/>
                <w:color w:val="000000"/>
                <w:sz w:val="24"/>
                <w:szCs w:val="24"/>
              </w:rPr>
              <w:t xml:space="preserve"> образованности</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proofErr w:type="gramStart"/>
            <w:r w:rsidRPr="002D7DF8">
              <w:rPr>
                <w:rFonts w:ascii="Tahoma" w:eastAsia="Times New Roman" w:hAnsi="Tahoma" w:cs="Tahoma"/>
                <w:color w:val="000000"/>
                <w:sz w:val="24"/>
                <w:szCs w:val="24"/>
              </w:rPr>
              <w:t>Низкий</w:t>
            </w:r>
            <w:proofErr w:type="gramEnd"/>
            <w:r w:rsidRPr="002D7DF8">
              <w:rPr>
                <w:rFonts w:ascii="Tahoma" w:eastAsia="Times New Roman" w:hAnsi="Tahoma" w:cs="Tahoma"/>
                <w:color w:val="000000"/>
                <w:sz w:val="24"/>
                <w:szCs w:val="24"/>
              </w:rPr>
              <w:t xml:space="preserve">, отсутствие стремления к освоению </w:t>
            </w:r>
            <w:proofErr w:type="spellStart"/>
            <w:r w:rsidRPr="002D7DF8">
              <w:rPr>
                <w:rFonts w:ascii="Tahoma" w:eastAsia="Times New Roman" w:hAnsi="Tahoma" w:cs="Tahoma"/>
                <w:color w:val="000000"/>
                <w:sz w:val="24"/>
                <w:szCs w:val="24"/>
              </w:rPr>
              <w:t>валеологических</w:t>
            </w:r>
            <w:proofErr w:type="spellEnd"/>
            <w:r w:rsidRPr="002D7DF8">
              <w:rPr>
                <w:rFonts w:ascii="Tahoma" w:eastAsia="Times New Roman" w:hAnsi="Tahoma" w:cs="Tahoma"/>
                <w:color w:val="000000"/>
                <w:sz w:val="24"/>
                <w:szCs w:val="24"/>
              </w:rPr>
              <w:t xml:space="preserve"> знаний</w:t>
            </w:r>
          </w:p>
        </w:tc>
      </w:tr>
      <w:tr w:rsidR="002D7DF8" w:rsidRPr="002D7DF8" w:rsidTr="002D7DF8">
        <w:tc>
          <w:tcPr>
            <w:tcW w:w="247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after="0" w:line="285" w:lineRule="atLeast"/>
              <w:ind w:left="67" w:right="67" w:firstLine="709"/>
              <w:jc w:val="center"/>
              <w:rPr>
                <w:rFonts w:ascii="Tahoma" w:eastAsia="Times New Roman" w:hAnsi="Tahoma" w:cs="Tahoma"/>
                <w:color w:val="000000"/>
                <w:sz w:val="24"/>
                <w:szCs w:val="24"/>
              </w:rPr>
            </w:pPr>
            <w:hyperlink r:id="rId5" w:tgtFrame="_blank" w:history="1">
              <w:r w:rsidRPr="002D7DF8">
                <w:rPr>
                  <w:rFonts w:ascii="Tahoma" w:eastAsia="Times New Roman" w:hAnsi="Tahoma" w:cs="Tahoma"/>
                  <w:color w:val="5A3696"/>
                  <w:sz w:val="24"/>
                  <w:szCs w:val="24"/>
                  <w:u w:val="single"/>
                </w:rPr>
                <w:t>Стиль жизни</w:t>
              </w:r>
            </w:hyperlink>
            <w:r w:rsidRPr="002D7DF8">
              <w:rPr>
                <w:rFonts w:ascii="Tahoma" w:eastAsia="Times New Roman" w:hAnsi="Tahoma" w:cs="Tahoma"/>
                <w:color w:val="000000"/>
                <w:sz w:val="24"/>
                <w:szCs w:val="24"/>
              </w:rPr>
              <w:t>, в том числе:</w:t>
            </w:r>
          </w:p>
        </w:tc>
        <w:tc>
          <w:tcPr>
            <w:tcW w:w="301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Здоровый</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Нездоровый</w:t>
            </w:r>
          </w:p>
        </w:tc>
      </w:tr>
      <w:tr w:rsidR="002D7DF8" w:rsidRPr="002D7DF8" w:rsidTr="002D7DF8">
        <w:tc>
          <w:tcPr>
            <w:tcW w:w="247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Социально полезная активная деятельность</w:t>
            </w:r>
          </w:p>
        </w:tc>
        <w:tc>
          <w:tcPr>
            <w:tcW w:w="301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Любимая работа (учеба), профессионализм</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Неудовлетворенность работой (учебой)</w:t>
            </w:r>
          </w:p>
        </w:tc>
      </w:tr>
      <w:tr w:rsidR="002D7DF8" w:rsidRPr="002D7DF8" w:rsidTr="002D7DF8">
        <w:tc>
          <w:tcPr>
            <w:tcW w:w="246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Оздоровительная, в том числе физическая активность</w:t>
            </w:r>
          </w:p>
        </w:tc>
        <w:tc>
          <w:tcPr>
            <w:tcW w:w="303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Оптимальная</w:t>
            </w:r>
          </w:p>
        </w:tc>
        <w:tc>
          <w:tcPr>
            <w:tcW w:w="294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Отсутствует или недостаточна</w:t>
            </w:r>
          </w:p>
        </w:tc>
      </w:tr>
      <w:tr w:rsidR="002D7DF8" w:rsidRPr="002D7DF8" w:rsidTr="002D7DF8">
        <w:tc>
          <w:tcPr>
            <w:tcW w:w="246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Самоконтроль</w:t>
            </w:r>
          </w:p>
        </w:tc>
        <w:tc>
          <w:tcPr>
            <w:tcW w:w="303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Использование интегрального метода оценки своего состояния</w:t>
            </w:r>
          </w:p>
        </w:tc>
        <w:tc>
          <w:tcPr>
            <w:tcW w:w="294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Отсутствие, игнорирование последствий вредных привычек</w:t>
            </w:r>
          </w:p>
        </w:tc>
      </w:tr>
      <w:tr w:rsidR="002D7DF8" w:rsidRPr="002D7DF8" w:rsidTr="002D7DF8">
        <w:tc>
          <w:tcPr>
            <w:tcW w:w="246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Профилактика заболеваемости</w:t>
            </w:r>
          </w:p>
        </w:tc>
        <w:tc>
          <w:tcPr>
            <w:tcW w:w="303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Постоянная, эффективная</w:t>
            </w:r>
          </w:p>
        </w:tc>
        <w:tc>
          <w:tcPr>
            <w:tcW w:w="294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proofErr w:type="gramStart"/>
            <w:r w:rsidRPr="002D7DF8">
              <w:rPr>
                <w:rFonts w:ascii="Tahoma" w:eastAsia="Times New Roman" w:hAnsi="Tahoma" w:cs="Tahoma"/>
                <w:color w:val="000000"/>
                <w:sz w:val="24"/>
                <w:szCs w:val="24"/>
              </w:rPr>
              <w:t>Неэффективная</w:t>
            </w:r>
            <w:proofErr w:type="gramEnd"/>
            <w:r w:rsidRPr="002D7DF8">
              <w:rPr>
                <w:rFonts w:ascii="Tahoma" w:eastAsia="Times New Roman" w:hAnsi="Tahoma" w:cs="Tahoma"/>
                <w:color w:val="000000"/>
                <w:sz w:val="24"/>
                <w:szCs w:val="24"/>
              </w:rPr>
              <w:t>, необоснованное самолечение</w:t>
            </w:r>
          </w:p>
        </w:tc>
      </w:tr>
      <w:tr w:rsidR="002D7DF8" w:rsidRPr="002D7DF8" w:rsidTr="002D7DF8">
        <w:tc>
          <w:tcPr>
            <w:tcW w:w="246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lastRenderedPageBreak/>
              <w:t>Отношение к нормам ЗОЖ в повседневной жизни</w:t>
            </w:r>
          </w:p>
        </w:tc>
        <w:tc>
          <w:tcPr>
            <w:tcW w:w="303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Соблюдение, здоровые привычки</w:t>
            </w:r>
          </w:p>
        </w:tc>
        <w:tc>
          <w:tcPr>
            <w:tcW w:w="294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Вредные привычки, нездоровое поведение</w:t>
            </w:r>
          </w:p>
        </w:tc>
      </w:tr>
      <w:tr w:rsidR="002D7DF8" w:rsidRPr="002D7DF8" w:rsidTr="002D7DF8">
        <w:tc>
          <w:tcPr>
            <w:tcW w:w="246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Режим дня, труда и отдыха</w:t>
            </w:r>
          </w:p>
        </w:tc>
        <w:tc>
          <w:tcPr>
            <w:tcW w:w="303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Четкий, рациональный</w:t>
            </w:r>
          </w:p>
        </w:tc>
        <w:tc>
          <w:tcPr>
            <w:tcW w:w="294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right="67"/>
              <w:rPr>
                <w:rFonts w:ascii="Tahoma" w:eastAsia="Times New Roman" w:hAnsi="Tahoma" w:cs="Tahoma"/>
                <w:color w:val="000000"/>
                <w:sz w:val="24"/>
                <w:szCs w:val="24"/>
              </w:rPr>
            </w:pPr>
            <w:r w:rsidRPr="002D7DF8">
              <w:rPr>
                <w:rFonts w:ascii="Tahoma" w:eastAsia="Times New Roman" w:hAnsi="Tahoma" w:cs="Tahoma"/>
                <w:color w:val="000000"/>
                <w:sz w:val="24"/>
                <w:szCs w:val="24"/>
              </w:rPr>
              <w:t>Беспорядочный</w:t>
            </w:r>
          </w:p>
        </w:tc>
      </w:tr>
      <w:tr w:rsidR="002D7DF8" w:rsidRPr="002D7DF8" w:rsidTr="002D7DF8">
        <w:tc>
          <w:tcPr>
            <w:tcW w:w="246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Питание</w:t>
            </w:r>
          </w:p>
        </w:tc>
        <w:tc>
          <w:tcPr>
            <w:tcW w:w="303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Полноценное</w:t>
            </w:r>
          </w:p>
        </w:tc>
        <w:tc>
          <w:tcPr>
            <w:tcW w:w="294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rPr>
                <w:rFonts w:ascii="Tahoma" w:eastAsia="Times New Roman" w:hAnsi="Tahoma" w:cs="Tahoma"/>
                <w:color w:val="000000"/>
                <w:sz w:val="24"/>
                <w:szCs w:val="24"/>
              </w:rPr>
            </w:pPr>
            <w:r w:rsidRPr="002D7DF8">
              <w:rPr>
                <w:rFonts w:ascii="Tahoma" w:eastAsia="Times New Roman" w:hAnsi="Tahoma" w:cs="Tahoma"/>
                <w:color w:val="000000"/>
                <w:sz w:val="24"/>
                <w:szCs w:val="24"/>
              </w:rPr>
              <w:t>Некачественно</w:t>
            </w:r>
            <w:r>
              <w:rPr>
                <w:rFonts w:ascii="Tahoma" w:eastAsia="Times New Roman" w:hAnsi="Tahoma" w:cs="Tahoma"/>
                <w:color w:val="000000"/>
                <w:sz w:val="24"/>
                <w:szCs w:val="24"/>
              </w:rPr>
              <w:t>е</w:t>
            </w:r>
          </w:p>
        </w:tc>
      </w:tr>
      <w:tr w:rsidR="002D7DF8" w:rsidRPr="002D7DF8" w:rsidTr="002D7DF8">
        <w:tc>
          <w:tcPr>
            <w:tcW w:w="0" w:type="auto"/>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after="0" w:line="240" w:lineRule="auto"/>
              <w:ind w:firstLine="709"/>
              <w:jc w:val="center"/>
              <w:rPr>
                <w:rFonts w:ascii="Tahoma" w:eastAsia="Times New Roman" w:hAnsi="Tahoma" w:cs="Tahoma"/>
                <w:color w:val="000000"/>
                <w:sz w:val="24"/>
                <w:szCs w:val="24"/>
              </w:rPr>
            </w:pPr>
            <w:r w:rsidRPr="002D7DF8">
              <w:rPr>
                <w:rFonts w:ascii="Tahoma" w:eastAsia="Times New Roman" w:hAnsi="Tahoma" w:cs="Tahoma"/>
                <w:b/>
                <w:bCs/>
                <w:color w:val="000000"/>
                <w:sz w:val="24"/>
                <w:szCs w:val="24"/>
              </w:rPr>
              <w:t>Состояние</w:t>
            </w:r>
          </w:p>
        </w:tc>
        <w:tc>
          <w:tcPr>
            <w:tcW w:w="0" w:type="auto"/>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after="0" w:line="240" w:lineRule="auto"/>
              <w:ind w:firstLine="709"/>
              <w:jc w:val="center"/>
              <w:rPr>
                <w:rFonts w:ascii="Tahoma" w:eastAsia="Times New Roman" w:hAnsi="Tahoma" w:cs="Tahoma"/>
                <w:color w:val="000000"/>
                <w:sz w:val="24"/>
                <w:szCs w:val="24"/>
              </w:rPr>
            </w:pPr>
          </w:p>
        </w:tc>
        <w:tc>
          <w:tcPr>
            <w:tcW w:w="0" w:type="auto"/>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after="0" w:line="240" w:lineRule="auto"/>
              <w:ind w:firstLine="709"/>
              <w:jc w:val="center"/>
              <w:rPr>
                <w:rFonts w:ascii="Tahoma" w:eastAsia="Times New Roman" w:hAnsi="Tahoma" w:cs="Tahoma"/>
                <w:color w:val="000000"/>
                <w:sz w:val="24"/>
                <w:szCs w:val="24"/>
              </w:rPr>
            </w:pPr>
          </w:p>
        </w:tc>
      </w:tr>
      <w:tr w:rsidR="002D7DF8" w:rsidRPr="002D7DF8" w:rsidTr="002D7DF8">
        <w:tc>
          <w:tcPr>
            <w:tcW w:w="246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Вес</w:t>
            </w:r>
          </w:p>
        </w:tc>
        <w:tc>
          <w:tcPr>
            <w:tcW w:w="303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Нормальный</w:t>
            </w:r>
          </w:p>
        </w:tc>
        <w:tc>
          <w:tcPr>
            <w:tcW w:w="294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Избыточный или недостаточный</w:t>
            </w:r>
          </w:p>
        </w:tc>
      </w:tr>
      <w:tr w:rsidR="002D7DF8" w:rsidRPr="002D7DF8" w:rsidTr="002D7DF8">
        <w:tc>
          <w:tcPr>
            <w:tcW w:w="246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Профилактические медицинские осмотры</w:t>
            </w:r>
          </w:p>
        </w:tc>
        <w:tc>
          <w:tcPr>
            <w:tcW w:w="303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Регулярные</w:t>
            </w:r>
          </w:p>
        </w:tc>
        <w:tc>
          <w:tcPr>
            <w:tcW w:w="294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Несвоевременные</w:t>
            </w:r>
          </w:p>
        </w:tc>
      </w:tr>
      <w:tr w:rsidR="002D7DF8" w:rsidRPr="002D7DF8" w:rsidTr="002D7DF8">
        <w:tc>
          <w:tcPr>
            <w:tcW w:w="246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Оценка по показателям оптимального и нормального здоровья</w:t>
            </w:r>
          </w:p>
        </w:tc>
        <w:tc>
          <w:tcPr>
            <w:tcW w:w="303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Соответствует</w:t>
            </w:r>
          </w:p>
        </w:tc>
        <w:tc>
          <w:tcPr>
            <w:tcW w:w="294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Не соответствует</w:t>
            </w:r>
          </w:p>
        </w:tc>
      </w:tr>
      <w:tr w:rsidR="002D7DF8" w:rsidRPr="002D7DF8" w:rsidTr="002D7DF8">
        <w:tc>
          <w:tcPr>
            <w:tcW w:w="246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Адаптационные возможности организма</w:t>
            </w:r>
          </w:p>
        </w:tc>
        <w:tc>
          <w:tcPr>
            <w:tcW w:w="303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Достаточные</w:t>
            </w:r>
          </w:p>
        </w:tc>
        <w:tc>
          <w:tcPr>
            <w:tcW w:w="294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Недостаточные</w:t>
            </w:r>
          </w:p>
        </w:tc>
      </w:tr>
      <w:tr w:rsidR="002D7DF8" w:rsidRPr="002D7DF8" w:rsidTr="002D7DF8">
        <w:tc>
          <w:tcPr>
            <w:tcW w:w="246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Наследственность</w:t>
            </w:r>
          </w:p>
        </w:tc>
        <w:tc>
          <w:tcPr>
            <w:tcW w:w="303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Неотягощенная</w:t>
            </w:r>
          </w:p>
        </w:tc>
        <w:tc>
          <w:tcPr>
            <w:tcW w:w="294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Отягощенная</w:t>
            </w:r>
          </w:p>
        </w:tc>
      </w:tr>
      <w:tr w:rsidR="002D7DF8" w:rsidRPr="002D7DF8" w:rsidTr="002D7DF8">
        <w:tc>
          <w:tcPr>
            <w:tcW w:w="246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Заболевания</w:t>
            </w:r>
          </w:p>
        </w:tc>
        <w:tc>
          <w:tcPr>
            <w:tcW w:w="303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Отсутствуют</w:t>
            </w:r>
          </w:p>
        </w:tc>
        <w:tc>
          <w:tcPr>
            <w:tcW w:w="294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Есть</w:t>
            </w:r>
          </w:p>
        </w:tc>
      </w:tr>
      <w:tr w:rsidR="002D7DF8" w:rsidRPr="002D7DF8" w:rsidTr="002D7DF8">
        <w:tc>
          <w:tcPr>
            <w:tcW w:w="0" w:type="auto"/>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after="0" w:line="240" w:lineRule="auto"/>
              <w:ind w:firstLine="709"/>
              <w:jc w:val="center"/>
              <w:rPr>
                <w:rFonts w:ascii="Tahoma" w:eastAsia="Times New Roman" w:hAnsi="Tahoma" w:cs="Tahoma"/>
                <w:color w:val="000000"/>
                <w:sz w:val="24"/>
                <w:szCs w:val="24"/>
              </w:rPr>
            </w:pPr>
            <w:r w:rsidRPr="002D7DF8">
              <w:rPr>
                <w:rFonts w:ascii="Tahoma" w:eastAsia="Times New Roman" w:hAnsi="Tahoma" w:cs="Tahoma"/>
                <w:b/>
                <w:bCs/>
                <w:color w:val="000000"/>
                <w:sz w:val="24"/>
                <w:szCs w:val="24"/>
              </w:rPr>
              <w:t>Условия жизни</w:t>
            </w:r>
          </w:p>
        </w:tc>
        <w:tc>
          <w:tcPr>
            <w:tcW w:w="0" w:type="auto"/>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after="0" w:line="240" w:lineRule="auto"/>
              <w:ind w:firstLine="709"/>
              <w:jc w:val="center"/>
              <w:rPr>
                <w:rFonts w:ascii="Tahoma" w:eastAsia="Times New Roman" w:hAnsi="Tahoma" w:cs="Tahoma"/>
                <w:color w:val="000000"/>
                <w:sz w:val="24"/>
                <w:szCs w:val="24"/>
              </w:rPr>
            </w:pPr>
          </w:p>
        </w:tc>
        <w:tc>
          <w:tcPr>
            <w:tcW w:w="0" w:type="auto"/>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after="0" w:line="240" w:lineRule="auto"/>
              <w:ind w:firstLine="709"/>
              <w:jc w:val="center"/>
              <w:rPr>
                <w:rFonts w:ascii="Tahoma" w:eastAsia="Times New Roman" w:hAnsi="Tahoma" w:cs="Tahoma"/>
                <w:color w:val="000000"/>
                <w:sz w:val="24"/>
                <w:szCs w:val="24"/>
              </w:rPr>
            </w:pPr>
          </w:p>
        </w:tc>
      </w:tr>
      <w:tr w:rsidR="002D7DF8" w:rsidRPr="002D7DF8" w:rsidTr="002D7DF8">
        <w:tc>
          <w:tcPr>
            <w:tcW w:w="246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Социально-политические</w:t>
            </w:r>
          </w:p>
        </w:tc>
        <w:tc>
          <w:tcPr>
            <w:tcW w:w="303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Благоприятные</w:t>
            </w:r>
          </w:p>
        </w:tc>
        <w:tc>
          <w:tcPr>
            <w:tcW w:w="294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Неблагоприятные</w:t>
            </w:r>
          </w:p>
        </w:tc>
      </w:tr>
      <w:tr w:rsidR="002D7DF8" w:rsidRPr="002D7DF8" w:rsidTr="002D7DF8">
        <w:tc>
          <w:tcPr>
            <w:tcW w:w="246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Экономические (материальные)</w:t>
            </w:r>
          </w:p>
        </w:tc>
        <w:tc>
          <w:tcPr>
            <w:tcW w:w="303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Достаточные</w:t>
            </w:r>
          </w:p>
        </w:tc>
        <w:tc>
          <w:tcPr>
            <w:tcW w:w="294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Недостаточные</w:t>
            </w:r>
          </w:p>
        </w:tc>
      </w:tr>
      <w:tr w:rsidR="002D7DF8" w:rsidRPr="002D7DF8" w:rsidTr="002D7DF8">
        <w:tc>
          <w:tcPr>
            <w:tcW w:w="246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Экологические</w:t>
            </w:r>
          </w:p>
        </w:tc>
        <w:tc>
          <w:tcPr>
            <w:tcW w:w="303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Благоприятные</w:t>
            </w:r>
          </w:p>
        </w:tc>
        <w:tc>
          <w:tcPr>
            <w:tcW w:w="294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Неблагоприятные</w:t>
            </w:r>
          </w:p>
        </w:tc>
      </w:tr>
      <w:tr w:rsidR="002D7DF8" w:rsidRPr="002D7DF8" w:rsidTr="002D7DF8">
        <w:tc>
          <w:tcPr>
            <w:tcW w:w="247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proofErr w:type="gramStart"/>
            <w:r w:rsidRPr="002D7DF8">
              <w:rPr>
                <w:rFonts w:ascii="Tahoma" w:eastAsia="Times New Roman" w:hAnsi="Tahoma" w:cs="Tahoma"/>
                <w:color w:val="000000"/>
                <w:sz w:val="24"/>
                <w:szCs w:val="24"/>
              </w:rPr>
              <w:t>Бытовые</w:t>
            </w:r>
            <w:proofErr w:type="gramEnd"/>
            <w:r w:rsidRPr="002D7DF8">
              <w:rPr>
                <w:rFonts w:ascii="Tahoma" w:eastAsia="Times New Roman" w:hAnsi="Tahoma" w:cs="Tahoma"/>
                <w:color w:val="000000"/>
                <w:sz w:val="24"/>
                <w:szCs w:val="24"/>
              </w:rPr>
              <w:t>, в том</w:t>
            </w:r>
            <w:r>
              <w:rPr>
                <w:rFonts w:ascii="Tahoma" w:eastAsia="Times New Roman" w:hAnsi="Tahoma" w:cs="Tahoma"/>
                <w:color w:val="000000"/>
                <w:sz w:val="24"/>
                <w:szCs w:val="24"/>
              </w:rPr>
              <w:t xml:space="preserve"> </w:t>
            </w:r>
            <w:r w:rsidRPr="002D7DF8">
              <w:rPr>
                <w:rFonts w:ascii="Tahoma" w:eastAsia="Times New Roman" w:hAnsi="Tahoma" w:cs="Tahoma"/>
                <w:color w:val="000000"/>
                <w:sz w:val="24"/>
                <w:szCs w:val="24"/>
              </w:rPr>
              <w:t>числе влияние</w:t>
            </w:r>
            <w:r>
              <w:rPr>
                <w:rFonts w:ascii="Tahoma" w:eastAsia="Times New Roman" w:hAnsi="Tahoma" w:cs="Tahoma"/>
                <w:color w:val="000000"/>
                <w:sz w:val="24"/>
                <w:szCs w:val="24"/>
              </w:rPr>
              <w:t xml:space="preserve"> </w:t>
            </w:r>
            <w:r w:rsidRPr="002D7DF8">
              <w:rPr>
                <w:rFonts w:ascii="Tahoma" w:eastAsia="Times New Roman" w:hAnsi="Tahoma" w:cs="Tahoma"/>
                <w:color w:val="000000"/>
                <w:sz w:val="24"/>
                <w:szCs w:val="24"/>
              </w:rPr>
              <w:t>окружающих</w:t>
            </w:r>
          </w:p>
        </w:tc>
        <w:tc>
          <w:tcPr>
            <w:tcW w:w="303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Благоприятные</w:t>
            </w:r>
          </w:p>
        </w:tc>
        <w:tc>
          <w:tcPr>
            <w:tcW w:w="294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неблагоприятные</w:t>
            </w:r>
          </w:p>
        </w:tc>
      </w:tr>
      <w:tr w:rsidR="002D7DF8" w:rsidRPr="002D7DF8" w:rsidTr="002D7DF8">
        <w:tc>
          <w:tcPr>
            <w:tcW w:w="247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Стрессовые нагрузки на работе (в учебе) и в быту</w:t>
            </w:r>
          </w:p>
        </w:tc>
        <w:tc>
          <w:tcPr>
            <w:tcW w:w="303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Умеренные</w:t>
            </w:r>
          </w:p>
        </w:tc>
        <w:tc>
          <w:tcPr>
            <w:tcW w:w="294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Чрезмерные</w:t>
            </w:r>
          </w:p>
        </w:tc>
      </w:tr>
      <w:tr w:rsidR="002D7DF8" w:rsidRPr="002D7DF8" w:rsidTr="002D7DF8">
        <w:tc>
          <w:tcPr>
            <w:tcW w:w="247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lastRenderedPageBreak/>
              <w:t>Отношения в семье</w:t>
            </w:r>
          </w:p>
        </w:tc>
        <w:tc>
          <w:tcPr>
            <w:tcW w:w="303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Здоровые</w:t>
            </w:r>
          </w:p>
        </w:tc>
        <w:tc>
          <w:tcPr>
            <w:tcW w:w="294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Проблемные</w:t>
            </w:r>
          </w:p>
        </w:tc>
      </w:tr>
      <w:tr w:rsidR="002D7DF8" w:rsidRPr="002D7DF8" w:rsidTr="002D7DF8">
        <w:tc>
          <w:tcPr>
            <w:tcW w:w="247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Воспитание детей</w:t>
            </w:r>
          </w:p>
        </w:tc>
        <w:tc>
          <w:tcPr>
            <w:tcW w:w="303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С установкой на здоровье</w:t>
            </w:r>
          </w:p>
        </w:tc>
        <w:tc>
          <w:tcPr>
            <w:tcW w:w="294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Вопреки нормам ЗОЖ</w:t>
            </w:r>
          </w:p>
        </w:tc>
      </w:tr>
      <w:tr w:rsidR="002D7DF8" w:rsidRPr="002D7DF8" w:rsidTr="002D7DF8">
        <w:tc>
          <w:tcPr>
            <w:tcW w:w="247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Влияние на детей</w:t>
            </w:r>
            <w:r>
              <w:rPr>
                <w:rFonts w:ascii="Tahoma" w:eastAsia="Times New Roman" w:hAnsi="Tahoma" w:cs="Tahoma"/>
                <w:color w:val="000000"/>
                <w:sz w:val="24"/>
                <w:szCs w:val="24"/>
              </w:rPr>
              <w:t xml:space="preserve"> </w:t>
            </w:r>
            <w:r w:rsidRPr="002D7DF8">
              <w:rPr>
                <w:rFonts w:ascii="Tahoma" w:eastAsia="Times New Roman" w:hAnsi="Tahoma" w:cs="Tahoma"/>
                <w:color w:val="000000"/>
                <w:sz w:val="24"/>
                <w:szCs w:val="24"/>
              </w:rPr>
              <w:t>поведения родителей, педагогов,</w:t>
            </w:r>
            <w:r>
              <w:rPr>
                <w:rFonts w:ascii="Tahoma" w:eastAsia="Times New Roman" w:hAnsi="Tahoma" w:cs="Tahoma"/>
                <w:color w:val="000000"/>
                <w:sz w:val="24"/>
                <w:szCs w:val="24"/>
              </w:rPr>
              <w:t xml:space="preserve"> </w:t>
            </w:r>
            <w:r w:rsidRPr="002D7DF8">
              <w:rPr>
                <w:rFonts w:ascii="Tahoma" w:eastAsia="Times New Roman" w:hAnsi="Tahoma" w:cs="Tahoma"/>
                <w:color w:val="000000"/>
                <w:sz w:val="24"/>
                <w:szCs w:val="24"/>
              </w:rPr>
              <w:t>медработников</w:t>
            </w:r>
          </w:p>
        </w:tc>
        <w:tc>
          <w:tcPr>
            <w:tcW w:w="303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proofErr w:type="gramStart"/>
            <w:r w:rsidRPr="002D7DF8">
              <w:rPr>
                <w:rFonts w:ascii="Tahoma" w:eastAsia="Times New Roman" w:hAnsi="Tahoma" w:cs="Tahoma"/>
                <w:color w:val="000000"/>
                <w:sz w:val="24"/>
                <w:szCs w:val="24"/>
              </w:rPr>
              <w:t>Положительное</w:t>
            </w:r>
            <w:proofErr w:type="gramEnd"/>
            <w:r w:rsidRPr="002D7DF8">
              <w:rPr>
                <w:rFonts w:ascii="Tahoma" w:eastAsia="Times New Roman" w:hAnsi="Tahoma" w:cs="Tahoma"/>
                <w:color w:val="000000"/>
                <w:sz w:val="24"/>
                <w:szCs w:val="24"/>
              </w:rPr>
              <w:t xml:space="preserve"> — примерами соблюдения</w:t>
            </w:r>
            <w:r>
              <w:rPr>
                <w:rFonts w:ascii="Tahoma" w:eastAsia="Times New Roman" w:hAnsi="Tahoma" w:cs="Tahoma"/>
                <w:color w:val="000000"/>
                <w:sz w:val="24"/>
                <w:szCs w:val="24"/>
              </w:rPr>
              <w:t xml:space="preserve"> </w:t>
            </w:r>
            <w:r w:rsidRPr="002D7DF8">
              <w:rPr>
                <w:rFonts w:ascii="Tahoma" w:eastAsia="Times New Roman" w:hAnsi="Tahoma" w:cs="Tahoma"/>
                <w:color w:val="000000"/>
                <w:sz w:val="24"/>
                <w:szCs w:val="24"/>
              </w:rPr>
              <w:t>норм ЗОЖ</w:t>
            </w:r>
          </w:p>
        </w:tc>
        <w:tc>
          <w:tcPr>
            <w:tcW w:w="294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Отрицательное — пренебрежение требованиями ЗОЖ</w:t>
            </w:r>
          </w:p>
        </w:tc>
      </w:tr>
      <w:tr w:rsidR="002D7DF8" w:rsidRPr="002D7DF8" w:rsidTr="002D7DF8">
        <w:tc>
          <w:tcPr>
            <w:tcW w:w="247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Круг общени</w:t>
            </w:r>
            <w:proofErr w:type="gramStart"/>
            <w:r w:rsidRPr="002D7DF8">
              <w:rPr>
                <w:rFonts w:ascii="Tahoma" w:eastAsia="Times New Roman" w:hAnsi="Tahoma" w:cs="Tahoma"/>
                <w:color w:val="000000"/>
                <w:sz w:val="24"/>
                <w:szCs w:val="24"/>
              </w:rPr>
              <w:t>я(</w:t>
            </w:r>
            <w:proofErr w:type="gramEnd"/>
            <w:r w:rsidRPr="002D7DF8">
              <w:rPr>
                <w:rFonts w:ascii="Tahoma" w:eastAsia="Times New Roman" w:hAnsi="Tahoma" w:cs="Tahoma"/>
                <w:color w:val="000000"/>
                <w:sz w:val="24"/>
                <w:szCs w:val="24"/>
              </w:rPr>
              <w:t>компания)</w:t>
            </w:r>
          </w:p>
        </w:tc>
        <w:tc>
          <w:tcPr>
            <w:tcW w:w="303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Приятный,</w:t>
            </w:r>
          </w:p>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здоровый</w:t>
            </w:r>
          </w:p>
        </w:tc>
        <w:tc>
          <w:tcPr>
            <w:tcW w:w="294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Нездоровый или</w:t>
            </w:r>
            <w:r>
              <w:rPr>
                <w:rFonts w:ascii="Tahoma" w:eastAsia="Times New Roman" w:hAnsi="Tahoma" w:cs="Tahoma"/>
                <w:color w:val="000000"/>
                <w:sz w:val="24"/>
                <w:szCs w:val="24"/>
              </w:rPr>
              <w:t xml:space="preserve"> </w:t>
            </w:r>
            <w:r w:rsidRPr="002D7DF8">
              <w:rPr>
                <w:rFonts w:ascii="Tahoma" w:eastAsia="Times New Roman" w:hAnsi="Tahoma" w:cs="Tahoma"/>
                <w:color w:val="000000"/>
                <w:sz w:val="24"/>
                <w:szCs w:val="24"/>
              </w:rPr>
              <w:t>недостаток общения, одиночество</w:t>
            </w:r>
          </w:p>
        </w:tc>
      </w:tr>
      <w:tr w:rsidR="002D7DF8" w:rsidRPr="002D7DF8" w:rsidTr="002D7DF8">
        <w:tc>
          <w:tcPr>
            <w:tcW w:w="2475"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Общественная</w:t>
            </w:r>
          </w:p>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оценка личности и</w:t>
            </w:r>
            <w:r>
              <w:rPr>
                <w:rFonts w:ascii="Tahoma" w:eastAsia="Times New Roman" w:hAnsi="Tahoma" w:cs="Tahoma"/>
                <w:color w:val="000000"/>
                <w:sz w:val="24"/>
                <w:szCs w:val="24"/>
              </w:rPr>
              <w:t xml:space="preserve"> </w:t>
            </w:r>
            <w:r w:rsidRPr="002D7DF8">
              <w:rPr>
                <w:rFonts w:ascii="Tahoma" w:eastAsia="Times New Roman" w:hAnsi="Tahoma" w:cs="Tahoma"/>
                <w:color w:val="000000"/>
                <w:sz w:val="24"/>
                <w:szCs w:val="24"/>
              </w:rPr>
              <w:t>деятельности</w:t>
            </w:r>
            <w:r>
              <w:rPr>
                <w:rFonts w:ascii="Tahoma" w:eastAsia="Times New Roman" w:hAnsi="Tahoma" w:cs="Tahoma"/>
                <w:color w:val="000000"/>
                <w:sz w:val="24"/>
                <w:szCs w:val="24"/>
              </w:rPr>
              <w:t xml:space="preserve"> </w:t>
            </w:r>
            <w:r w:rsidRPr="002D7DF8">
              <w:rPr>
                <w:rFonts w:ascii="Tahoma" w:eastAsia="Times New Roman" w:hAnsi="Tahoma" w:cs="Tahoma"/>
                <w:color w:val="000000"/>
                <w:sz w:val="24"/>
                <w:szCs w:val="24"/>
              </w:rPr>
              <w:t>человека</w:t>
            </w:r>
          </w:p>
        </w:tc>
        <w:tc>
          <w:tcPr>
            <w:tcW w:w="303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Положительная, одобрение и поддержка</w:t>
            </w:r>
          </w:p>
        </w:tc>
        <w:tc>
          <w:tcPr>
            <w:tcW w:w="2940" w:type="dxa"/>
            <w:tcBorders>
              <w:top w:val="single" w:sz="6" w:space="0" w:color="D8D8D8"/>
              <w:left w:val="single" w:sz="6" w:space="0" w:color="D8D8D8"/>
              <w:bottom w:val="single" w:sz="6" w:space="0" w:color="D8D8D8"/>
              <w:right w:val="single" w:sz="6" w:space="0" w:color="D8D8D8"/>
            </w:tcBorders>
            <w:shd w:val="clear" w:color="auto" w:fill="FEFEF8"/>
            <w:tcMar>
              <w:top w:w="84" w:type="dxa"/>
              <w:left w:w="167" w:type="dxa"/>
              <w:bottom w:w="84" w:type="dxa"/>
              <w:right w:w="167" w:type="dxa"/>
            </w:tcMar>
            <w:hideMark/>
          </w:tcPr>
          <w:p w:rsidR="002D7DF8" w:rsidRPr="002D7DF8" w:rsidRDefault="002D7DF8" w:rsidP="002D7DF8">
            <w:pPr>
              <w:spacing w:before="67" w:after="67" w:line="285" w:lineRule="atLeast"/>
              <w:ind w:left="67" w:right="67" w:firstLine="709"/>
              <w:jc w:val="center"/>
              <w:rPr>
                <w:rFonts w:ascii="Tahoma" w:eastAsia="Times New Roman" w:hAnsi="Tahoma" w:cs="Tahoma"/>
                <w:color w:val="000000"/>
                <w:sz w:val="24"/>
                <w:szCs w:val="24"/>
              </w:rPr>
            </w:pPr>
            <w:r w:rsidRPr="002D7DF8">
              <w:rPr>
                <w:rFonts w:ascii="Tahoma" w:eastAsia="Times New Roman" w:hAnsi="Tahoma" w:cs="Tahoma"/>
                <w:color w:val="000000"/>
                <w:sz w:val="24"/>
                <w:szCs w:val="24"/>
              </w:rPr>
              <w:t>Негативная, социальная</w:t>
            </w:r>
            <w:r>
              <w:rPr>
                <w:rFonts w:ascii="Tahoma" w:eastAsia="Times New Roman" w:hAnsi="Tahoma" w:cs="Tahoma"/>
                <w:color w:val="000000"/>
                <w:sz w:val="24"/>
                <w:szCs w:val="24"/>
              </w:rPr>
              <w:t xml:space="preserve"> </w:t>
            </w:r>
            <w:r w:rsidRPr="002D7DF8">
              <w:rPr>
                <w:rFonts w:ascii="Tahoma" w:eastAsia="Times New Roman" w:hAnsi="Tahoma" w:cs="Tahoma"/>
                <w:color w:val="000000"/>
                <w:sz w:val="24"/>
                <w:szCs w:val="24"/>
              </w:rPr>
              <w:t>изоляция, отсутствие</w:t>
            </w:r>
            <w:r>
              <w:rPr>
                <w:rFonts w:ascii="Tahoma" w:eastAsia="Times New Roman" w:hAnsi="Tahoma" w:cs="Tahoma"/>
                <w:color w:val="000000"/>
                <w:sz w:val="24"/>
                <w:szCs w:val="24"/>
              </w:rPr>
              <w:t xml:space="preserve"> </w:t>
            </w:r>
            <w:r w:rsidRPr="002D7DF8">
              <w:rPr>
                <w:rFonts w:ascii="Tahoma" w:eastAsia="Times New Roman" w:hAnsi="Tahoma" w:cs="Tahoma"/>
                <w:color w:val="000000"/>
                <w:sz w:val="24"/>
                <w:szCs w:val="24"/>
              </w:rPr>
              <w:t>поддержки</w:t>
            </w:r>
          </w:p>
        </w:tc>
      </w:tr>
    </w:tbl>
    <w:p w:rsidR="002D7DF8" w:rsidRPr="002D7DF8" w:rsidRDefault="002D7DF8" w:rsidP="002D7DF8">
      <w:pPr>
        <w:pBdr>
          <w:bottom w:val="dotted" w:sz="6" w:space="4" w:color="999999"/>
        </w:pBdr>
        <w:shd w:val="clear" w:color="auto" w:fill="FFFFFF"/>
        <w:spacing w:after="0" w:line="240" w:lineRule="auto"/>
        <w:ind w:firstLine="709"/>
        <w:jc w:val="both"/>
        <w:outlineLvl w:val="1"/>
        <w:rPr>
          <w:rFonts w:ascii="Arial" w:eastAsia="Times New Roman" w:hAnsi="Arial" w:cs="Arial"/>
          <w:b/>
          <w:bCs/>
          <w:smallCaps/>
          <w:color w:val="000000"/>
          <w:sz w:val="24"/>
          <w:szCs w:val="24"/>
        </w:rPr>
      </w:pPr>
      <w:r w:rsidRPr="002D7DF8">
        <w:rPr>
          <w:rFonts w:ascii="Arial" w:eastAsia="Times New Roman" w:hAnsi="Arial" w:cs="Arial"/>
          <w:b/>
          <w:bCs/>
          <w:smallCaps/>
          <w:color w:val="000000"/>
          <w:sz w:val="24"/>
          <w:szCs w:val="24"/>
        </w:rPr>
        <w:t>Принципы здорового образа жизни</w:t>
      </w:r>
    </w:p>
    <w:p w:rsidR="002D7DF8" w:rsidRPr="002D7DF8" w:rsidRDefault="002D7DF8" w:rsidP="002D7DF8">
      <w:pPr>
        <w:shd w:val="clear" w:color="auto" w:fill="FFFFFF"/>
        <w:spacing w:before="134" w:after="0" w:line="285" w:lineRule="atLeast"/>
        <w:ind w:firstLine="709"/>
        <w:jc w:val="both"/>
        <w:rPr>
          <w:rFonts w:ascii="Tahoma" w:eastAsia="Times New Roman" w:hAnsi="Tahoma" w:cs="Tahoma"/>
          <w:color w:val="000000"/>
          <w:sz w:val="24"/>
          <w:szCs w:val="24"/>
        </w:rPr>
      </w:pPr>
      <w:r w:rsidRPr="002D7DF8">
        <w:rPr>
          <w:rFonts w:ascii="Tahoma" w:eastAsia="Times New Roman" w:hAnsi="Tahoma" w:cs="Tahoma"/>
          <w:color w:val="000000"/>
          <w:sz w:val="24"/>
          <w:szCs w:val="24"/>
        </w:rPr>
        <w:t>С учетом всех указанных предпосылок, которым должна соответствовать здоровая жизнедеятельность человека, можно сформулировать принципы организации и содержания здорового образа жизни.</w:t>
      </w:r>
    </w:p>
    <w:p w:rsidR="002D7DF8" w:rsidRPr="002D7DF8" w:rsidRDefault="002D7DF8" w:rsidP="002D7DF8">
      <w:pPr>
        <w:shd w:val="clear" w:color="auto" w:fill="FFFFFF"/>
        <w:spacing w:after="0" w:line="285" w:lineRule="atLeast"/>
        <w:ind w:firstLine="709"/>
        <w:jc w:val="both"/>
        <w:rPr>
          <w:rFonts w:ascii="Tahoma" w:eastAsia="Times New Roman" w:hAnsi="Tahoma" w:cs="Tahoma"/>
          <w:color w:val="000000"/>
          <w:sz w:val="24"/>
          <w:szCs w:val="24"/>
        </w:rPr>
      </w:pPr>
      <w:r w:rsidRPr="002D7DF8">
        <w:rPr>
          <w:rFonts w:ascii="Tahoma" w:eastAsia="Times New Roman" w:hAnsi="Tahoma" w:cs="Tahoma"/>
          <w:color w:val="000000"/>
          <w:sz w:val="24"/>
          <w:szCs w:val="24"/>
        </w:rPr>
        <w:t>1. </w:t>
      </w:r>
      <w:r w:rsidRPr="002D7DF8">
        <w:rPr>
          <w:rFonts w:ascii="Tahoma" w:eastAsia="Times New Roman" w:hAnsi="Tahoma" w:cs="Tahoma"/>
          <w:b/>
          <w:bCs/>
          <w:color w:val="000000"/>
          <w:sz w:val="24"/>
          <w:szCs w:val="24"/>
        </w:rPr>
        <w:t>Принцип ответственности за свое здоровье:</w:t>
      </w:r>
      <w:r w:rsidRPr="002D7DF8">
        <w:rPr>
          <w:rFonts w:ascii="Tahoma" w:eastAsia="Times New Roman" w:hAnsi="Tahoma" w:cs="Tahoma"/>
          <w:color w:val="000000"/>
          <w:sz w:val="24"/>
          <w:szCs w:val="24"/>
        </w:rPr>
        <w:t> только разумное отношение к здоровью позволяет человеку на долгие годы сохранить бодрость, высокую работоспособность, социальную активность и достичь долголетия. И, разумеется, каждый человек должен понимать, что его здоровье — это спокойствие близких ему людей, жизнеспособность его будущих детей и сила страны. У больных людей рождаются больные дети. Страна хилых и больных людей — это страна без будущего. Больной человек — в той или иной степени обуза для родных и окружающих. А это означает, что здоровье человека отражает его степень ответственности перед своими родителями, детьми и перед Отечеством.</w:t>
      </w:r>
    </w:p>
    <w:p w:rsidR="002D7DF8" w:rsidRPr="002D7DF8" w:rsidRDefault="002D7DF8" w:rsidP="002D7DF8">
      <w:pPr>
        <w:shd w:val="clear" w:color="auto" w:fill="FFFFFF"/>
        <w:spacing w:after="0" w:line="285" w:lineRule="atLeast"/>
        <w:ind w:firstLine="709"/>
        <w:jc w:val="both"/>
        <w:rPr>
          <w:rFonts w:ascii="Tahoma" w:eastAsia="Times New Roman" w:hAnsi="Tahoma" w:cs="Tahoma"/>
          <w:color w:val="000000"/>
          <w:sz w:val="24"/>
          <w:szCs w:val="24"/>
        </w:rPr>
      </w:pPr>
      <w:r w:rsidRPr="002D7DF8">
        <w:rPr>
          <w:rFonts w:ascii="Tahoma" w:eastAsia="Times New Roman" w:hAnsi="Tahoma" w:cs="Tahoma"/>
          <w:color w:val="000000"/>
          <w:sz w:val="24"/>
          <w:szCs w:val="24"/>
        </w:rPr>
        <w:t xml:space="preserve">Итак, обеспечение здорового образа жизни возможно только при условии, что человек сам захочет быть здоровым. Показательно в этом отношении мнение Л.H. Толстого, самого уделявшего много внимания здоровью: «Смешны требования людей курящих, пьющих, объедающихся, не работающих и превращающих ночь в день, о том, чтобы доктор сделал их здоровыми, несмотря на их нездоровый образ жизни». Но, как гласит второй закон термодинамики, система, предоставленная сама себе, движется в направлении от порядка к беспорядку. Поэтому для обеспечения здоровья необходимо, чтобы человек в своем поведении постоянно помнил: крепкое и надежное здоровье является главным условием воплощения в жизнь богатейших физических, психических, умственных возможностей, которые заложила в нас от рождения природа, а продолжительность жизни человека может достигать 120-150 лет! Чтобы быть здоровым или вернуть здоровье, требуются значительные собственные усилия, которые нельзя ничем заменить (например, таблетками). Человек столь </w:t>
      </w:r>
      <w:r w:rsidRPr="002D7DF8">
        <w:rPr>
          <w:rFonts w:ascii="Tahoma" w:eastAsia="Times New Roman" w:hAnsi="Tahoma" w:cs="Tahoma"/>
          <w:color w:val="000000"/>
          <w:sz w:val="24"/>
          <w:szCs w:val="24"/>
        </w:rPr>
        <w:lastRenderedPageBreak/>
        <w:t>совершенен, что вернуть к здоровью его можно практически из любого состояния; но с прогрессированием болезни и с возрастом это потребует все больших усилий. Как правило, человек прибегает к этим усилиям, если у него есть жизненно важная цель, мотивация, которые у каждого человека свои. Впрочем, </w:t>
      </w:r>
      <w:hyperlink r:id="rId6" w:tgtFrame="_blank" w:history="1">
        <w:r w:rsidRPr="002D7DF8">
          <w:rPr>
            <w:rFonts w:ascii="Tahoma" w:eastAsia="Times New Roman" w:hAnsi="Tahoma" w:cs="Tahoma"/>
            <w:color w:val="5A3696"/>
            <w:sz w:val="24"/>
            <w:szCs w:val="24"/>
            <w:u w:val="single"/>
          </w:rPr>
          <w:t>набор</w:t>
        </w:r>
      </w:hyperlink>
      <w:r w:rsidRPr="002D7DF8">
        <w:rPr>
          <w:rFonts w:ascii="Tahoma" w:eastAsia="Times New Roman" w:hAnsi="Tahoma" w:cs="Tahoma"/>
          <w:color w:val="000000"/>
          <w:sz w:val="24"/>
          <w:szCs w:val="24"/>
        </w:rPr>
        <w:t xml:space="preserve"> таких жизненно важных целей не так уж и велик: социальный успех, любовь, семья, страх смерти и некоторые др. Для их достижения человек должен уметь подчинять свои прихоти обеспечению самого дорогого природного дара — здоровья — и помнить, что </w:t>
      </w:r>
      <w:proofErr w:type="gramStart"/>
      <w:r w:rsidRPr="002D7DF8">
        <w:rPr>
          <w:rFonts w:ascii="Tahoma" w:eastAsia="Times New Roman" w:hAnsi="Tahoma" w:cs="Tahoma"/>
          <w:color w:val="000000"/>
          <w:sz w:val="24"/>
          <w:szCs w:val="24"/>
        </w:rPr>
        <w:t>упущенное</w:t>
      </w:r>
      <w:proofErr w:type="gramEnd"/>
      <w:r w:rsidRPr="002D7DF8">
        <w:rPr>
          <w:rFonts w:ascii="Tahoma" w:eastAsia="Times New Roman" w:hAnsi="Tahoma" w:cs="Tahoma"/>
          <w:color w:val="000000"/>
          <w:sz w:val="24"/>
          <w:szCs w:val="24"/>
        </w:rPr>
        <w:t xml:space="preserve"> сейчас потом уже полностью наверстать не удастся. Только изо дня в день, поддерживая и укрепляя свое здоровье, отказываясь от вредящих здоровью соблазнов, человек может сохранить до глубокой старости ощущение счастья и высокую работоспособность.</w:t>
      </w:r>
    </w:p>
    <w:p w:rsidR="002D7DF8" w:rsidRPr="002D7DF8" w:rsidRDefault="002D7DF8" w:rsidP="002D7DF8">
      <w:pPr>
        <w:shd w:val="clear" w:color="auto" w:fill="FFFFFF"/>
        <w:spacing w:after="0" w:line="285" w:lineRule="atLeast"/>
        <w:ind w:firstLine="709"/>
        <w:jc w:val="both"/>
        <w:rPr>
          <w:rFonts w:ascii="Tahoma" w:eastAsia="Times New Roman" w:hAnsi="Tahoma" w:cs="Tahoma"/>
          <w:color w:val="000000"/>
          <w:sz w:val="24"/>
          <w:szCs w:val="24"/>
        </w:rPr>
      </w:pPr>
      <w:r w:rsidRPr="002D7DF8">
        <w:rPr>
          <w:rFonts w:ascii="Tahoma" w:eastAsia="Times New Roman" w:hAnsi="Tahoma" w:cs="Tahoma"/>
          <w:color w:val="000000"/>
          <w:sz w:val="24"/>
          <w:szCs w:val="24"/>
        </w:rPr>
        <w:t>2. </w:t>
      </w:r>
      <w:r w:rsidRPr="002D7DF8">
        <w:rPr>
          <w:rFonts w:ascii="Tahoma" w:eastAsia="Times New Roman" w:hAnsi="Tahoma" w:cs="Tahoma"/>
          <w:b/>
          <w:bCs/>
          <w:color w:val="000000"/>
          <w:sz w:val="24"/>
          <w:szCs w:val="24"/>
        </w:rPr>
        <w:t>Принцип комплексности:</w:t>
      </w:r>
      <w:r w:rsidRPr="002D7DF8">
        <w:rPr>
          <w:rFonts w:ascii="Tahoma" w:eastAsia="Times New Roman" w:hAnsi="Tahoma" w:cs="Tahoma"/>
          <w:color w:val="000000"/>
          <w:sz w:val="24"/>
          <w:szCs w:val="24"/>
        </w:rPr>
        <w:t xml:space="preserve"> нельзя сохранять здоровье по частям. Здоровье означает согласованное действие всех систем организма и личности, так что изменение в любом из них обязательно скажется на здоровье в целом. Поэтому не стоит пренебрегать ни одной из «частей» единого здоровья. Чтобы обеспечить их гармоничное взаимодействие, необходимо уделять внимание всему комплексу обстоятельств, формирующих образ жизни данного человека. При этом тренироваться должны практически все функциональные системы: </w:t>
      </w:r>
      <w:proofErr w:type="spellStart"/>
      <w:proofErr w:type="gramStart"/>
      <w:r w:rsidRPr="002D7DF8">
        <w:rPr>
          <w:rFonts w:ascii="Tahoma" w:eastAsia="Times New Roman" w:hAnsi="Tahoma" w:cs="Tahoma"/>
          <w:color w:val="000000"/>
          <w:sz w:val="24"/>
          <w:szCs w:val="24"/>
        </w:rPr>
        <w:t>сердечно-сосудистая</w:t>
      </w:r>
      <w:proofErr w:type="spellEnd"/>
      <w:proofErr w:type="gramEnd"/>
      <w:r w:rsidRPr="002D7DF8">
        <w:rPr>
          <w:rFonts w:ascii="Tahoma" w:eastAsia="Times New Roman" w:hAnsi="Tahoma" w:cs="Tahoma"/>
          <w:color w:val="000000"/>
          <w:sz w:val="24"/>
          <w:szCs w:val="24"/>
        </w:rPr>
        <w:t>, иммунитет, пищеварительная, опорно-двигательная, дыхательная и т.п. Воздействуя на любую из них, мы через так называемый «перекрестный эффект» добиваемся положительного (или отрицательного) воздействия на все остальные.</w:t>
      </w:r>
    </w:p>
    <w:p w:rsidR="002D7DF8" w:rsidRPr="002D7DF8" w:rsidRDefault="002D7DF8" w:rsidP="002D7DF8">
      <w:pPr>
        <w:shd w:val="clear" w:color="auto" w:fill="FFFFFF"/>
        <w:spacing w:after="0" w:line="285" w:lineRule="atLeast"/>
        <w:ind w:firstLine="709"/>
        <w:jc w:val="both"/>
        <w:rPr>
          <w:rFonts w:ascii="Tahoma" w:eastAsia="Times New Roman" w:hAnsi="Tahoma" w:cs="Tahoma"/>
          <w:color w:val="000000"/>
          <w:sz w:val="24"/>
          <w:szCs w:val="24"/>
        </w:rPr>
      </w:pPr>
      <w:r w:rsidRPr="002D7DF8">
        <w:rPr>
          <w:rFonts w:ascii="Tahoma" w:eastAsia="Times New Roman" w:hAnsi="Tahoma" w:cs="Tahoma"/>
          <w:color w:val="000000"/>
          <w:sz w:val="24"/>
          <w:szCs w:val="24"/>
        </w:rPr>
        <w:t>3. </w:t>
      </w:r>
      <w:r w:rsidRPr="002D7DF8">
        <w:rPr>
          <w:rFonts w:ascii="Tahoma" w:eastAsia="Times New Roman" w:hAnsi="Tahoma" w:cs="Tahoma"/>
          <w:b/>
          <w:bCs/>
          <w:color w:val="000000"/>
          <w:sz w:val="24"/>
          <w:szCs w:val="24"/>
        </w:rPr>
        <w:t>Принцип индивидуализации</w:t>
      </w:r>
      <w:r w:rsidRPr="002D7DF8">
        <w:rPr>
          <w:rFonts w:ascii="Tahoma" w:eastAsia="Times New Roman" w:hAnsi="Tahoma" w:cs="Tahoma"/>
          <w:color w:val="000000"/>
          <w:sz w:val="24"/>
          <w:szCs w:val="24"/>
        </w:rPr>
        <w:t> обусловлен той предпосылкой, что каждый человек уникален как с точки зрения биологической (генотипической), так и психологической и социальной. Поэтому у каждого из нас должна быть своя программа здорового образа жизни, в которой должны быть учтены соответствующие особенности.</w:t>
      </w:r>
    </w:p>
    <w:p w:rsidR="002D7DF8" w:rsidRPr="002D7DF8" w:rsidRDefault="002D7DF8" w:rsidP="002D7DF8">
      <w:pPr>
        <w:shd w:val="clear" w:color="auto" w:fill="FFFFFF"/>
        <w:spacing w:after="0" w:line="285" w:lineRule="atLeast"/>
        <w:ind w:firstLine="709"/>
        <w:jc w:val="both"/>
        <w:rPr>
          <w:rFonts w:ascii="Tahoma" w:eastAsia="Times New Roman" w:hAnsi="Tahoma" w:cs="Tahoma"/>
          <w:color w:val="000000"/>
          <w:sz w:val="24"/>
          <w:szCs w:val="24"/>
        </w:rPr>
      </w:pPr>
      <w:r w:rsidRPr="002D7DF8">
        <w:rPr>
          <w:rFonts w:ascii="Tahoma" w:eastAsia="Times New Roman" w:hAnsi="Tahoma" w:cs="Tahoma"/>
          <w:b/>
          <w:bCs/>
          <w:color w:val="000000"/>
          <w:sz w:val="24"/>
          <w:szCs w:val="24"/>
        </w:rPr>
        <w:t>Учет генотипических факторов</w:t>
      </w:r>
      <w:r w:rsidRPr="002D7DF8">
        <w:rPr>
          <w:rFonts w:ascii="Tahoma" w:eastAsia="Times New Roman" w:hAnsi="Tahoma" w:cs="Tahoma"/>
          <w:color w:val="000000"/>
          <w:sz w:val="24"/>
          <w:szCs w:val="24"/>
        </w:rPr>
        <w:t xml:space="preserve"> предполагает внесение в программу здорового образа жизни корректив, связанных с типом телосложения, особенностями обмена веществ, преобладающим характером вегетативной регуляции, </w:t>
      </w:r>
      <w:proofErr w:type="spellStart"/>
      <w:r w:rsidRPr="002D7DF8">
        <w:rPr>
          <w:rFonts w:ascii="Tahoma" w:eastAsia="Times New Roman" w:hAnsi="Tahoma" w:cs="Tahoma"/>
          <w:color w:val="000000"/>
          <w:sz w:val="24"/>
          <w:szCs w:val="24"/>
        </w:rPr>
        <w:t>биоритмологическими</w:t>
      </w:r>
      <w:proofErr w:type="spellEnd"/>
      <w:r w:rsidRPr="002D7DF8">
        <w:rPr>
          <w:rFonts w:ascii="Tahoma" w:eastAsia="Times New Roman" w:hAnsi="Tahoma" w:cs="Tahoma"/>
          <w:color w:val="000000"/>
          <w:sz w:val="24"/>
          <w:szCs w:val="24"/>
        </w:rPr>
        <w:t xml:space="preserve"> показателями и т.п. Следовательно, построение здорового образа жизни должно соответствовать указанным обстоятельствам таким образом, чтобы соответствовать генетической специфике данного человека, а не противоречить ей.</w:t>
      </w:r>
    </w:p>
    <w:p w:rsidR="002D7DF8" w:rsidRPr="002D7DF8" w:rsidRDefault="002D7DF8" w:rsidP="002D7DF8">
      <w:pPr>
        <w:shd w:val="clear" w:color="auto" w:fill="FFFFFF"/>
        <w:spacing w:after="0" w:line="285" w:lineRule="atLeast"/>
        <w:ind w:firstLine="709"/>
        <w:jc w:val="both"/>
        <w:rPr>
          <w:rFonts w:ascii="Tahoma" w:eastAsia="Times New Roman" w:hAnsi="Tahoma" w:cs="Tahoma"/>
          <w:color w:val="000000"/>
          <w:sz w:val="24"/>
          <w:szCs w:val="24"/>
        </w:rPr>
      </w:pPr>
      <w:r w:rsidRPr="002D7DF8">
        <w:rPr>
          <w:rFonts w:ascii="Tahoma" w:eastAsia="Times New Roman" w:hAnsi="Tahoma" w:cs="Tahoma"/>
          <w:b/>
          <w:bCs/>
          <w:color w:val="000000"/>
          <w:sz w:val="24"/>
          <w:szCs w:val="24"/>
        </w:rPr>
        <w:t>Учет психологических факторов</w:t>
      </w:r>
      <w:r w:rsidRPr="002D7DF8">
        <w:rPr>
          <w:rFonts w:ascii="Tahoma" w:eastAsia="Times New Roman" w:hAnsi="Tahoma" w:cs="Tahoma"/>
          <w:color w:val="000000"/>
          <w:sz w:val="24"/>
          <w:szCs w:val="24"/>
        </w:rPr>
        <w:t> ориентирован на такие критерии, как тип темперамента, экстр</w:t>
      </w:r>
      <w:proofErr w:type="gramStart"/>
      <w:r w:rsidRPr="002D7DF8">
        <w:rPr>
          <w:rFonts w:ascii="Tahoma" w:eastAsia="Times New Roman" w:hAnsi="Tahoma" w:cs="Tahoma"/>
          <w:color w:val="000000"/>
          <w:sz w:val="24"/>
          <w:szCs w:val="24"/>
        </w:rPr>
        <w:t>а-</w:t>
      </w:r>
      <w:proofErr w:type="gramEnd"/>
      <w:r w:rsidRPr="002D7DF8">
        <w:rPr>
          <w:rFonts w:ascii="Tahoma" w:eastAsia="Times New Roman" w:hAnsi="Tahoma" w:cs="Tahoma"/>
          <w:color w:val="000000"/>
          <w:sz w:val="24"/>
          <w:szCs w:val="24"/>
        </w:rPr>
        <w:t xml:space="preserve"> или </w:t>
      </w:r>
      <w:proofErr w:type="spellStart"/>
      <w:r w:rsidRPr="002D7DF8">
        <w:rPr>
          <w:rFonts w:ascii="Tahoma" w:eastAsia="Times New Roman" w:hAnsi="Tahoma" w:cs="Tahoma"/>
          <w:color w:val="000000"/>
          <w:sz w:val="24"/>
          <w:szCs w:val="24"/>
        </w:rPr>
        <w:t>интравертивность</w:t>
      </w:r>
      <w:proofErr w:type="spellEnd"/>
      <w:r w:rsidRPr="002D7DF8">
        <w:rPr>
          <w:rFonts w:ascii="Tahoma" w:eastAsia="Times New Roman" w:hAnsi="Tahoma" w:cs="Tahoma"/>
          <w:color w:val="000000"/>
          <w:sz w:val="24"/>
          <w:szCs w:val="24"/>
        </w:rPr>
        <w:t xml:space="preserve"> и пр. В таком случае уже в программе здорового образа жизни должны быть предусмотрены соответствующие особенности чередования бодрствования и сна, выбора профессии, друзей и будущего супруга (супруги), </w:t>
      </w:r>
      <w:proofErr w:type="spellStart"/>
      <w:r w:rsidRPr="002D7DF8">
        <w:rPr>
          <w:rFonts w:ascii="Tahoma" w:eastAsia="Times New Roman" w:hAnsi="Tahoma" w:cs="Tahoma"/>
          <w:color w:val="000000"/>
          <w:sz w:val="24"/>
          <w:szCs w:val="24"/>
        </w:rPr>
        <w:t>самопсихорегуляции</w:t>
      </w:r>
      <w:proofErr w:type="spellEnd"/>
      <w:r w:rsidRPr="002D7DF8">
        <w:rPr>
          <w:rFonts w:ascii="Tahoma" w:eastAsia="Times New Roman" w:hAnsi="Tahoma" w:cs="Tahoma"/>
          <w:color w:val="000000"/>
          <w:sz w:val="24"/>
          <w:szCs w:val="24"/>
        </w:rPr>
        <w:t xml:space="preserve"> и вообще всего того, что н</w:t>
      </w:r>
      <w:proofErr w:type="gramStart"/>
      <w:r w:rsidRPr="002D7DF8">
        <w:rPr>
          <w:rFonts w:ascii="Tahoma" w:eastAsia="Times New Roman" w:hAnsi="Tahoma" w:cs="Tahoma"/>
          <w:color w:val="000000"/>
          <w:sz w:val="24"/>
          <w:szCs w:val="24"/>
        </w:rPr>
        <w:t>о-</w:t>
      </w:r>
      <w:proofErr w:type="gramEnd"/>
      <w:r w:rsidRPr="002D7DF8">
        <w:rPr>
          <w:rFonts w:ascii="Tahoma" w:eastAsia="Times New Roman" w:hAnsi="Tahoma" w:cs="Tahoma"/>
          <w:color w:val="000000"/>
          <w:sz w:val="24"/>
          <w:szCs w:val="24"/>
        </w:rPr>
        <w:t xml:space="preserve"> может этому человеку использовать свои сильные стороны и тренировать слабые.</w:t>
      </w:r>
    </w:p>
    <w:p w:rsidR="002D7DF8" w:rsidRPr="002D7DF8" w:rsidRDefault="002D7DF8" w:rsidP="002D7DF8">
      <w:pPr>
        <w:shd w:val="clear" w:color="auto" w:fill="FFFFFF"/>
        <w:spacing w:after="0" w:line="285" w:lineRule="atLeast"/>
        <w:ind w:firstLine="709"/>
        <w:jc w:val="both"/>
        <w:rPr>
          <w:rFonts w:ascii="Tahoma" w:eastAsia="Times New Roman" w:hAnsi="Tahoma" w:cs="Tahoma"/>
          <w:color w:val="000000"/>
          <w:sz w:val="24"/>
          <w:szCs w:val="24"/>
        </w:rPr>
      </w:pPr>
      <w:r w:rsidRPr="002D7DF8">
        <w:rPr>
          <w:rFonts w:ascii="Tahoma" w:eastAsia="Times New Roman" w:hAnsi="Tahoma" w:cs="Tahoma"/>
          <w:b/>
          <w:bCs/>
          <w:color w:val="000000"/>
          <w:sz w:val="24"/>
          <w:szCs w:val="24"/>
        </w:rPr>
        <w:t>Учет социальных факторов</w:t>
      </w:r>
      <w:r w:rsidRPr="002D7DF8">
        <w:rPr>
          <w:rFonts w:ascii="Tahoma" w:eastAsia="Times New Roman" w:hAnsi="Tahoma" w:cs="Tahoma"/>
          <w:color w:val="000000"/>
          <w:sz w:val="24"/>
          <w:szCs w:val="24"/>
        </w:rPr>
        <w:t> предполагает, что этот человек, являясь членом общества, принадлежит к данной социальной группе, которая предъявляет ему определенные требования, но, с другой стороны, и сам человек имеет определенные социальные притязания. В таком случае в программе здорового образа жизни должны найти место меры, оптимизирующие взаимоотношения человека с окружающими, помогающие предупредить нездоровые конфликты и вооружить его приемами выхода из конфликтов и пр.</w:t>
      </w:r>
    </w:p>
    <w:p w:rsidR="002D7DF8" w:rsidRPr="002D7DF8" w:rsidRDefault="002D7DF8" w:rsidP="002D7DF8">
      <w:pPr>
        <w:shd w:val="clear" w:color="auto" w:fill="FFFFFF"/>
        <w:spacing w:after="0" w:line="285" w:lineRule="atLeast"/>
        <w:ind w:firstLine="709"/>
        <w:jc w:val="both"/>
        <w:rPr>
          <w:rFonts w:ascii="Tahoma" w:eastAsia="Times New Roman" w:hAnsi="Tahoma" w:cs="Tahoma"/>
          <w:color w:val="000000"/>
          <w:sz w:val="24"/>
          <w:szCs w:val="24"/>
        </w:rPr>
      </w:pPr>
      <w:r w:rsidRPr="002D7DF8">
        <w:rPr>
          <w:rFonts w:ascii="Tahoma" w:eastAsia="Times New Roman" w:hAnsi="Tahoma" w:cs="Tahoma"/>
          <w:b/>
          <w:bCs/>
          <w:color w:val="000000"/>
          <w:sz w:val="24"/>
          <w:szCs w:val="24"/>
        </w:rPr>
        <w:t>Учет семейно-бытового статуса</w:t>
      </w:r>
      <w:r w:rsidRPr="002D7DF8">
        <w:rPr>
          <w:rFonts w:ascii="Tahoma" w:eastAsia="Times New Roman" w:hAnsi="Tahoma" w:cs="Tahoma"/>
          <w:color w:val="000000"/>
          <w:sz w:val="24"/>
          <w:szCs w:val="24"/>
        </w:rPr>
        <w:t xml:space="preserve"> человека определяется тем обстоятельством, что данный человек имеет в своей семье определенные права и обязанности, обусловленные сложившимися здесь взаимными отношениями, </w:t>
      </w:r>
      <w:r w:rsidRPr="002D7DF8">
        <w:rPr>
          <w:rFonts w:ascii="Tahoma" w:eastAsia="Times New Roman" w:hAnsi="Tahoma" w:cs="Tahoma"/>
          <w:color w:val="000000"/>
          <w:sz w:val="24"/>
          <w:szCs w:val="24"/>
        </w:rPr>
        <w:lastRenderedPageBreak/>
        <w:t>традициями и обычаями, включающими режим дня и питания, воспитание детей, распределение обязанностей и т.д. Поэтому задачей рациональной жизнедеятельности должны быть, с одной стороны, максимально полное обеспечение функций человека в семье как ребенка, супруга и родителя, а с другой — создание в самой семье условий, позволяющих человеку поддерживать высокий уровень здоровья.</w:t>
      </w:r>
    </w:p>
    <w:p w:rsidR="002D7DF8" w:rsidRPr="002D7DF8" w:rsidRDefault="002D7DF8" w:rsidP="002D7DF8">
      <w:pPr>
        <w:shd w:val="clear" w:color="auto" w:fill="FFFFFF"/>
        <w:spacing w:after="0" w:line="285" w:lineRule="atLeast"/>
        <w:ind w:firstLine="709"/>
        <w:jc w:val="both"/>
        <w:rPr>
          <w:rFonts w:ascii="Tahoma" w:eastAsia="Times New Roman" w:hAnsi="Tahoma" w:cs="Tahoma"/>
          <w:color w:val="000000"/>
          <w:sz w:val="24"/>
          <w:szCs w:val="24"/>
        </w:rPr>
      </w:pPr>
      <w:r w:rsidRPr="002D7DF8">
        <w:rPr>
          <w:rFonts w:ascii="Tahoma" w:eastAsia="Times New Roman" w:hAnsi="Tahoma" w:cs="Tahoma"/>
          <w:b/>
          <w:bCs/>
          <w:color w:val="000000"/>
          <w:sz w:val="24"/>
          <w:szCs w:val="24"/>
        </w:rPr>
        <w:t>Учет уровня культуры</w:t>
      </w:r>
      <w:r w:rsidRPr="002D7DF8">
        <w:rPr>
          <w:rFonts w:ascii="Tahoma" w:eastAsia="Times New Roman" w:hAnsi="Tahoma" w:cs="Tahoma"/>
          <w:color w:val="000000"/>
          <w:sz w:val="24"/>
          <w:szCs w:val="24"/>
        </w:rPr>
        <w:t> человека предполагает, что организация его жизнедеятельности должна определяться его жизненными приоритетами, среди которых одно из основных — отношение к здоровью. В связи с этим особое значение приобретает воспитание культуры здоровья, здоровых потребностей и привитие навыков здорового образа жизни.</w:t>
      </w:r>
    </w:p>
    <w:p w:rsidR="002D7DF8" w:rsidRPr="002D7DF8" w:rsidRDefault="002D7DF8" w:rsidP="002D7DF8">
      <w:pPr>
        <w:shd w:val="clear" w:color="auto" w:fill="FFFFFF"/>
        <w:spacing w:after="0" w:line="285" w:lineRule="atLeast"/>
        <w:ind w:firstLine="709"/>
        <w:jc w:val="both"/>
        <w:rPr>
          <w:rFonts w:ascii="Tahoma" w:eastAsia="Times New Roman" w:hAnsi="Tahoma" w:cs="Tahoma"/>
          <w:color w:val="000000"/>
          <w:sz w:val="24"/>
          <w:szCs w:val="24"/>
        </w:rPr>
      </w:pPr>
      <w:r w:rsidRPr="002D7DF8">
        <w:rPr>
          <w:rFonts w:ascii="Tahoma" w:eastAsia="Times New Roman" w:hAnsi="Tahoma" w:cs="Tahoma"/>
          <w:color w:val="000000"/>
          <w:sz w:val="24"/>
          <w:szCs w:val="24"/>
        </w:rPr>
        <w:t>4. </w:t>
      </w:r>
      <w:r w:rsidRPr="002D7DF8">
        <w:rPr>
          <w:rFonts w:ascii="Tahoma" w:eastAsia="Times New Roman" w:hAnsi="Tahoma" w:cs="Tahoma"/>
          <w:b/>
          <w:bCs/>
          <w:color w:val="000000"/>
          <w:sz w:val="24"/>
          <w:szCs w:val="24"/>
        </w:rPr>
        <w:t>Принцип умеренности</w:t>
      </w:r>
      <w:r w:rsidRPr="002D7DF8">
        <w:rPr>
          <w:rFonts w:ascii="Tahoma" w:eastAsia="Times New Roman" w:hAnsi="Tahoma" w:cs="Tahoma"/>
          <w:color w:val="000000"/>
          <w:sz w:val="24"/>
          <w:szCs w:val="24"/>
        </w:rPr>
        <w:t> означает, что для тренировки функциональных систем должны использоваться умеренные нагрузки. Под «умеренными» имеются в виду такие, которые вызывают среднюю степень утомления, последствия которого при правильной организации образа жизни не должны продолжаться более 24 — 36 часов. Меньшие нагрузки (психические, интеллектуальные, физические), как правило, не способствуют росту резервов организма, а более значительные могут привести к переутомлению. При этом следует учитывать, что нагрузка любой системы в той или иной степени вызывает соответствующие сдвиги и в других, поэтому плохой сон, посещение бани, плохое самочувствие и пр. уже должны учитываться в организации, например, физических нагрузок. Следовательно, об умеренности нагрузок следует говорить с точки зрения организма в целом, а не только наиболее нагружаемой системы.</w:t>
      </w:r>
    </w:p>
    <w:p w:rsidR="002D7DF8" w:rsidRPr="002D7DF8" w:rsidRDefault="002D7DF8" w:rsidP="002D7DF8">
      <w:pPr>
        <w:shd w:val="clear" w:color="auto" w:fill="FFFFFF"/>
        <w:spacing w:after="0" w:line="285" w:lineRule="atLeast"/>
        <w:ind w:firstLine="709"/>
        <w:jc w:val="both"/>
        <w:rPr>
          <w:rFonts w:ascii="Tahoma" w:eastAsia="Times New Roman" w:hAnsi="Tahoma" w:cs="Tahoma"/>
          <w:color w:val="000000"/>
          <w:sz w:val="24"/>
          <w:szCs w:val="24"/>
        </w:rPr>
      </w:pPr>
      <w:r w:rsidRPr="002D7DF8">
        <w:rPr>
          <w:rFonts w:ascii="Tahoma" w:eastAsia="Times New Roman" w:hAnsi="Tahoma" w:cs="Tahoma"/>
          <w:color w:val="000000"/>
          <w:sz w:val="24"/>
          <w:szCs w:val="24"/>
        </w:rPr>
        <w:t>5. </w:t>
      </w:r>
      <w:r w:rsidRPr="002D7DF8">
        <w:rPr>
          <w:rFonts w:ascii="Tahoma" w:eastAsia="Times New Roman" w:hAnsi="Tahoma" w:cs="Tahoma"/>
          <w:b/>
          <w:bCs/>
          <w:color w:val="000000"/>
          <w:sz w:val="24"/>
          <w:szCs w:val="24"/>
        </w:rPr>
        <w:t>Принцип рационального чередования нагрузки и отдыха</w:t>
      </w:r>
      <w:r w:rsidRPr="002D7DF8">
        <w:rPr>
          <w:rFonts w:ascii="Tahoma" w:eastAsia="Times New Roman" w:hAnsi="Tahoma" w:cs="Tahoma"/>
          <w:color w:val="000000"/>
          <w:sz w:val="24"/>
          <w:szCs w:val="24"/>
        </w:rPr>
        <w:t>. Как отмечал отечественный физиолог Н.Е. Введенский, «люди устают не потому, что работают много, а потому, что работают неправильно».</w:t>
      </w:r>
    </w:p>
    <w:p w:rsidR="002D7DF8" w:rsidRPr="002D7DF8" w:rsidRDefault="002D7DF8" w:rsidP="002D7DF8">
      <w:pPr>
        <w:shd w:val="clear" w:color="auto" w:fill="FFFFFF"/>
        <w:spacing w:before="134" w:after="0" w:line="285" w:lineRule="atLeast"/>
        <w:ind w:firstLine="709"/>
        <w:jc w:val="both"/>
        <w:rPr>
          <w:rFonts w:ascii="Tahoma" w:eastAsia="Times New Roman" w:hAnsi="Tahoma" w:cs="Tahoma"/>
          <w:color w:val="000000"/>
          <w:sz w:val="24"/>
          <w:szCs w:val="24"/>
        </w:rPr>
      </w:pPr>
      <w:r w:rsidRPr="002D7DF8">
        <w:rPr>
          <w:rFonts w:ascii="Tahoma" w:eastAsia="Times New Roman" w:hAnsi="Tahoma" w:cs="Tahoma"/>
          <w:color w:val="000000"/>
          <w:sz w:val="24"/>
          <w:szCs w:val="24"/>
        </w:rPr>
        <w:t xml:space="preserve">В живом мире жизнь поддерживается за счет согласования периодов активности и покоя. В полной мере это относится практически ко всем системам организма и к организму в целом. Периодическая смена этих состояний свойственна бодрствованию и сну, приему пищи, выполнению профессиональных обязанностей, отдыху и т.п. При этом важно таким образом строить образ жизни, чтобы последующий отдых в полной мере соответствовал характеру выполненной перед этим работы. Поэтому, например, после большого объема выполненной интеллектуальной работы должен следовать специально организованный физический труд (по эффекту «активного отдыха» он стимулирует более активное восстановление интеллектуального потенциала) или сон, после сытного обеда — физический покой. Такое разумное чередование позволяет организму рационально не только расходовать, но и восстанавливать свой потенциал. Забвение же этого принципа постепенно приводит к накоплению в организме последствий </w:t>
      </w:r>
      <w:proofErr w:type="spellStart"/>
      <w:r w:rsidRPr="002D7DF8">
        <w:rPr>
          <w:rFonts w:ascii="Tahoma" w:eastAsia="Times New Roman" w:hAnsi="Tahoma" w:cs="Tahoma"/>
          <w:color w:val="000000"/>
          <w:sz w:val="24"/>
          <w:szCs w:val="24"/>
        </w:rPr>
        <w:t>недовосстановления</w:t>
      </w:r>
      <w:proofErr w:type="spellEnd"/>
      <w:r w:rsidRPr="002D7DF8">
        <w:rPr>
          <w:rFonts w:ascii="Tahoma" w:eastAsia="Times New Roman" w:hAnsi="Tahoma" w:cs="Tahoma"/>
          <w:color w:val="000000"/>
          <w:sz w:val="24"/>
          <w:szCs w:val="24"/>
        </w:rPr>
        <w:t xml:space="preserve"> с развитием переутомления. У человека чаще всего оно проявляется в различных формах нарушений психической деятельности (неврозах).</w:t>
      </w:r>
    </w:p>
    <w:p w:rsidR="002D7DF8" w:rsidRPr="002D7DF8" w:rsidRDefault="002D7DF8" w:rsidP="002D7DF8">
      <w:pPr>
        <w:shd w:val="clear" w:color="auto" w:fill="FFFFFF"/>
        <w:spacing w:after="0" w:line="285" w:lineRule="atLeast"/>
        <w:ind w:firstLine="709"/>
        <w:jc w:val="both"/>
        <w:rPr>
          <w:rFonts w:ascii="Tahoma" w:eastAsia="Times New Roman" w:hAnsi="Tahoma" w:cs="Tahoma"/>
          <w:color w:val="000000"/>
          <w:sz w:val="24"/>
          <w:szCs w:val="24"/>
        </w:rPr>
      </w:pPr>
      <w:r w:rsidRPr="002D7DF8">
        <w:rPr>
          <w:rFonts w:ascii="Tahoma" w:eastAsia="Times New Roman" w:hAnsi="Tahoma" w:cs="Tahoma"/>
          <w:color w:val="000000"/>
          <w:sz w:val="24"/>
          <w:szCs w:val="24"/>
        </w:rPr>
        <w:t>6. </w:t>
      </w:r>
      <w:r w:rsidRPr="002D7DF8">
        <w:rPr>
          <w:rFonts w:ascii="Tahoma" w:eastAsia="Times New Roman" w:hAnsi="Tahoma" w:cs="Tahoma"/>
          <w:b/>
          <w:bCs/>
          <w:color w:val="000000"/>
          <w:sz w:val="24"/>
          <w:szCs w:val="24"/>
        </w:rPr>
        <w:t>Принцип рациональной организации жизнедеятельности</w:t>
      </w:r>
      <w:r w:rsidRPr="002D7DF8">
        <w:rPr>
          <w:rFonts w:ascii="Tahoma" w:eastAsia="Times New Roman" w:hAnsi="Tahoma" w:cs="Tahoma"/>
          <w:color w:val="000000"/>
          <w:sz w:val="24"/>
          <w:szCs w:val="24"/>
        </w:rPr>
        <w:t xml:space="preserve">. Так как принцип рационального чередования нагрузки и отдыха требует осознанного отношения человека к организации своего труда и отдыха, то, следовательно, надо научиться </w:t>
      </w:r>
      <w:proofErr w:type="gramStart"/>
      <w:r w:rsidRPr="002D7DF8">
        <w:rPr>
          <w:rFonts w:ascii="Tahoma" w:eastAsia="Times New Roman" w:hAnsi="Tahoma" w:cs="Tahoma"/>
          <w:color w:val="000000"/>
          <w:sz w:val="24"/>
          <w:szCs w:val="24"/>
        </w:rPr>
        <w:t>правильно</w:t>
      </w:r>
      <w:proofErr w:type="gramEnd"/>
      <w:r w:rsidRPr="002D7DF8">
        <w:rPr>
          <w:rFonts w:ascii="Tahoma" w:eastAsia="Times New Roman" w:hAnsi="Tahoma" w:cs="Tahoma"/>
          <w:color w:val="000000"/>
          <w:sz w:val="24"/>
          <w:szCs w:val="24"/>
        </w:rPr>
        <w:t xml:space="preserve"> работать и правильно отдыхать. Если же исходить из того, что под работой понимается любая приходящаяся на организм нагрузка, то отсюда следует, что каждый ее вид необходимо не только учитывать, но и планировать, тогда человек сможет в оптимальные для себя сроки и с </w:t>
      </w:r>
      <w:r w:rsidRPr="002D7DF8">
        <w:rPr>
          <w:rFonts w:ascii="Tahoma" w:eastAsia="Times New Roman" w:hAnsi="Tahoma" w:cs="Tahoma"/>
          <w:color w:val="000000"/>
          <w:sz w:val="24"/>
          <w:szCs w:val="24"/>
        </w:rPr>
        <w:lastRenderedPageBreak/>
        <w:t>соответствующей интенсивностью нагрузки выполнить все необходимые дела согласно их действительным приоритетам.</w:t>
      </w:r>
    </w:p>
    <w:p w:rsidR="002D7DF8" w:rsidRPr="002D7DF8" w:rsidRDefault="002D7DF8" w:rsidP="002D7DF8">
      <w:pPr>
        <w:shd w:val="clear" w:color="auto" w:fill="FFFFFF"/>
        <w:spacing w:after="0" w:line="285" w:lineRule="atLeast"/>
        <w:ind w:firstLine="709"/>
        <w:jc w:val="both"/>
        <w:rPr>
          <w:rFonts w:ascii="Tahoma" w:eastAsia="Times New Roman" w:hAnsi="Tahoma" w:cs="Tahoma"/>
          <w:color w:val="000000"/>
          <w:sz w:val="24"/>
          <w:szCs w:val="24"/>
        </w:rPr>
      </w:pPr>
      <w:r w:rsidRPr="002D7DF8">
        <w:rPr>
          <w:rFonts w:ascii="Tahoma" w:eastAsia="Times New Roman" w:hAnsi="Tahoma" w:cs="Tahoma"/>
          <w:color w:val="000000"/>
          <w:sz w:val="24"/>
          <w:szCs w:val="24"/>
        </w:rPr>
        <w:t>7. </w:t>
      </w:r>
      <w:r w:rsidRPr="002D7DF8">
        <w:rPr>
          <w:rFonts w:ascii="Tahoma" w:eastAsia="Times New Roman" w:hAnsi="Tahoma" w:cs="Tahoma"/>
          <w:b/>
          <w:bCs/>
          <w:color w:val="000000"/>
          <w:sz w:val="24"/>
          <w:szCs w:val="24"/>
        </w:rPr>
        <w:t>Принцип «сегодня и всю жизнь»</w:t>
      </w:r>
      <w:r w:rsidRPr="002D7DF8">
        <w:rPr>
          <w:rFonts w:ascii="Tahoma" w:eastAsia="Times New Roman" w:hAnsi="Tahoma" w:cs="Tahoma"/>
          <w:color w:val="000000"/>
          <w:sz w:val="24"/>
          <w:szCs w:val="24"/>
        </w:rPr>
        <w:t>. Здоровье не дается человеку впрок, оно требует постоянных и упорных усилий. Примеры многих спортсменов показывают, что значительная часть из них после окончания активных занятий спортом, давших им высокий уровень функциональных резервов, довольно быстро становятся «обычными людьми», подверженными, как и все остальные, различным недугам. Известно, что достигнутые годами результаты в закаливании практически полностью исчезают уже через несколько месяцев после прекращения закаливающих процедур.</w:t>
      </w:r>
    </w:p>
    <w:p w:rsidR="002D7DF8" w:rsidRPr="002D7DF8" w:rsidRDefault="002D7DF8" w:rsidP="002D7DF8">
      <w:pPr>
        <w:shd w:val="clear" w:color="auto" w:fill="FFFFFF"/>
        <w:spacing w:after="0" w:line="285" w:lineRule="atLeast"/>
        <w:ind w:firstLine="709"/>
        <w:jc w:val="both"/>
        <w:rPr>
          <w:rFonts w:ascii="Tahoma" w:eastAsia="Times New Roman" w:hAnsi="Tahoma" w:cs="Tahoma"/>
          <w:color w:val="000000"/>
          <w:sz w:val="24"/>
          <w:szCs w:val="24"/>
        </w:rPr>
      </w:pPr>
      <w:r w:rsidRPr="002D7DF8">
        <w:rPr>
          <w:rFonts w:ascii="Tahoma" w:eastAsia="Times New Roman" w:hAnsi="Tahoma" w:cs="Tahoma"/>
          <w:color w:val="000000"/>
          <w:sz w:val="24"/>
          <w:szCs w:val="24"/>
        </w:rPr>
        <w:t>8. </w:t>
      </w:r>
      <w:r w:rsidRPr="002D7DF8">
        <w:rPr>
          <w:rFonts w:ascii="Tahoma" w:eastAsia="Times New Roman" w:hAnsi="Tahoma" w:cs="Tahoma"/>
          <w:b/>
          <w:bCs/>
          <w:color w:val="000000"/>
          <w:sz w:val="24"/>
          <w:szCs w:val="24"/>
        </w:rPr>
        <w:t xml:space="preserve">Принцип </w:t>
      </w:r>
      <w:proofErr w:type="spellStart"/>
      <w:r w:rsidRPr="002D7DF8">
        <w:rPr>
          <w:rFonts w:ascii="Tahoma" w:eastAsia="Times New Roman" w:hAnsi="Tahoma" w:cs="Tahoma"/>
          <w:b/>
          <w:bCs/>
          <w:color w:val="000000"/>
          <w:sz w:val="24"/>
          <w:szCs w:val="24"/>
        </w:rPr>
        <w:t>валеологического</w:t>
      </w:r>
      <w:proofErr w:type="spellEnd"/>
      <w:r w:rsidRPr="002D7DF8">
        <w:rPr>
          <w:rFonts w:ascii="Tahoma" w:eastAsia="Times New Roman" w:hAnsi="Tahoma" w:cs="Tahoma"/>
          <w:b/>
          <w:bCs/>
          <w:color w:val="000000"/>
          <w:sz w:val="24"/>
          <w:szCs w:val="24"/>
        </w:rPr>
        <w:t xml:space="preserve"> самообразования</w:t>
      </w:r>
      <w:r w:rsidRPr="002D7DF8">
        <w:rPr>
          <w:rFonts w:ascii="Tahoma" w:eastAsia="Times New Roman" w:hAnsi="Tahoma" w:cs="Tahoma"/>
          <w:color w:val="000000"/>
          <w:sz w:val="24"/>
          <w:szCs w:val="24"/>
        </w:rPr>
        <w:t xml:space="preserve">. Формирование здорового образа жизни имеет своей конечной целью совершенствование условий жизни и жизнедеятельности на основе </w:t>
      </w:r>
      <w:proofErr w:type="spellStart"/>
      <w:r w:rsidRPr="002D7DF8">
        <w:rPr>
          <w:rFonts w:ascii="Tahoma" w:eastAsia="Times New Roman" w:hAnsi="Tahoma" w:cs="Tahoma"/>
          <w:color w:val="000000"/>
          <w:sz w:val="24"/>
          <w:szCs w:val="24"/>
        </w:rPr>
        <w:t>валеологического</w:t>
      </w:r>
      <w:proofErr w:type="spellEnd"/>
      <w:r w:rsidRPr="002D7DF8">
        <w:rPr>
          <w:rFonts w:ascii="Tahoma" w:eastAsia="Times New Roman" w:hAnsi="Tahoma" w:cs="Tahoma"/>
          <w:color w:val="000000"/>
          <w:sz w:val="24"/>
          <w:szCs w:val="24"/>
        </w:rPr>
        <w:t xml:space="preserve"> обучения и воспитания, включающих изучение своего организма и своей личности, освоение гигиенических навыков, знание факторов риска и умение реализовать на практике весь комплекс средств и методов обеспечения здорового образа жизни. Осуществляя сознательную и целенаправленную </w:t>
      </w:r>
      <w:proofErr w:type="spellStart"/>
      <w:r w:rsidRPr="002D7DF8">
        <w:rPr>
          <w:rFonts w:ascii="Tahoma" w:eastAsia="Times New Roman" w:hAnsi="Tahoma" w:cs="Tahoma"/>
          <w:color w:val="000000"/>
          <w:sz w:val="24"/>
          <w:szCs w:val="24"/>
        </w:rPr>
        <w:t>здравотворческую</w:t>
      </w:r>
      <w:proofErr w:type="spellEnd"/>
      <w:r w:rsidRPr="002D7DF8">
        <w:rPr>
          <w:rFonts w:ascii="Tahoma" w:eastAsia="Times New Roman" w:hAnsi="Tahoma" w:cs="Tahoma"/>
          <w:color w:val="000000"/>
          <w:sz w:val="24"/>
          <w:szCs w:val="24"/>
        </w:rPr>
        <w:t xml:space="preserve"> деятельность, создавая среду обитания и деятельности, влияя на внешние условия, человек приобретает большую свободу и власть над собственной жизнью и обстоятельствами жизни, делая саму жизнь более плодотворной, здоровой и долголетней. Чтобы достичь этого,</w:t>
      </w:r>
      <w:r w:rsidRPr="002D7DF8">
        <w:rPr>
          <w:rFonts w:ascii="Tahoma" w:eastAsia="Times New Roman" w:hAnsi="Tahoma" w:cs="Tahoma"/>
          <w:b/>
          <w:bCs/>
          <w:color w:val="000000"/>
          <w:sz w:val="24"/>
          <w:szCs w:val="24"/>
        </w:rPr>
        <w:t xml:space="preserve"> человек должен прежде всего стать носителем идеи здоровья как основного жизненного приоритета эта проблема и является важнейшей задачей </w:t>
      </w:r>
      <w:proofErr w:type="spellStart"/>
      <w:r w:rsidRPr="002D7DF8">
        <w:rPr>
          <w:rFonts w:ascii="Tahoma" w:eastAsia="Times New Roman" w:hAnsi="Tahoma" w:cs="Tahoma"/>
          <w:b/>
          <w:bCs/>
          <w:color w:val="000000"/>
          <w:sz w:val="24"/>
          <w:szCs w:val="24"/>
        </w:rPr>
        <w:t>валеологиче</w:t>
      </w:r>
      <w:proofErr w:type="gramStart"/>
      <w:r w:rsidRPr="002D7DF8">
        <w:rPr>
          <w:rFonts w:ascii="Tahoma" w:eastAsia="Times New Roman" w:hAnsi="Tahoma" w:cs="Tahoma"/>
          <w:b/>
          <w:bCs/>
          <w:color w:val="000000"/>
          <w:sz w:val="24"/>
          <w:szCs w:val="24"/>
        </w:rPr>
        <w:t>с</w:t>
      </w:r>
      <w:proofErr w:type="spellEnd"/>
      <w:r w:rsidRPr="002D7DF8">
        <w:rPr>
          <w:rFonts w:ascii="Tahoma" w:eastAsia="Times New Roman" w:hAnsi="Tahoma" w:cs="Tahoma"/>
          <w:b/>
          <w:bCs/>
          <w:color w:val="000000"/>
          <w:sz w:val="24"/>
          <w:szCs w:val="24"/>
        </w:rPr>
        <w:t>-</w:t>
      </w:r>
      <w:proofErr w:type="gramEnd"/>
      <w:r w:rsidRPr="002D7DF8">
        <w:rPr>
          <w:rFonts w:ascii="Tahoma" w:eastAsia="Times New Roman" w:hAnsi="Tahoma" w:cs="Tahoma"/>
          <w:b/>
          <w:bCs/>
          <w:color w:val="000000"/>
          <w:sz w:val="24"/>
          <w:szCs w:val="24"/>
        </w:rPr>
        <w:t xml:space="preserve"> кого образования и самообразования.</w:t>
      </w:r>
      <w:r w:rsidRPr="002D7DF8">
        <w:rPr>
          <w:rFonts w:ascii="Tahoma" w:eastAsia="Times New Roman" w:hAnsi="Tahoma" w:cs="Tahoma"/>
          <w:color w:val="000000"/>
          <w:sz w:val="24"/>
          <w:szCs w:val="24"/>
        </w:rPr>
        <w:t xml:space="preserve"> Именно на этой базе </w:t>
      </w:r>
      <w:proofErr w:type="spellStart"/>
      <w:r w:rsidRPr="002D7DF8">
        <w:rPr>
          <w:rFonts w:ascii="Tahoma" w:eastAsia="Times New Roman" w:hAnsi="Tahoma" w:cs="Tahoma"/>
          <w:color w:val="000000"/>
          <w:sz w:val="24"/>
          <w:szCs w:val="24"/>
        </w:rPr>
        <w:t>валеологического</w:t>
      </w:r>
      <w:proofErr w:type="spellEnd"/>
      <w:r w:rsidRPr="002D7DF8">
        <w:rPr>
          <w:rFonts w:ascii="Tahoma" w:eastAsia="Times New Roman" w:hAnsi="Tahoma" w:cs="Tahoma"/>
          <w:color w:val="000000"/>
          <w:sz w:val="24"/>
          <w:szCs w:val="24"/>
        </w:rPr>
        <w:t xml:space="preserve"> образования формируется определенная организация самосознания человека, ориентированного на понимание роли и места различных средств, методов и форм здорового образа жизни и на умение применить их в своей жизнедеятельности. При этом важно, что в каждом случае </w:t>
      </w:r>
      <w:proofErr w:type="spellStart"/>
      <w:r w:rsidRPr="002D7DF8">
        <w:rPr>
          <w:rFonts w:ascii="Tahoma" w:eastAsia="Times New Roman" w:hAnsi="Tahoma" w:cs="Tahoma"/>
          <w:color w:val="000000"/>
          <w:sz w:val="24"/>
          <w:szCs w:val="24"/>
        </w:rPr>
        <w:t>валеологическое</w:t>
      </w:r>
      <w:proofErr w:type="spellEnd"/>
      <w:r w:rsidRPr="002D7DF8">
        <w:rPr>
          <w:rFonts w:ascii="Tahoma" w:eastAsia="Times New Roman" w:hAnsi="Tahoma" w:cs="Tahoma"/>
          <w:color w:val="000000"/>
          <w:sz w:val="24"/>
          <w:szCs w:val="24"/>
        </w:rPr>
        <w:t xml:space="preserve"> образование становится элементом </w:t>
      </w:r>
      <w:proofErr w:type="spellStart"/>
      <w:r w:rsidRPr="002D7DF8">
        <w:rPr>
          <w:rFonts w:ascii="Tahoma" w:eastAsia="Times New Roman" w:hAnsi="Tahoma" w:cs="Tahoma"/>
          <w:color w:val="000000"/>
          <w:sz w:val="24"/>
          <w:szCs w:val="24"/>
        </w:rPr>
        <w:t>валеол</w:t>
      </w:r>
      <w:proofErr w:type="gramStart"/>
      <w:r w:rsidRPr="002D7DF8">
        <w:rPr>
          <w:rFonts w:ascii="Tahoma" w:eastAsia="Times New Roman" w:hAnsi="Tahoma" w:cs="Tahoma"/>
          <w:color w:val="000000"/>
          <w:sz w:val="24"/>
          <w:szCs w:val="24"/>
        </w:rPr>
        <w:t>о</w:t>
      </w:r>
      <w:proofErr w:type="spellEnd"/>
      <w:r w:rsidRPr="002D7DF8">
        <w:rPr>
          <w:rFonts w:ascii="Tahoma" w:eastAsia="Times New Roman" w:hAnsi="Tahoma" w:cs="Tahoma"/>
          <w:color w:val="000000"/>
          <w:sz w:val="24"/>
          <w:szCs w:val="24"/>
        </w:rPr>
        <w:t>-</w:t>
      </w:r>
      <w:proofErr w:type="gramEnd"/>
      <w:r w:rsidRPr="002D7DF8">
        <w:rPr>
          <w:rFonts w:ascii="Tahoma" w:eastAsia="Times New Roman" w:hAnsi="Tahoma" w:cs="Tahoma"/>
          <w:color w:val="000000"/>
          <w:sz w:val="24"/>
          <w:szCs w:val="24"/>
        </w:rPr>
        <w:t xml:space="preserve"> </w:t>
      </w:r>
      <w:proofErr w:type="spellStart"/>
      <w:r w:rsidRPr="002D7DF8">
        <w:rPr>
          <w:rFonts w:ascii="Tahoma" w:eastAsia="Times New Roman" w:hAnsi="Tahoma" w:cs="Tahoma"/>
          <w:color w:val="000000"/>
          <w:sz w:val="24"/>
          <w:szCs w:val="24"/>
        </w:rPr>
        <w:t>гической</w:t>
      </w:r>
      <w:proofErr w:type="spellEnd"/>
      <w:r w:rsidRPr="002D7DF8">
        <w:rPr>
          <w:rFonts w:ascii="Tahoma" w:eastAsia="Times New Roman" w:hAnsi="Tahoma" w:cs="Tahoma"/>
          <w:color w:val="000000"/>
          <w:sz w:val="24"/>
          <w:szCs w:val="24"/>
        </w:rPr>
        <w:t xml:space="preserve"> культуры именно данного человека, и здесь неприемлемы подходы массовой медицины, для которых свойственны всеобщие, единые нормы и рекомендации.</w:t>
      </w:r>
    </w:p>
    <w:p w:rsidR="002D7DF8" w:rsidRPr="002D7DF8" w:rsidRDefault="002D7DF8" w:rsidP="002D7DF8">
      <w:pPr>
        <w:shd w:val="clear" w:color="auto" w:fill="FFFFFF"/>
        <w:spacing w:before="134" w:after="0" w:line="285" w:lineRule="atLeast"/>
        <w:ind w:firstLine="709"/>
        <w:jc w:val="both"/>
        <w:rPr>
          <w:rFonts w:ascii="Tahoma" w:eastAsia="Times New Roman" w:hAnsi="Tahoma" w:cs="Tahoma"/>
          <w:color w:val="000000"/>
          <w:sz w:val="24"/>
          <w:szCs w:val="24"/>
        </w:rPr>
      </w:pPr>
      <w:r w:rsidRPr="002D7DF8">
        <w:rPr>
          <w:rFonts w:ascii="Tahoma" w:eastAsia="Times New Roman" w:hAnsi="Tahoma" w:cs="Tahoma"/>
          <w:color w:val="000000"/>
          <w:sz w:val="24"/>
          <w:szCs w:val="24"/>
        </w:rPr>
        <w:t>Таким образом, программа и организация здорового образа жизни для данного человека должны определяться следующими основными посылками:</w:t>
      </w:r>
    </w:p>
    <w:p w:rsidR="002D7DF8" w:rsidRPr="002D7DF8" w:rsidRDefault="002D7DF8" w:rsidP="002D7DF8">
      <w:pPr>
        <w:numPr>
          <w:ilvl w:val="0"/>
          <w:numId w:val="2"/>
        </w:numPr>
        <w:shd w:val="clear" w:color="auto" w:fill="FFFFFF"/>
        <w:spacing w:after="33" w:line="285" w:lineRule="atLeast"/>
        <w:ind w:left="335" w:firstLine="709"/>
        <w:jc w:val="both"/>
        <w:rPr>
          <w:rFonts w:ascii="Tahoma" w:eastAsia="Times New Roman" w:hAnsi="Tahoma" w:cs="Tahoma"/>
          <w:color w:val="000000"/>
          <w:sz w:val="24"/>
          <w:szCs w:val="24"/>
        </w:rPr>
      </w:pPr>
      <w:r w:rsidRPr="002D7DF8">
        <w:rPr>
          <w:rFonts w:ascii="Tahoma" w:eastAsia="Times New Roman" w:hAnsi="Tahoma" w:cs="Tahoma"/>
          <w:color w:val="000000"/>
          <w:sz w:val="24"/>
          <w:szCs w:val="24"/>
        </w:rPr>
        <w:t>индивидуально-типологическими наследственными факторами;</w:t>
      </w:r>
    </w:p>
    <w:p w:rsidR="002D7DF8" w:rsidRPr="002D7DF8" w:rsidRDefault="002D7DF8" w:rsidP="002D7DF8">
      <w:pPr>
        <w:numPr>
          <w:ilvl w:val="0"/>
          <w:numId w:val="2"/>
        </w:numPr>
        <w:shd w:val="clear" w:color="auto" w:fill="FFFFFF"/>
        <w:spacing w:after="33" w:line="285" w:lineRule="atLeast"/>
        <w:ind w:left="335" w:firstLine="709"/>
        <w:jc w:val="both"/>
        <w:rPr>
          <w:rFonts w:ascii="Tahoma" w:eastAsia="Times New Roman" w:hAnsi="Tahoma" w:cs="Tahoma"/>
          <w:color w:val="000000"/>
          <w:sz w:val="24"/>
          <w:szCs w:val="24"/>
        </w:rPr>
      </w:pPr>
      <w:r w:rsidRPr="002D7DF8">
        <w:rPr>
          <w:rFonts w:ascii="Tahoma" w:eastAsia="Times New Roman" w:hAnsi="Tahoma" w:cs="Tahoma"/>
          <w:color w:val="000000"/>
          <w:sz w:val="24"/>
          <w:szCs w:val="24"/>
        </w:rPr>
        <w:t>объективными социальными и общественно-экономическими условиями;</w:t>
      </w:r>
    </w:p>
    <w:p w:rsidR="002D7DF8" w:rsidRPr="002D7DF8" w:rsidRDefault="002D7DF8" w:rsidP="002D7DF8">
      <w:pPr>
        <w:numPr>
          <w:ilvl w:val="0"/>
          <w:numId w:val="2"/>
        </w:numPr>
        <w:shd w:val="clear" w:color="auto" w:fill="FFFFFF"/>
        <w:spacing w:after="33" w:line="285" w:lineRule="atLeast"/>
        <w:ind w:left="335" w:firstLine="709"/>
        <w:jc w:val="both"/>
        <w:rPr>
          <w:rFonts w:ascii="Tahoma" w:eastAsia="Times New Roman" w:hAnsi="Tahoma" w:cs="Tahoma"/>
          <w:color w:val="000000"/>
          <w:sz w:val="24"/>
          <w:szCs w:val="24"/>
        </w:rPr>
      </w:pPr>
      <w:r w:rsidRPr="002D7DF8">
        <w:rPr>
          <w:rFonts w:ascii="Tahoma" w:eastAsia="Times New Roman" w:hAnsi="Tahoma" w:cs="Tahoma"/>
          <w:color w:val="000000"/>
          <w:sz w:val="24"/>
          <w:szCs w:val="24"/>
        </w:rPr>
        <w:t>конкретными обстоятельствами жизнедеятельности, в которых осуществляется семейно-бытовая и профессиональная деятельность;</w:t>
      </w:r>
    </w:p>
    <w:p w:rsidR="002D7DF8" w:rsidRPr="002D7DF8" w:rsidRDefault="002D7DF8" w:rsidP="002D7DF8">
      <w:pPr>
        <w:numPr>
          <w:ilvl w:val="0"/>
          <w:numId w:val="2"/>
        </w:numPr>
        <w:shd w:val="clear" w:color="auto" w:fill="FFFFFF"/>
        <w:spacing w:after="33" w:line="285" w:lineRule="atLeast"/>
        <w:ind w:left="335" w:firstLine="709"/>
        <w:jc w:val="both"/>
        <w:rPr>
          <w:rFonts w:ascii="Tahoma" w:eastAsia="Times New Roman" w:hAnsi="Tahoma" w:cs="Tahoma"/>
          <w:color w:val="000000"/>
          <w:sz w:val="24"/>
          <w:szCs w:val="24"/>
        </w:rPr>
      </w:pPr>
      <w:r w:rsidRPr="002D7DF8">
        <w:rPr>
          <w:rFonts w:ascii="Tahoma" w:eastAsia="Times New Roman" w:hAnsi="Tahoma" w:cs="Tahoma"/>
          <w:color w:val="000000"/>
          <w:sz w:val="24"/>
          <w:szCs w:val="24"/>
        </w:rPr>
        <w:t>личностно-мотивационными факторами, определяемыми мировоззрением и культурой человека и степенью их ориентации на здоровье и здоровый образ жизни.</w:t>
      </w:r>
    </w:p>
    <w:p w:rsidR="00893A55" w:rsidRPr="002D7DF8" w:rsidRDefault="00893A55" w:rsidP="002D7DF8">
      <w:pPr>
        <w:ind w:firstLine="709"/>
        <w:jc w:val="both"/>
        <w:rPr>
          <w:sz w:val="24"/>
          <w:szCs w:val="24"/>
        </w:rPr>
      </w:pPr>
    </w:p>
    <w:sectPr w:rsidR="00893A55" w:rsidRPr="002D7D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C2722"/>
    <w:multiLevelType w:val="multilevel"/>
    <w:tmpl w:val="D5300D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BD42DE"/>
    <w:multiLevelType w:val="multilevel"/>
    <w:tmpl w:val="C840CA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2D7DF8"/>
    <w:rsid w:val="002D7DF8"/>
    <w:rsid w:val="00893A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D7D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7DF8"/>
    <w:rPr>
      <w:rFonts w:ascii="Times New Roman" w:eastAsia="Times New Roman" w:hAnsi="Times New Roman" w:cs="Times New Roman"/>
      <w:b/>
      <w:bCs/>
      <w:sz w:val="36"/>
      <w:szCs w:val="36"/>
    </w:rPr>
  </w:style>
  <w:style w:type="paragraph" w:styleId="a3">
    <w:name w:val="Normal (Web)"/>
    <w:basedOn w:val="a"/>
    <w:uiPriority w:val="99"/>
    <w:unhideWhenUsed/>
    <w:rsid w:val="002D7DF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D7DF8"/>
    <w:rPr>
      <w:b/>
      <w:bCs/>
    </w:rPr>
  </w:style>
  <w:style w:type="character" w:customStyle="1" w:styleId="apple-converted-space">
    <w:name w:val="apple-converted-space"/>
    <w:basedOn w:val="a0"/>
    <w:rsid w:val="002D7DF8"/>
  </w:style>
  <w:style w:type="character" w:styleId="a5">
    <w:name w:val="Hyperlink"/>
    <w:basedOn w:val="a0"/>
    <w:uiPriority w:val="99"/>
    <w:semiHidden/>
    <w:unhideWhenUsed/>
    <w:rsid w:val="002D7DF8"/>
    <w:rPr>
      <w:color w:val="0000FF"/>
      <w:u w:val="single"/>
    </w:rPr>
  </w:style>
</w:styles>
</file>

<file path=word/webSettings.xml><?xml version="1.0" encoding="utf-8"?>
<w:webSettings xmlns:r="http://schemas.openxmlformats.org/officeDocument/2006/relationships" xmlns:w="http://schemas.openxmlformats.org/wordprocessingml/2006/main">
  <w:divs>
    <w:div w:id="359744150">
      <w:bodyDiv w:val="1"/>
      <w:marLeft w:val="0"/>
      <w:marRight w:val="0"/>
      <w:marTop w:val="0"/>
      <w:marBottom w:val="0"/>
      <w:divBdr>
        <w:top w:val="none" w:sz="0" w:space="0" w:color="auto"/>
        <w:left w:val="none" w:sz="0" w:space="0" w:color="auto"/>
        <w:bottom w:val="none" w:sz="0" w:space="0" w:color="auto"/>
        <w:right w:val="none" w:sz="0" w:space="0" w:color="auto"/>
      </w:divBdr>
      <w:divsChild>
        <w:div w:id="1246110068">
          <w:marLeft w:val="-50"/>
          <w:marRight w:val="0"/>
          <w:marTop w:val="0"/>
          <w:marBottom w:val="0"/>
          <w:divBdr>
            <w:top w:val="none" w:sz="0" w:space="0" w:color="auto"/>
            <w:left w:val="none" w:sz="0" w:space="0" w:color="auto"/>
            <w:bottom w:val="none" w:sz="0" w:space="0" w:color="auto"/>
            <w:right w:val="none" w:sz="0" w:space="0" w:color="auto"/>
          </w:divBdr>
          <w:divsChild>
            <w:div w:id="13911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ti.utinet.ru/U2Site/BigCard/show/1096273.html" TargetMode="External"/><Relationship Id="rId11" Type="http://schemas.openxmlformats.org/officeDocument/2006/relationships/customXml" Target="../customXml/item3.xml"/><Relationship Id="rId5" Type="http://schemas.openxmlformats.org/officeDocument/2006/relationships/hyperlink" Target="http://www.sotmarket.ru/product/stil-zhizni-skazhi-inache-junior-alias-3150380.htm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AD3B5F57A1C7D489F8055A798E0AE9B" ma:contentTypeVersion="1" ma:contentTypeDescription="Создание документа." ma:contentTypeScope="" ma:versionID="92d6dd54c3e09ace86df1c1f3182638a">
  <xsd:schema xmlns:xsd="http://www.w3.org/2001/XMLSchema" xmlns:xs="http://www.w3.org/2001/XMLSchema" xmlns:p="http://schemas.microsoft.com/office/2006/metadata/properties" xmlns:ns2="fb166eb0-c3f2-4116-b942-42f93c0d30c0" targetNamespace="http://schemas.microsoft.com/office/2006/metadata/properties" ma:root="true" ma:fieldsID="c9e6ee7406f3472e91a778c154883abf" ns2:_="">
    <xsd:import namespace="fb166eb0-c3f2-4116-b942-42f93c0d30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66eb0-c3f2-4116-b942-42f93c0d30c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b166eb0-c3f2-4116-b942-42f93c0d30c0">6Q454C4S776C-91-263</_dlc_DocId>
    <_dlc_DocIdUrl xmlns="fb166eb0-c3f2-4116-b942-42f93c0d30c0">
      <Url>http://www.eduportal44.ru/Neya/Nom/_layouts/15/DocIdRedir.aspx?ID=6Q454C4S776C-91-263</Url>
      <Description>6Q454C4S776C-91-263</Description>
    </_dlc_DocIdUrl>
  </documentManagement>
</p:properties>
</file>

<file path=customXml/itemProps1.xml><?xml version="1.0" encoding="utf-8"?>
<ds:datastoreItem xmlns:ds="http://schemas.openxmlformats.org/officeDocument/2006/customXml" ds:itemID="{19C55C0C-1E83-4885-A0BD-A979BEA6A215}"/>
</file>

<file path=customXml/itemProps2.xml><?xml version="1.0" encoding="utf-8"?>
<ds:datastoreItem xmlns:ds="http://schemas.openxmlformats.org/officeDocument/2006/customXml" ds:itemID="{CCBC4C9A-97B4-4D62-B30D-56C1AFBEF932}"/>
</file>

<file path=customXml/itemProps3.xml><?xml version="1.0" encoding="utf-8"?>
<ds:datastoreItem xmlns:ds="http://schemas.openxmlformats.org/officeDocument/2006/customXml" ds:itemID="{F1879B76-A71F-4687-82AA-0BC51757F7C0}"/>
</file>

<file path=customXml/itemProps4.xml><?xml version="1.0" encoding="utf-8"?>
<ds:datastoreItem xmlns:ds="http://schemas.openxmlformats.org/officeDocument/2006/customXml" ds:itemID="{61566510-A863-4786-9F3A-0703FB64E8C5}"/>
</file>

<file path=docProps/app.xml><?xml version="1.0" encoding="utf-8"?>
<Properties xmlns="http://schemas.openxmlformats.org/officeDocument/2006/extended-properties" xmlns:vt="http://schemas.openxmlformats.org/officeDocument/2006/docPropsVTypes">
  <Template>Normal</Template>
  <TotalTime>4</TotalTime>
  <Pages>1</Pages>
  <Words>2916</Words>
  <Characters>16623</Characters>
  <Application>Microsoft Office Word</Application>
  <DocSecurity>0</DocSecurity>
  <Lines>138</Lines>
  <Paragraphs>38</Paragraphs>
  <ScaleCrop>false</ScaleCrop>
  <Company/>
  <LinksUpToDate>false</LinksUpToDate>
  <CharactersWithSpaces>19501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2014-03-14T08:23:00Z</dcterms:created>
  <dcterms:modified xsi:type="dcterms:W3CDTF">2014-03-14T08:27:00Z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0x010100BAD3B5F57A1C7D489F8055A798E0AE9B</vt:lpwstr>
  </property>
  <property fmtid="{D5CDD505-2E9C-101B-9397-08002B2CF9AE}" pid="3" name="_dlc_DocIdItemGuid">
    <vt:lpwstr>0b1b8ef2-508e-43c6-b7c2-b6c3a965336f</vt:lpwstr>
  </property>
</Properties>
</file>