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26" w:rsidRPr="00BC393A" w:rsidRDefault="00952826" w:rsidP="00D63B15">
      <w:pPr>
        <w:pStyle w:val="a3"/>
        <w:shd w:val="pct10" w:color="auto" w:fill="auto"/>
        <w:jc w:val="center"/>
        <w:rPr>
          <w:rFonts w:ascii="Monotype Corsiva" w:hAnsi="Monotype Corsiva" w:cs="Times New Roman"/>
          <w:b/>
          <w:sz w:val="28"/>
          <w:szCs w:val="28"/>
          <w:lang w:eastAsia="ru-RU"/>
        </w:rPr>
      </w:pPr>
      <w:r w:rsidRPr="00BC393A">
        <w:rPr>
          <w:rFonts w:ascii="Monotype Corsiva" w:hAnsi="Monotype Corsiva" w:cs="Times New Roman"/>
          <w:b/>
          <w:sz w:val="28"/>
          <w:szCs w:val="28"/>
          <w:lang w:eastAsia="ru-RU"/>
        </w:rPr>
        <w:t>Консультация для родителей «Я сам!»</w:t>
      </w:r>
    </w:p>
    <w:p w:rsidR="00D63B15" w:rsidRPr="00BC393A" w:rsidRDefault="00D63B15" w:rsidP="00D63B15">
      <w:pPr>
        <w:pStyle w:val="a3"/>
        <w:shd w:val="pct10" w:color="auto" w:fill="auto"/>
        <w:jc w:val="center"/>
        <w:rPr>
          <w:rFonts w:ascii="Monotype Corsiva" w:hAnsi="Monotype Corsiva" w:cs="Times New Roman"/>
          <w:b/>
          <w:sz w:val="28"/>
          <w:szCs w:val="28"/>
          <w:lang w:eastAsia="ru-RU"/>
        </w:rPr>
      </w:pPr>
    </w:p>
    <w:p w:rsidR="00D63B15" w:rsidRPr="00BC393A" w:rsidRDefault="00D63B15" w:rsidP="00D63B15">
      <w:pPr>
        <w:pStyle w:val="a3"/>
        <w:shd w:val="pct10" w:color="auto" w:fill="auto"/>
        <w:jc w:val="center"/>
        <w:rPr>
          <w:rFonts w:ascii="Monotype Corsiva" w:hAnsi="Monotype Corsiva" w:cs="Times New Roman"/>
          <w:b/>
          <w:sz w:val="28"/>
          <w:szCs w:val="28"/>
          <w:lang w:eastAsia="ru-RU"/>
        </w:rPr>
      </w:pPr>
      <w:r w:rsidRPr="00BC393A">
        <w:rPr>
          <w:noProof/>
          <w:sz w:val="28"/>
          <w:szCs w:val="28"/>
          <w:lang w:eastAsia="ru-RU"/>
        </w:rPr>
        <w:drawing>
          <wp:inline distT="0" distB="0" distL="0" distR="0" wp14:anchorId="38252A0C" wp14:editId="04CADBD7">
            <wp:extent cx="1952625" cy="1800225"/>
            <wp:effectExtent l="0" t="0" r="9525" b="9525"/>
            <wp:docPr id="2" name="Рисунок 2" descr="http://cdn3.imgbb.ru/user/11/112443/79f4e0a039993f1c15213132f9dd5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3.imgbb.ru/user/11/112443/79f4e0a039993f1c15213132f9dd54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26" w:rsidRPr="00BC393A" w:rsidRDefault="00D63B15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Наши дети очень быстро растут, совсем недавно они лежали в коляске, и вот уже учатся разговаривать. И всё чаще мы слышим от них - Я сам! С каждым днём он становится самостоятельнее, но это не всегда радует </w:t>
      </w:r>
      <w:r w:rsidR="00952826" w:rsidRPr="00BC39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- Я сам! –</w:t>
      </w:r>
      <w:r w:rsidR="00D63B15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 </w:t>
      </w:r>
      <w:proofErr w:type="gramStart"/>
      <w:r w:rsidRPr="00BC393A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proofErr w:type="gramEnd"/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и тарелка летит на пол.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- Я сам!- и непослушные детские пальчики начинают зашнуровывать ботинки.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- Я сам!- звучит гордый ответ на вопрос </w:t>
      </w:r>
      <w:r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же это нарисовал?»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Но самое неприятное звучит </w:t>
      </w:r>
      <w:r w:rsidRPr="00BC39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- Я не буду убирать игрушки!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- Я не буду чистить зубы! - И с каждым разом всё труднее сдержать раздражение.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Всё это происходит со многими трёхлетними детьми, так как это </w:t>
      </w:r>
      <w:r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«кризис трёх лет»</w:t>
      </w:r>
      <w:r w:rsidR="00D63B15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C39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>, что ребёнок стал капризным, агрессивным, упрямым.</w:t>
      </w:r>
    </w:p>
    <w:p w:rsidR="00D63B15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«Кризис трёх лет»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 - это социальный кризис и его целью является перестройка социальных отношений с окружающими завоевание своего социального положения ребёнком. Малыш осознаёт себя </w:t>
      </w:r>
      <w:proofErr w:type="gramStart"/>
      <w:r w:rsidRPr="00BC393A">
        <w:rPr>
          <w:rFonts w:ascii="Times New Roman" w:hAnsi="Times New Roman" w:cs="Times New Roman"/>
          <w:sz w:val="28"/>
          <w:szCs w:val="28"/>
          <w:lang w:eastAsia="ru-RU"/>
        </w:rPr>
        <w:t>самостоятельным</w:t>
      </w:r>
      <w:proofErr w:type="gramEnd"/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. Такие возрастные изменения чаще всего вызывают раздражения, чем понимание. Маме легче самой одеть ребёнка, чем </w:t>
      </w:r>
      <w:proofErr w:type="gramStart"/>
      <w:r w:rsidRPr="00BC393A">
        <w:rPr>
          <w:rFonts w:ascii="Times New Roman" w:hAnsi="Times New Roman" w:cs="Times New Roman"/>
          <w:sz w:val="28"/>
          <w:szCs w:val="28"/>
          <w:lang w:eastAsia="ru-RU"/>
        </w:rPr>
        <w:t>ждать</w:t>
      </w:r>
      <w:proofErr w:type="gramEnd"/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когда он застегнёт пуговицы или зашнурует ботинки. Но если часто говорить</w:t>
      </w:r>
      <w:r w:rsidR="00D63B15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D63B15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не сможешь! Нельзя! У тебя ничего не получится! Ты сломаешь!»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3B15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>интерес к самостоятельности будет гаснуть.</w:t>
      </w:r>
    </w:p>
    <w:p w:rsidR="00BC393A" w:rsidRPr="00BC393A" w:rsidRDefault="00BC393A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BC393A">
        <w:rPr>
          <w:noProof/>
          <w:sz w:val="28"/>
          <w:szCs w:val="28"/>
          <w:lang w:eastAsia="ru-RU"/>
        </w:rPr>
        <w:drawing>
          <wp:inline distT="0" distB="0" distL="0" distR="0" wp14:anchorId="75607389" wp14:editId="103D43F6">
            <wp:extent cx="1981200" cy="1619250"/>
            <wp:effectExtent l="0" t="0" r="0" b="0"/>
            <wp:docPr id="4" name="Рисунок 4" descr="https://ds02.infourok.ru/uploads/ex/0d35/000871a4-4fb7af32/hello_html_187a9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35/000871a4-4fb7af32/hello_html_187a94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42" cy="16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26" w:rsidRPr="00BC393A" w:rsidRDefault="00D63B15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Психологи утверждают, что человек на протяжении всей жизни проходит через определённые этапы и кризисы, которые формируют личность. У каждого кризиса своя цель –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это может быть формирование доверия к миру,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самосознания. В три года формируются инициативность, любознательность, уверенность в своих силах, трудолюбие. Но если не повезёт неуверенность, страх социальной оценки, инертность, лень. Мы </w:t>
      </w:r>
      <w:proofErr w:type="gramStart"/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нашим детям повезло и хотим дать несколько </w:t>
      </w:r>
      <w:r w:rsidR="00952826" w:rsidRPr="00BC39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советов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Поощряйте любые попытки освоить трудовую д</w:t>
      </w:r>
      <w:r w:rsidR="00D63B15" w:rsidRPr="00BC393A">
        <w:rPr>
          <w:rFonts w:ascii="Times New Roman" w:hAnsi="Times New Roman" w:cs="Times New Roman"/>
          <w:sz w:val="28"/>
          <w:szCs w:val="28"/>
          <w:lang w:eastAsia="ru-RU"/>
        </w:rPr>
        <w:t>еятельность</w:t>
      </w:r>
      <w:r w:rsidRPr="00BC393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(мыть посуд</w:t>
      </w:r>
      <w:r w:rsidR="00D63B15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у, подметать, накрывать на стол).</w:t>
      </w:r>
    </w:p>
    <w:p w:rsidR="00952826" w:rsidRPr="00BC393A" w:rsidRDefault="00D63B15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Позволяйте доводить начатое дело до конца, чего бы вам это не стоило.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Приобщайте малыша к совместному труду.</w:t>
      </w:r>
    </w:p>
    <w:p w:rsidR="00952826" w:rsidRPr="00BC393A" w:rsidRDefault="00BC393A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Оценивайте не ребёнка, а его поступки. Нельзя говорить ребёнку </w:t>
      </w:r>
      <w:r w:rsidR="00952826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«Ты </w:t>
      </w:r>
      <w:proofErr w:type="spellStart"/>
      <w:proofErr w:type="gramStart"/>
      <w:r w:rsidR="00952826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неряха</w:t>
      </w:r>
      <w:proofErr w:type="spellEnd"/>
      <w:proofErr w:type="gramEnd"/>
      <w:r w:rsidR="00952826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, правильней будет сказать </w:t>
      </w:r>
      <w:r w:rsidR="00952826" w:rsidRPr="00BC39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сделал неаккуратно»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Хвалите не только за результат. Например, застёгнутые пуговицы., но и за попытку сделать </w:t>
      </w:r>
      <w:proofErr w:type="gramStart"/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что- </w:t>
      </w:r>
      <w:proofErr w:type="spellStart"/>
      <w:r w:rsidRPr="00BC393A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BC39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2826" w:rsidRPr="00BC393A" w:rsidRDefault="00D63B15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Сами приобщайтесь к детской игре.</w:t>
      </w:r>
    </w:p>
    <w:p w:rsidR="00952826" w:rsidRPr="00BC393A" w:rsidRDefault="00952826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>Развивайте сюжетную игру, пусть ребёнок будет врачом, парикмахером, мамой и т. д. Значение игры в этом возрасте невозможно переоценить.</w:t>
      </w:r>
    </w:p>
    <w:p w:rsidR="00952826" w:rsidRPr="00BC393A" w:rsidRDefault="00D63B15" w:rsidP="00D63B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3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2826" w:rsidRPr="00BC393A">
        <w:rPr>
          <w:rFonts w:ascii="Times New Roman" w:hAnsi="Times New Roman" w:cs="Times New Roman"/>
          <w:sz w:val="28"/>
          <w:szCs w:val="28"/>
          <w:lang w:eastAsia="ru-RU"/>
        </w:rPr>
        <w:t>Ваши слова не должны расходиться с поступками Ребёнок не может быть одинаково послушным и самостоятельным. Вам придётся делать выбор в пользу чего- то одного.</w:t>
      </w:r>
    </w:p>
    <w:p w:rsidR="00BC393A" w:rsidRDefault="00BC393A" w:rsidP="00D63B15">
      <w:pPr>
        <w:pStyle w:val="a3"/>
        <w:rPr>
          <w:rFonts w:ascii="Times New Roman" w:hAnsi="Times New Roman" w:cs="Times New Roman"/>
          <w:sz w:val="28"/>
          <w:szCs w:val="28"/>
        </w:rPr>
        <w:sectPr w:rsidR="00BC393A" w:rsidSect="00BC393A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43634" w:themeColor="accent2" w:themeShade="BF"/>
            <w:left w:val="doubleWave" w:sz="6" w:space="24" w:color="943634" w:themeColor="accent2" w:themeShade="BF"/>
            <w:bottom w:val="doubleWave" w:sz="6" w:space="24" w:color="943634" w:themeColor="accent2" w:themeShade="BF"/>
            <w:right w:val="doubleWave" w:sz="6" w:space="24" w:color="943634" w:themeColor="accent2" w:themeShade="BF"/>
          </w:pgBorders>
          <w:cols w:space="708"/>
          <w:docGrid w:linePitch="360"/>
        </w:sectPr>
      </w:pPr>
    </w:p>
    <w:p w:rsidR="00BC393A" w:rsidRDefault="00BC393A" w:rsidP="00D63B15">
      <w:pPr>
        <w:pStyle w:val="a3"/>
        <w:rPr>
          <w:rFonts w:ascii="Times New Roman" w:hAnsi="Times New Roman" w:cs="Times New Roman"/>
          <w:sz w:val="28"/>
          <w:szCs w:val="28"/>
        </w:rPr>
        <w:sectPr w:rsidR="00BC393A" w:rsidSect="00BC393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43634" w:themeColor="accent2" w:themeShade="BF"/>
            <w:left w:val="doubleWave" w:sz="6" w:space="24" w:color="943634" w:themeColor="accent2" w:themeShade="BF"/>
            <w:bottom w:val="doubleWave" w:sz="6" w:space="24" w:color="943634" w:themeColor="accent2" w:themeShade="BF"/>
            <w:right w:val="doubleWave" w:sz="6" w:space="24" w:color="943634" w:themeColor="accent2" w:themeShade="BF"/>
          </w:pgBorders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B27C01" w:rsidRPr="00BC393A" w:rsidRDefault="00BC393A" w:rsidP="00D6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BC393A">
        <w:rPr>
          <w:noProof/>
          <w:sz w:val="28"/>
          <w:szCs w:val="28"/>
          <w:lang w:eastAsia="ru-RU"/>
        </w:rPr>
        <w:drawing>
          <wp:inline distT="0" distB="0" distL="0" distR="0" wp14:anchorId="6C64CD8D" wp14:editId="722E7E19">
            <wp:extent cx="2895600" cy="2971800"/>
            <wp:effectExtent l="0" t="0" r="0" b="0"/>
            <wp:docPr id="5" name="Рисунок 5" descr="http://st.depositphotos.com/1001009/3111/i/950/depositphotos_31117711-Boy-and-girl-picking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001009/3111/i/950/depositphotos_31117711-Boy-and-girl-picking-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43" cy="29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C01" w:rsidRPr="00BC393A" w:rsidSect="00BC393A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26"/>
    <w:rsid w:val="007B7759"/>
    <w:rsid w:val="00952826"/>
    <w:rsid w:val="00B27C01"/>
    <w:rsid w:val="00BC393A"/>
    <w:rsid w:val="00D63B15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6Q454C4S776C-91-985</_dlc_DocId>
    <_dlc_DocIdUrl xmlns="fb166eb0-c3f2-4116-b942-42f93c0d30c0">
      <Url>http://www.eduportal44.ru/Neya/Nom/_layouts/15/DocIdRedir.aspx?ID=6Q454C4S776C-91-985</Url>
      <Description>6Q454C4S776C-91-985</Description>
    </_dlc_DocIdUrl>
  </documentManagement>
</p:properties>
</file>

<file path=customXml/itemProps1.xml><?xml version="1.0" encoding="utf-8"?>
<ds:datastoreItem xmlns:ds="http://schemas.openxmlformats.org/officeDocument/2006/customXml" ds:itemID="{A30D95D7-EC06-40FD-9E63-E8E5D2DC2A91}"/>
</file>

<file path=customXml/itemProps2.xml><?xml version="1.0" encoding="utf-8"?>
<ds:datastoreItem xmlns:ds="http://schemas.openxmlformats.org/officeDocument/2006/customXml" ds:itemID="{2F0639C9-687E-46BA-8805-3E6E93A70F25}"/>
</file>

<file path=customXml/itemProps3.xml><?xml version="1.0" encoding="utf-8"?>
<ds:datastoreItem xmlns:ds="http://schemas.openxmlformats.org/officeDocument/2006/customXml" ds:itemID="{288C879B-1041-4A86-8F47-1DDF854D6C69}"/>
</file>

<file path=customXml/itemProps4.xml><?xml version="1.0" encoding="utf-8"?>
<ds:datastoreItem xmlns:ds="http://schemas.openxmlformats.org/officeDocument/2006/customXml" ds:itemID="{E7500DD3-ACDA-4A9A-8452-08ED657D5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2016-10-12T02:42:00Z</dcterms:created>
  <dcterms:modified xsi:type="dcterms:W3CDTF">2016-10-12T02:42:00Z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9d8fb412-dc8a-4685-b04e-9546b8416f53</vt:lpwstr>
  </property>
</Properties>
</file>