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BE" w:rsidRPr="001262BE" w:rsidRDefault="00E23E46" w:rsidP="001262BE">
      <w:pPr>
        <w:shd w:val="clear" w:color="auto" w:fill="FFFFFF"/>
        <w:spacing w:after="78" w:line="376" w:lineRule="atLeast"/>
        <w:outlineLvl w:val="0"/>
        <w:rPr>
          <w:rFonts w:ascii="Arial" w:eastAsia="Times New Roman" w:hAnsi="Arial" w:cs="Arial"/>
          <w:color w:val="371D10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371D10"/>
          <w:kern w:val="36"/>
          <w:sz w:val="38"/>
          <w:szCs w:val="38"/>
          <w:lang w:eastAsia="ru-RU"/>
        </w:rPr>
        <w:t xml:space="preserve">Рекомендации </w:t>
      </w:r>
      <w:r w:rsidR="001262BE" w:rsidRPr="001262BE">
        <w:rPr>
          <w:rFonts w:ascii="Arial" w:eastAsia="Times New Roman" w:hAnsi="Arial" w:cs="Arial"/>
          <w:color w:val="371D10"/>
          <w:kern w:val="36"/>
          <w:sz w:val="38"/>
          <w:szCs w:val="38"/>
          <w:lang w:eastAsia="ru-RU"/>
        </w:rPr>
        <w:t xml:space="preserve"> </w:t>
      </w:r>
      <w:r>
        <w:rPr>
          <w:rFonts w:ascii="Arial" w:eastAsia="Times New Roman" w:hAnsi="Arial" w:cs="Arial"/>
          <w:color w:val="371D10"/>
          <w:kern w:val="36"/>
          <w:sz w:val="38"/>
          <w:szCs w:val="38"/>
          <w:lang w:eastAsia="ru-RU"/>
        </w:rPr>
        <w:t xml:space="preserve"> от </w:t>
      </w:r>
      <w:proofErr w:type="spellStart"/>
      <w:r>
        <w:rPr>
          <w:rFonts w:ascii="Arial" w:eastAsia="Times New Roman" w:hAnsi="Arial" w:cs="Arial"/>
          <w:color w:val="371D10"/>
          <w:kern w:val="36"/>
          <w:sz w:val="38"/>
          <w:szCs w:val="38"/>
          <w:lang w:eastAsia="ru-RU"/>
        </w:rPr>
        <w:t>Роспотребнадзора</w:t>
      </w:r>
      <w:proofErr w:type="spellEnd"/>
      <w:r>
        <w:rPr>
          <w:rFonts w:ascii="Arial" w:eastAsia="Times New Roman" w:hAnsi="Arial" w:cs="Arial"/>
          <w:color w:val="371D10"/>
          <w:kern w:val="36"/>
          <w:sz w:val="38"/>
          <w:szCs w:val="38"/>
          <w:lang w:eastAsia="ru-RU"/>
        </w:rPr>
        <w:t xml:space="preserve"> для родителей детей  в летнее время.</w:t>
      </w:r>
    </w:p>
    <w:p w:rsidR="00A106D9" w:rsidRPr="00A106D9" w:rsidRDefault="00A106D9" w:rsidP="00A106D9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06D9" w:rsidRPr="00A106D9" w:rsidRDefault="00A106D9" w:rsidP="00A10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Данные рекомендации помогут родителям предотвратить или уменьшить риск от опасностей, окружающих дошкольников в летний период вне ДОУ.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же такое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опасность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это явления, процессы или объекты природы</w:t>
      </w:r>
      <w:proofErr w:type="gramStart"/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которые могут нанести вред или ущерб для здоровья человека или ребенка.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Опасность 1. Солнечный ожог и тепловой удар.</w:t>
      </w:r>
      <w:r w:rsidR="00DF57E9" w:rsidRPr="00DF57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F57E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53116"/>
            <wp:effectExtent l="19050" t="0" r="3175" b="0"/>
            <wp:docPr id="10" name="Рисунок 10" descr="C:\Documents and Settings\S_san\Рабочий стол\69554_32d733e237ba9117270f654f557500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S_san\Рабочий стол\69554_32d733e237ba9117270f654f557500c4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6D9" w:rsidRPr="00A106D9" w:rsidRDefault="00031A01" w:rsidP="00A106D9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A106D9" w:rsidRPr="00A106D9" w:rsidRDefault="00A106D9" w:rsidP="00A10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Солнечный и тепловой удары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возникают в результате длительного пребывания ребенка на солнце часто без головного убора, что приводит к перегреванию организма.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Способы защиты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 солнечного ожога и теплового удара: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Наличие головного убора (панамка, кепка, бейсболка) на голове у ребенка перед тем, как выйти на улицу.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Использовать специальный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защитный крем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который наносят на открытые части тела через каждый час и после купания в водоеме. Если погода облачная, то это не отменяет применение защитного крема для ребенка.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10 до 15 часов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самый пик активных солнечных лучей необходимо воздерживаться от загорания, находится лучше в тени.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Время пребывания ребенка на солнце не должно быть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больше 30 минут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помните об этом.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5. Помните, что ребенок не должен перегреваться, предложите ему поиграть в тени, потом снова выйти на солнце.</w:t>
      </w:r>
    </w:p>
    <w:p w:rsidR="00A106D9" w:rsidRPr="00A106D9" w:rsidRDefault="00A106D9" w:rsidP="00A10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 Одежда ребенка должна быть светлых тонов, легкой и из хлопка, чтобы тело могло свободно дышать.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7. Соблюдайте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питьевой режим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Лето – жаркое время года и ребенок должен много пить, чтобы не перегреваться.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8. Если ребенок все-таки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обгорел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необходимо его завернуть в мокрое полотенце, поскорее добраться домой. Дома использовать защитные аэрозоли от солнечных ожогов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9. Летом очень часты и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термические ожоги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костер, горячий таз или кастрюля. Будьте внимательны, особенно если рядом находится ребенок.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10. Если ребенок получил ожог более 2,5 см необходимо срочно обратиться в </w:t>
      </w:r>
      <w:proofErr w:type="spellStart"/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травмпункт</w:t>
      </w:r>
      <w:proofErr w:type="spellEnd"/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До этого необходимо на ожог наложить сверху стерильную повязку. Прокалывать, накладывать пластыри, смазывать растительным маслом ожог нельзя!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Опасность 2. Укусы насекомых</w:t>
      </w:r>
      <w:r w:rsidR="00031A01">
        <w:pict>
          <v:shape id="_x0000_i1026" type="#_x0000_t75" alt="Picture background" style="width:24.25pt;height:24.25pt"/>
        </w:pict>
      </w:r>
    </w:p>
    <w:p w:rsidR="00A106D9" w:rsidRPr="00A106D9" w:rsidRDefault="00DF57E9" w:rsidP="00A106D9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53116"/>
            <wp:effectExtent l="19050" t="0" r="3175" b="0"/>
            <wp:docPr id="11" name="Рисунок 11" descr="C:\Documents and Settings\S_san\Рабочий стол\69554_a882cd8301897e1d79dda4990dae75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S_san\Рабочий стол\69554_a882cd8301897e1d79dda4990dae758f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A01" w:rsidRPr="00031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 id="_x0000_i1027" type="#_x0000_t75" alt="" style="width:24.25pt;height:24.25pt"/>
        </w:pict>
      </w:r>
    </w:p>
    <w:p w:rsidR="00A106D9" w:rsidRPr="00A106D9" w:rsidRDefault="00A106D9" w:rsidP="00A10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Для защиты помещения от летающих и жалящих насекомых необходимо использовать в летнее время москитные сетки. Если же насекомые все-таки есть в детской комнате, использовать можно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фумигатор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работающий от сети.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Если Вы выходите на прогулку в лес, парк, то от жалящих насекомых Вам могут пригодиться салфетки с репеллентами или мази, отпугивающие насекомых. Помните, что мази должны быть специально для детей.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Укусы пчел, ос или шмелей опасны для ребенка тем, что могут привести к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анафилактическому шоку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В этом случае необходима немедленная 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госпитализация ребенка.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В лесах опасны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клещи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– переносчики серьезных инфекционных заболеваний. Защитить от них ребенка можно, если надеть ему головной убор, вместо шорт надеть брюки, закрытую обувь и вместо футболки надеть рубашку с длинным рукавом. После прихода из леса тщательно осмотрите ребенка, при обнаружении клеща отправляйтесь в </w:t>
      </w:r>
      <w:proofErr w:type="spellStart"/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травмпункт</w:t>
      </w:r>
      <w:proofErr w:type="spellEnd"/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Опасность 3. Дорога и транспорт.</w:t>
      </w:r>
      <w:r w:rsidR="00DF57E9" w:rsidRPr="00DF57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F57E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53116"/>
            <wp:effectExtent l="19050" t="0" r="3175" b="0"/>
            <wp:docPr id="12" name="Рисунок 12" descr="C:\Documents and Settings\S_san\Рабочий стол\69554_940534762666fb6785d64f4a542c26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S_san\Рабочий стол\69554_940534762666fb6785d64f4a542c265f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6D9" w:rsidRPr="00A106D9" w:rsidRDefault="00031A01" w:rsidP="00A106D9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 id="_x0000_i1028" type="#_x0000_t75" alt="" style="width:24.25pt;height:24.25pt"/>
        </w:pict>
      </w:r>
    </w:p>
    <w:p w:rsidR="00A106D9" w:rsidRPr="00A106D9" w:rsidRDefault="00A106D9" w:rsidP="00A10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Если находитесь с ребенком перед проезжей частью, собираясь переходить дорогу, крепко держите его за руку.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Переходить дорогу необходимо только на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зеленый сигнал 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светофора.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Если Вы идете по тротуару с ребенком, то находитесь ближе к проезжей части.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Необходимо тренировать наблюдательность ребенка. Он должен внимательно смотреть за выезжающими из дворов машинами, поворачивающим транспортом на перекрестках.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При переходе через проезжую часть помните, что сначала поворачивают голову налево, потом направо и быстрым шагом переходят дорогу строго по зебре.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 Объясните ребенку, что на дороге необходимо быть особо внимательным, пропускать приближающийся транспорт.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Опасность 4. Водоёмы</w:t>
      </w:r>
      <w:r w:rsidR="00DF57E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53116"/>
            <wp:effectExtent l="19050" t="0" r="3175" b="0"/>
            <wp:docPr id="13" name="Рисунок 13" descr="C:\Documents and Settings\S_san\Рабочий стол\69554_fddf57c16f96f48e2d80279b1d3a85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S_san\Рабочий стол\69554_fddf57c16f96f48e2d80279b1d3a851e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6D9" w:rsidRPr="00A106D9" w:rsidRDefault="00031A01" w:rsidP="00A106D9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 id="_x0000_i1029" type="#_x0000_t75" alt="" style="width:24.25pt;height:24.25pt"/>
        </w:pict>
      </w:r>
    </w:p>
    <w:p w:rsidR="00A106D9" w:rsidRPr="00A106D9" w:rsidRDefault="00A106D9" w:rsidP="00A10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Нельзя купаться сразу после еды, должно пройти не менее 1, 5 часа от приема пищи.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 Если температура воды до +19 градусов, то </w:t>
      </w:r>
      <w:proofErr w:type="gramStart"/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находится</w:t>
      </w:r>
      <w:proofErr w:type="gramEnd"/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ребенку в воде можно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более 15 минут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Если ребенок долго был на солнце, перед купанием ему необходимо побыть в тени, чтобы остыть и входить в воду медленно.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Смотрите внимательно на пляже за своими детьми, находитесь неподалеку от них. Помните, что помочь Вашим детям на воде сможете только Вы сами.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Купаться ребенок должен под присмотром взрослого, умеющего плавать. Наблюдайте внимательно за играми детей даже на мелководье.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 Купаться необходимо только в специально оборудованных местах, где есть спасатели и медицинский работник, которые могут оказать помощь.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Опасность 5. Кишечные инфекции</w:t>
      </w:r>
      <w:r w:rsidR="00DF57E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53116"/>
            <wp:effectExtent l="19050" t="0" r="3175" b="0"/>
            <wp:docPr id="14" name="Рисунок 14" descr="C:\Documents and Settings\S_san\Рабочий стол\69554_59ee4db9c555a7cc6d39087b2d8b0336.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S_san\Рабочий стол\69554_59ee4db9c555a7cc6d39087b2d8b0336.jpg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6D9" w:rsidRPr="00A106D9" w:rsidRDefault="00031A01" w:rsidP="00A106D9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pict>
          <v:shape id="_x0000_i1030" type="#_x0000_t75" alt="Picture background" style="width:24.25pt;height:24.25pt"/>
        </w:pict>
      </w:r>
      <w:r w:rsidRPr="00031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 id="_x0000_i1031" type="#_x0000_t75" alt="" style="width:24.25pt;height:24.25pt"/>
        </w:pict>
      </w:r>
    </w:p>
    <w:p w:rsidR="00377876" w:rsidRDefault="00A106D9" w:rsidP="00A106D9"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Нельзя поить маленьких детей парным молоком, оно может быть вредно для здоровья ребенка, неся инфекционные заболевания.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Ягоды и зелень летом необходимо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очень тщательно мыть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При несоблюдении этой рекомендации ребенок может получить заболевание «мышиная лихорадка»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Нельзя разрешать ребенку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пить некипяченую воду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даже если она родниковая.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Необходимо очень тщательно мыть руки перед едой.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Пищу летом подогревают и дают ребенку в горячем виде.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 Если Вы решили выйти на пикник, то помните, что продукты могут испортиться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через час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пребывания на жарком воздухе.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7. Нельзя оставлять продукты в нагретом на солнце автомобиле. Помните об этом!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8. Внимательно смотрите за тем, чтобы дети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употребляли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пищу ядовитые грибы, растения, ягоды для предотвращения опасных последствий.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9. Если Вы заметили, что ребенок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отравился</w:t>
      </w:r>
      <w:r w:rsidRPr="00A106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необходимо срочно обратиться за помощью к врачу. Помните, что чем быстрее Вы попадете к врачу, тем быстрее они помогут Вашему ребенку.</w:t>
      </w:r>
      <w:r w:rsidRPr="00A10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0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Выполняя все эти простые рекомендации, надеемся, что Ваше лето будет веселым, увлекательным, а самое главное безопасным!</w:t>
      </w:r>
    </w:p>
    <w:sectPr w:rsidR="00377876" w:rsidSect="0037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106D9"/>
    <w:rsid w:val="00031A01"/>
    <w:rsid w:val="001262BE"/>
    <w:rsid w:val="002A16C7"/>
    <w:rsid w:val="00377876"/>
    <w:rsid w:val="00A106D9"/>
    <w:rsid w:val="00DF57E9"/>
    <w:rsid w:val="00E2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76"/>
  </w:style>
  <w:style w:type="paragraph" w:styleId="1">
    <w:name w:val="heading 1"/>
    <w:basedOn w:val="a"/>
    <w:link w:val="10"/>
    <w:uiPriority w:val="9"/>
    <w:qFormat/>
    <w:rsid w:val="00126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6D9"/>
    <w:rPr>
      <w:b/>
      <w:bCs/>
    </w:rPr>
  </w:style>
  <w:style w:type="character" w:customStyle="1" w:styleId="apple-converted-space">
    <w:name w:val="apple-converted-space"/>
    <w:basedOn w:val="a0"/>
    <w:rsid w:val="00A106D9"/>
  </w:style>
  <w:style w:type="character" w:customStyle="1" w:styleId="10">
    <w:name w:val="Заголовок 1 Знак"/>
    <w:basedOn w:val="a0"/>
    <w:link w:val="1"/>
    <w:uiPriority w:val="9"/>
    <w:rsid w:val="00126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DC6BC56442F243AEEEBBC5D16DC3C7" ma:contentTypeVersion="1" ma:contentTypeDescription="Создание документа." ma:contentTypeScope="" ma:versionID="1f6bec140fc74648a4f201a17191b0af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e11d9db50914971bb0b64b0f634424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6Q454C4S776C-320-3125</_dlc_DocId>
    <_dlc_DocIdUrl xmlns="fb166eb0-c3f2-4116-b942-42f93c0d30c0">
      <Url>https://www.eduportal44.ru/Neya/2-new/_layouts/15/DocIdRedir.aspx?ID=6Q454C4S776C-320-3125</Url>
      <Description>6Q454C4S776C-320-3125</Description>
    </_dlc_DocIdUrl>
  </documentManagement>
</p:properties>
</file>

<file path=customXml/itemProps1.xml><?xml version="1.0" encoding="utf-8"?>
<ds:datastoreItem xmlns:ds="http://schemas.openxmlformats.org/officeDocument/2006/customXml" ds:itemID="{30886D1E-9FBA-4793-B9E8-EFC8FA95A7E1}"/>
</file>

<file path=customXml/itemProps2.xml><?xml version="1.0" encoding="utf-8"?>
<ds:datastoreItem xmlns:ds="http://schemas.openxmlformats.org/officeDocument/2006/customXml" ds:itemID="{48F2B4B8-5BE5-4297-BD04-2A4933F5D983}"/>
</file>

<file path=customXml/itemProps3.xml><?xml version="1.0" encoding="utf-8"?>
<ds:datastoreItem xmlns:ds="http://schemas.openxmlformats.org/officeDocument/2006/customXml" ds:itemID="{5AFD6413-F2D3-4DEC-BF44-3152292B51EF}"/>
</file>

<file path=customXml/itemProps4.xml><?xml version="1.0" encoding="utf-8"?>
<ds:datastoreItem xmlns:ds="http://schemas.openxmlformats.org/officeDocument/2006/customXml" ds:itemID="{E87895AA-41B3-4498-9EC5-B242D9529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818</Words>
  <Characters>4668</Characters>
  <Application>Microsoft Office Word</Application>
  <DocSecurity>0</DocSecurity>
  <Lines>38</Lines>
  <Paragraphs>10</Paragraphs>
  <ScaleCrop>false</ScaleCrop>
  <Company>RPN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отдела САН надзора</dc:creator>
  <cp:keywords/>
  <dc:description/>
  <cp:lastModifiedBy>Сотрудник отдела САН надзора</cp:lastModifiedBy>
  <cp:revision>2</cp:revision>
  <dcterms:created xsi:type="dcterms:W3CDTF">2025-06-02T10:10:00Z</dcterms:created>
  <dcterms:modified xsi:type="dcterms:W3CDTF">2025-06-02T10:10:00Z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0x010100A8DC6BC56442F243AEEEBBC5D16DC3C7</vt:lpwstr>
  </property>
  <property fmtid="{D5CDD505-2E9C-101B-9397-08002B2CF9AE}" pid="3" name="_dlc_DocIdItemGuid">
    <vt:lpwstr>f64d7663-5f3c-45b1-8a16-3c08a0f6fb28</vt:lpwstr>
  </property>
</Properties>
</file>