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7A" w:rsidRDefault="0023037A" w:rsidP="0023037A">
      <w:pPr>
        <w:pStyle w:val="Default"/>
      </w:pPr>
    </w:p>
    <w:p w:rsidR="0023037A" w:rsidRDefault="0023037A" w:rsidP="0023037A">
      <w:pPr>
        <w:pStyle w:val="Default"/>
      </w:pPr>
    </w:p>
    <w:p w:rsidR="0023037A" w:rsidRDefault="0023037A" w:rsidP="0023037A">
      <w:pPr>
        <w:pStyle w:val="Default"/>
      </w:pPr>
    </w:p>
    <w:p w:rsidR="0023037A" w:rsidRDefault="0023037A" w:rsidP="0023037A">
      <w:pPr>
        <w:pStyle w:val="Default"/>
      </w:pPr>
    </w:p>
    <w:p w:rsidR="0023037A" w:rsidRDefault="0023037A" w:rsidP="0023037A">
      <w:pPr>
        <w:pStyle w:val="Default"/>
      </w:pPr>
    </w:p>
    <w:p w:rsidR="0023037A" w:rsidRPr="0023037A" w:rsidRDefault="0023037A" w:rsidP="0023037A">
      <w:pPr>
        <w:pStyle w:val="Default"/>
        <w:jc w:val="center"/>
        <w:rPr>
          <w:rFonts w:ascii="Monotype Corsiva" w:hAnsi="Monotype Corsiva"/>
          <w:sz w:val="56"/>
          <w:szCs w:val="56"/>
        </w:rPr>
      </w:pPr>
      <w:r w:rsidRPr="0023037A">
        <w:rPr>
          <w:rFonts w:ascii="Monotype Corsiva" w:hAnsi="Monotype Corsiva"/>
          <w:b/>
          <w:bCs/>
          <w:sz w:val="56"/>
          <w:szCs w:val="56"/>
        </w:rPr>
        <w:t>Консультация для родителей</w:t>
      </w:r>
    </w:p>
    <w:p w:rsidR="008E2C49" w:rsidRPr="0023037A" w:rsidRDefault="0023037A" w:rsidP="0023037A">
      <w:pPr>
        <w:jc w:val="center"/>
        <w:rPr>
          <w:rFonts w:ascii="Monotype Corsiva" w:hAnsi="Monotype Corsiva"/>
          <w:b/>
          <w:bCs/>
          <w:sz w:val="56"/>
          <w:szCs w:val="56"/>
        </w:rPr>
      </w:pPr>
      <w:r w:rsidRPr="0023037A">
        <w:rPr>
          <w:rFonts w:ascii="Monotype Corsiva" w:hAnsi="Monotype Corsiva"/>
          <w:b/>
          <w:bCs/>
          <w:sz w:val="56"/>
          <w:szCs w:val="56"/>
        </w:rPr>
        <w:t>«Ранняя профессиональная ориентация дошкольников»</w:t>
      </w:r>
    </w:p>
    <w:p w:rsidR="0023037A" w:rsidRDefault="0023037A" w:rsidP="0023037A">
      <w:r>
        <w:rPr>
          <w:noProof/>
          <w:lang w:eastAsia="ru-RU"/>
        </w:rPr>
        <w:drawing>
          <wp:inline distT="0" distB="0" distL="0" distR="0">
            <wp:extent cx="5940425" cy="1757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7A" w:rsidRDefault="0023037A">
      <w:r>
        <w:br w:type="page"/>
      </w:r>
    </w:p>
    <w:p w:rsidR="0023037A" w:rsidRPr="0023037A" w:rsidRDefault="0023037A" w:rsidP="0023037A">
      <w:pPr>
        <w:pStyle w:val="Default"/>
        <w:jc w:val="center"/>
        <w:rPr>
          <w:sz w:val="28"/>
          <w:szCs w:val="28"/>
        </w:rPr>
      </w:pPr>
      <w:r w:rsidRPr="0023037A">
        <w:rPr>
          <w:b/>
          <w:bCs/>
          <w:sz w:val="28"/>
          <w:szCs w:val="28"/>
        </w:rPr>
        <w:lastRenderedPageBreak/>
        <w:t>Консультация для родителей</w:t>
      </w:r>
    </w:p>
    <w:p w:rsidR="0023037A" w:rsidRDefault="0023037A" w:rsidP="0023037A">
      <w:pPr>
        <w:pStyle w:val="Default"/>
        <w:jc w:val="center"/>
        <w:rPr>
          <w:b/>
          <w:bCs/>
          <w:sz w:val="28"/>
          <w:szCs w:val="28"/>
        </w:rPr>
      </w:pPr>
      <w:r w:rsidRPr="0023037A">
        <w:rPr>
          <w:b/>
          <w:bCs/>
          <w:sz w:val="28"/>
          <w:szCs w:val="28"/>
        </w:rPr>
        <w:t>«Ранняя профессиональная ориентация дошкольников»</w:t>
      </w:r>
    </w:p>
    <w:p w:rsidR="0023037A" w:rsidRPr="0023037A" w:rsidRDefault="0023037A" w:rsidP="0023037A">
      <w:pPr>
        <w:pStyle w:val="Default"/>
        <w:jc w:val="center"/>
        <w:rPr>
          <w:sz w:val="28"/>
          <w:szCs w:val="28"/>
        </w:rPr>
      </w:pP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4465" cy="2816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7A">
        <w:rPr>
          <w:sz w:val="28"/>
          <w:szCs w:val="28"/>
        </w:rPr>
        <w:t xml:space="preserve">Дошкольное детство - короткий, но важный период становления личности. В эти годы ребенок приобретает первоначальные знания об окружающем мире, у него </w:t>
      </w:r>
      <w:r>
        <w:rPr>
          <w:sz w:val="28"/>
          <w:szCs w:val="28"/>
        </w:rPr>
        <w:t xml:space="preserve"> </w:t>
      </w:r>
      <w:r w:rsidRPr="0023037A">
        <w:rPr>
          <w:sz w:val="28"/>
          <w:szCs w:val="28"/>
        </w:rPr>
        <w:t xml:space="preserve">начинает формироваться определенное отношение к людям, к труду, вырабатываются привычки правильного поведения, складывается характер. Выбор профессии по душе – одно из слагаемых счастливой жизни человека. К сожалению, нередко этот выбор делается по настоянию родителей или за «компанию» с другом. А зачастую ответить на вопрос о том, кем стать, не удается из-за </w:t>
      </w:r>
      <w:proofErr w:type="gramStart"/>
      <w:r w:rsidRPr="0023037A">
        <w:rPr>
          <w:sz w:val="28"/>
          <w:szCs w:val="28"/>
        </w:rPr>
        <w:t>нехватки</w:t>
      </w:r>
      <w:proofErr w:type="gramEnd"/>
      <w:r w:rsidRPr="0023037A">
        <w:rPr>
          <w:sz w:val="28"/>
          <w:szCs w:val="28"/>
        </w:rPr>
        <w:t xml:space="preserve"> знаний о специфике той или иной профессиональной деятельности. 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 еще в дошкольном детстве. Ведь делать выбор гораздо легче, когда представлено большое многообразие материала для выбора и отведено достаточно времени на размышления. </w:t>
      </w:r>
    </w:p>
    <w:p w:rsidR="0023037A" w:rsidRDefault="0023037A" w:rsidP="0023037A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b/>
          <w:bCs/>
          <w:i/>
          <w:iCs/>
          <w:sz w:val="28"/>
          <w:szCs w:val="28"/>
        </w:rPr>
        <w:t xml:space="preserve">Что такое профессиональная ориентация?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В рамках преемственности по профориентации детский сад является первоначальным звеном в единой непрерывной системе образования. </w:t>
      </w:r>
      <w:r w:rsidRPr="0023037A">
        <w:rPr>
          <w:sz w:val="28"/>
          <w:szCs w:val="28"/>
        </w:rPr>
        <w:lastRenderedPageBreak/>
        <w:t xml:space="preserve">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 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88180" cy="384683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7A">
        <w:rPr>
          <w:i/>
          <w:iCs/>
          <w:sz w:val="28"/>
          <w:szCs w:val="28"/>
        </w:rPr>
        <w:t xml:space="preserve">Профессиональная ориентация дошкольников </w:t>
      </w:r>
      <w:r w:rsidRPr="0023037A">
        <w:rPr>
          <w:sz w:val="28"/>
          <w:szCs w:val="28"/>
        </w:rPr>
        <w:t xml:space="preserve">– это широкое поле деятельности для педагогов и психологов, новое и еще неизученное направление дошкольной педагогики. Ознакомление с трудом взрослых и с окружающим миром происходит уже в младшем дошкольном возрасте, когда дети через сказки, общение </w:t>
      </w:r>
      <w:proofErr w:type="gramStart"/>
      <w:r w:rsidRPr="0023037A">
        <w:rPr>
          <w:sz w:val="28"/>
          <w:szCs w:val="28"/>
        </w:rPr>
        <w:t>со</w:t>
      </w:r>
      <w:proofErr w:type="gramEnd"/>
      <w:r w:rsidRPr="0023037A">
        <w:rPr>
          <w:sz w:val="28"/>
          <w:szCs w:val="28"/>
        </w:rPr>
        <w:t xml:space="preserve"> взрослыми и средства массовой информации узнают о разных профессиях.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23037A">
        <w:rPr>
          <w:sz w:val="28"/>
          <w:szCs w:val="28"/>
        </w:rPr>
        <w:t xml:space="preserve">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</w:t>
      </w:r>
      <w:r>
        <w:rPr>
          <w:sz w:val="28"/>
          <w:szCs w:val="28"/>
        </w:rPr>
        <w:t xml:space="preserve"> </w:t>
      </w:r>
      <w:r w:rsidRPr="0023037A">
        <w:rPr>
          <w:sz w:val="28"/>
          <w:szCs w:val="28"/>
        </w:rPr>
        <w:t xml:space="preserve">определенным видам деятельности. </w:t>
      </w:r>
      <w:proofErr w:type="gramEnd"/>
    </w:p>
    <w:p w:rsidR="0023037A" w:rsidRPr="0023037A" w:rsidRDefault="0023037A" w:rsidP="0023037A">
      <w:pPr>
        <w:pStyle w:val="Default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С помощью ранней профориентации мы готовим детей к тому, чтобы они в свое время - каким бы далеким нам сейчас это время ни казалось, смогли смело вступить в самостоятельную жизнь. </w:t>
      </w:r>
    </w:p>
    <w:p w:rsidR="0023037A" w:rsidRDefault="0023037A" w:rsidP="0023037A">
      <w:pPr>
        <w:pStyle w:val="Default"/>
        <w:jc w:val="both"/>
        <w:rPr>
          <w:sz w:val="28"/>
          <w:szCs w:val="28"/>
        </w:rPr>
      </w:pPr>
    </w:p>
    <w:p w:rsidR="0023037A" w:rsidRPr="0023037A" w:rsidRDefault="0023037A" w:rsidP="0023037A">
      <w:pPr>
        <w:pStyle w:val="Default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Мы хотим, чтобы дети: </w:t>
      </w:r>
    </w:p>
    <w:p w:rsidR="0023037A" w:rsidRPr="0023037A" w:rsidRDefault="0023037A" w:rsidP="0023037A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23037A">
        <w:rPr>
          <w:sz w:val="28"/>
          <w:szCs w:val="28"/>
        </w:rPr>
        <w:lastRenderedPageBreak/>
        <w:t xml:space="preserve">понимали, что труд, работа занимают в жизни людей очень важное </w:t>
      </w:r>
      <w:proofErr w:type="spellStart"/>
      <w:r w:rsidRPr="0023037A">
        <w:rPr>
          <w:sz w:val="28"/>
          <w:szCs w:val="28"/>
        </w:rPr>
        <w:t>место</w:t>
      </w:r>
      <w:proofErr w:type="gramStart"/>
      <w:r w:rsidRPr="0023037A">
        <w:rPr>
          <w:sz w:val="28"/>
          <w:szCs w:val="28"/>
        </w:rPr>
        <w:t>,ч</w:t>
      </w:r>
      <w:proofErr w:type="gramEnd"/>
      <w:r w:rsidRPr="0023037A">
        <w:rPr>
          <w:sz w:val="28"/>
          <w:szCs w:val="28"/>
        </w:rPr>
        <w:t>то</w:t>
      </w:r>
      <w:proofErr w:type="spellEnd"/>
      <w:r w:rsidRPr="0023037A">
        <w:rPr>
          <w:sz w:val="28"/>
          <w:szCs w:val="28"/>
        </w:rPr>
        <w:t xml:space="preserve"> труд - это, по сути, основа жизни;</w:t>
      </w:r>
    </w:p>
    <w:p w:rsidR="0023037A" w:rsidRDefault="0023037A" w:rsidP="0023037A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23037A">
        <w:rPr>
          <w:sz w:val="28"/>
          <w:szCs w:val="28"/>
        </w:rPr>
        <w:t>уважали всех, кто трудится, и ценили плоды их труда;</w:t>
      </w:r>
    </w:p>
    <w:p w:rsidR="0023037A" w:rsidRDefault="0023037A" w:rsidP="0023037A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познакомились бы с тем, что делают люди разных профессий, с помощью каких орудий и машин, и что получается в результате; </w:t>
      </w:r>
    </w:p>
    <w:p w:rsidR="0023037A" w:rsidRDefault="0023037A" w:rsidP="0023037A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23037A">
        <w:rPr>
          <w:sz w:val="28"/>
          <w:szCs w:val="28"/>
        </w:rPr>
        <w:t>были готовы трудиться сами - по причине, что это им нравится и интересно, и потому, что это надо;</w:t>
      </w:r>
    </w:p>
    <w:p w:rsidR="0023037A" w:rsidRPr="0023037A" w:rsidRDefault="0023037A" w:rsidP="0023037A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учились бы труду, овладевая необходимыми навыками, трудились </w:t>
      </w:r>
      <w:proofErr w:type="spellStart"/>
      <w:r w:rsidRPr="0023037A">
        <w:rPr>
          <w:sz w:val="28"/>
          <w:szCs w:val="28"/>
        </w:rPr>
        <w:t>бы</w:t>
      </w:r>
      <w:proofErr w:type="gramStart"/>
      <w:r w:rsidRPr="0023037A">
        <w:rPr>
          <w:sz w:val="28"/>
          <w:szCs w:val="28"/>
        </w:rPr>
        <w:t>,п</w:t>
      </w:r>
      <w:proofErr w:type="gramEnd"/>
      <w:r w:rsidRPr="0023037A">
        <w:rPr>
          <w:sz w:val="28"/>
          <w:szCs w:val="28"/>
        </w:rPr>
        <w:t>ринося</w:t>
      </w:r>
      <w:proofErr w:type="spellEnd"/>
      <w:r w:rsidRPr="0023037A">
        <w:rPr>
          <w:sz w:val="28"/>
          <w:szCs w:val="28"/>
        </w:rPr>
        <w:t xml:space="preserve"> пользу людям, и развивали бы свои трудовые способности. </w:t>
      </w:r>
    </w:p>
    <w:p w:rsidR="0023037A" w:rsidRDefault="0023037A" w:rsidP="0023037A">
      <w:pPr>
        <w:pStyle w:val="Default"/>
        <w:jc w:val="both"/>
        <w:rPr>
          <w:i/>
          <w:iCs/>
          <w:sz w:val="28"/>
          <w:szCs w:val="28"/>
        </w:rPr>
      </w:pPr>
    </w:p>
    <w:p w:rsidR="0023037A" w:rsidRPr="0023037A" w:rsidRDefault="0023037A" w:rsidP="0023037A">
      <w:pPr>
        <w:pStyle w:val="Default"/>
        <w:ind w:firstLine="360"/>
        <w:jc w:val="both"/>
        <w:rPr>
          <w:sz w:val="28"/>
          <w:szCs w:val="28"/>
        </w:rPr>
      </w:pPr>
      <w:r w:rsidRPr="0023037A">
        <w:rPr>
          <w:i/>
          <w:iCs/>
          <w:sz w:val="28"/>
          <w:szCs w:val="28"/>
        </w:rPr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только, как возможности принимать на себя разные профессиональные роли. Образно говоря, детская игра - это </w:t>
      </w:r>
    </w:p>
    <w:p w:rsidR="0023037A" w:rsidRPr="0023037A" w:rsidRDefault="0023037A" w:rsidP="0023037A">
      <w:pPr>
        <w:pStyle w:val="Default"/>
        <w:jc w:val="both"/>
        <w:rPr>
          <w:sz w:val="28"/>
          <w:szCs w:val="28"/>
        </w:rPr>
      </w:pPr>
      <w:r w:rsidRPr="0023037A">
        <w:rPr>
          <w:i/>
          <w:iCs/>
          <w:sz w:val="28"/>
          <w:szCs w:val="28"/>
        </w:rPr>
        <w:t xml:space="preserve">первый </w:t>
      </w:r>
      <w:proofErr w:type="spellStart"/>
      <w:r w:rsidRPr="0023037A">
        <w:rPr>
          <w:i/>
          <w:iCs/>
          <w:sz w:val="28"/>
          <w:szCs w:val="28"/>
        </w:rPr>
        <w:t>профориентатор</w:t>
      </w:r>
      <w:proofErr w:type="spellEnd"/>
      <w:r w:rsidRPr="0023037A">
        <w:rPr>
          <w:i/>
          <w:iCs/>
          <w:sz w:val="28"/>
          <w:szCs w:val="28"/>
        </w:rPr>
        <w:t xml:space="preserve"> ребенка. В игре ребенок учится возможности быть, ... быть капитаном, врачом и т.д.» А. Г. </w:t>
      </w:r>
      <w:proofErr w:type="spellStart"/>
      <w:r w:rsidRPr="0023037A">
        <w:rPr>
          <w:i/>
          <w:iCs/>
          <w:sz w:val="28"/>
          <w:szCs w:val="28"/>
        </w:rPr>
        <w:t>Асмолов</w:t>
      </w:r>
      <w:proofErr w:type="spellEnd"/>
      <w:r w:rsidRPr="0023037A">
        <w:rPr>
          <w:i/>
          <w:iCs/>
          <w:sz w:val="28"/>
          <w:szCs w:val="28"/>
        </w:rPr>
        <w:t xml:space="preserve">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Больше всего дошкольники любят играть, недаром игру психологи считают ведущей деятельностью ребенка. В играх дошкольники воспроизводят все то, что они видят вокруг себя в жизни и деятельности взрослых.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i/>
          <w:iCs/>
          <w:sz w:val="28"/>
          <w:szCs w:val="28"/>
        </w:rPr>
        <w:t xml:space="preserve">Игра </w:t>
      </w:r>
      <w:r w:rsidRPr="0023037A">
        <w:rPr>
          <w:sz w:val="28"/>
          <w:szCs w:val="28"/>
        </w:rPr>
        <w:t xml:space="preserve">-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</w:t>
      </w:r>
    </w:p>
    <w:p w:rsidR="0023037A" w:rsidRPr="0023037A" w:rsidRDefault="0023037A" w:rsidP="0023037A">
      <w:pPr>
        <w:pStyle w:val="Default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через организацию игровой деятельности. В ходе сюжетно-ролевой игры усваиваются определенные правила и нормы, формируется активная социальная позиция. Сюжетно-ролевая игра позволяет малышу понять мотивы трудовой деятельности взрослых, раскрывает ее общественный смысл. </w:t>
      </w:r>
    </w:p>
    <w:p w:rsidR="0023037A" w:rsidRDefault="0023037A" w:rsidP="0023037A">
      <w:pPr>
        <w:pStyle w:val="Default"/>
        <w:ind w:firstLine="708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21635" cy="21545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7A" w:rsidRDefault="0023037A" w:rsidP="0023037A">
      <w:pPr>
        <w:pStyle w:val="Default"/>
        <w:ind w:firstLine="708"/>
        <w:jc w:val="both"/>
        <w:rPr>
          <w:b/>
          <w:bCs/>
          <w:i/>
          <w:iCs/>
          <w:sz w:val="28"/>
          <w:szCs w:val="28"/>
        </w:rPr>
      </w:pP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b/>
          <w:bCs/>
          <w:i/>
          <w:iCs/>
          <w:sz w:val="28"/>
          <w:szCs w:val="28"/>
        </w:rPr>
        <w:lastRenderedPageBreak/>
        <w:t xml:space="preserve">Что родители могут рассказать ребенку о выборе профессии (практические советы родителям).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например: «А мне нравится быть врачом, потому что врач помогает излечиться от болезни». Особенно ценно для детей, если взрослые </w:t>
      </w:r>
      <w:r>
        <w:rPr>
          <w:sz w:val="28"/>
          <w:szCs w:val="28"/>
        </w:rPr>
        <w:t xml:space="preserve"> </w:t>
      </w:r>
      <w:r w:rsidRPr="0023037A">
        <w:rPr>
          <w:sz w:val="28"/>
          <w:szCs w:val="28"/>
        </w:rPr>
        <w:t xml:space="preserve">рассказывают картинки из своего детства, делятся переживаниями. Подобные рассказы о профессии, как правило, производят на детей большое впечатление.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Не стоит ограничиваться рассказами и разговорами – предложите ребенку совершить экскурсию в магазин, на станцию по ремонту машин и т.д. с целью общения сотрудников с ребенком, даже </w:t>
      </w:r>
      <w:proofErr w:type="gramStart"/>
      <w:r w:rsidRPr="0023037A">
        <w:rPr>
          <w:sz w:val="28"/>
          <w:szCs w:val="28"/>
        </w:rPr>
        <w:t>сводите его на работу</w:t>
      </w:r>
      <w:proofErr w:type="gramEnd"/>
      <w:r w:rsidRPr="0023037A">
        <w:rPr>
          <w:sz w:val="28"/>
          <w:szCs w:val="28"/>
        </w:rPr>
        <w:t xml:space="preserve">. Опыт подобного общения может оставить неизгладимое впечатление у ребенка на выбор его профессии.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Как показывает практика, огромную роль в выборе будущей профессии играет семья, хотя сами дети этого могут и не осознавать. Зачастую они 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С одной стороны, семейная традиция может ограничивать вероятный выбор. Ребенок как бы идет по инерции, не пытаясь понять, насколько профессия родителей действительно соответствует его собственным интересам и склонностям. С другой стороны, он очень хорошо представляет данную профессию и отдает себе отчет в том, какие качества для нее требуются. Например, дети врачей прекрасно знают, что медицинская профессия подразумевает срочные вызовы и работу по ночам, а также просьбы о помощи со стороны знакомых и соседей, а дети учителей – что необходимо готовиться к урокам и проверять тетради.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Семья – </w:t>
      </w:r>
      <w:proofErr w:type="gramStart"/>
      <w:r w:rsidRPr="0023037A">
        <w:rPr>
          <w:sz w:val="28"/>
          <w:szCs w:val="28"/>
        </w:rPr>
        <w:t>это то</w:t>
      </w:r>
      <w:proofErr w:type="gramEnd"/>
      <w:r w:rsidRPr="0023037A">
        <w:rPr>
          <w:sz w:val="28"/>
          <w:szCs w:val="28"/>
        </w:rPr>
        <w:t xml:space="preserve"> пространство, где формируется отношение к работе, к профессиональной деятельности. У каждого из нас, взрослых, есть свое </w:t>
      </w:r>
      <w:r>
        <w:rPr>
          <w:sz w:val="28"/>
          <w:szCs w:val="28"/>
        </w:rPr>
        <w:t xml:space="preserve"> </w:t>
      </w:r>
      <w:r w:rsidRPr="0023037A">
        <w:rPr>
          <w:sz w:val="28"/>
          <w:szCs w:val="28"/>
        </w:rPr>
        <w:t xml:space="preserve">представление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 </w:t>
      </w:r>
    </w:p>
    <w:p w:rsidR="0023037A" w:rsidRDefault="0023037A" w:rsidP="0023037A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23037A" w:rsidRDefault="0023037A" w:rsidP="0023037A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23037A" w:rsidRDefault="0023037A" w:rsidP="0023037A">
      <w:pPr>
        <w:pStyle w:val="Default"/>
        <w:jc w:val="both"/>
        <w:rPr>
          <w:b/>
          <w:bCs/>
          <w:i/>
          <w:iCs/>
          <w:sz w:val="28"/>
          <w:szCs w:val="28"/>
        </w:rPr>
      </w:pPr>
    </w:p>
    <w:p w:rsidR="0023037A" w:rsidRDefault="0023037A" w:rsidP="0023037A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23037A">
        <w:rPr>
          <w:b/>
          <w:bCs/>
          <w:i/>
          <w:iCs/>
          <w:sz w:val="28"/>
          <w:szCs w:val="28"/>
        </w:rPr>
        <w:lastRenderedPageBreak/>
        <w:t xml:space="preserve">Выбор профессии: на всю жизнь или на время?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 xml:space="preserve">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Возможно, что профессии, которые в настоящее время оплачиваются достаточно высоко, совсем не будут таковыми, и наоборот. 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 Тот выбор, который они делают на данном этапе, отражает их нынешние интересы и потребности. Возможно, выбранная профессия всегда будет им интересна, а может, через некоторое время их предпочтения изменяется. В любом случае остается возможность что – то переиграть или начать заново. И это говорит не о том, что выбор профессии был сделан неудачно, а, напротив, о стремлении человека наиболее полно реализовать свои возможности в профессиональной деятельности. </w:t>
      </w:r>
    </w:p>
    <w:p w:rsidR="0023037A" w:rsidRPr="0023037A" w:rsidRDefault="0023037A" w:rsidP="0023037A">
      <w:pPr>
        <w:pStyle w:val="Default"/>
        <w:ind w:firstLine="708"/>
        <w:jc w:val="both"/>
        <w:rPr>
          <w:sz w:val="28"/>
          <w:szCs w:val="28"/>
        </w:rPr>
      </w:pPr>
      <w:r w:rsidRPr="0023037A">
        <w:rPr>
          <w:sz w:val="28"/>
          <w:szCs w:val="28"/>
        </w:rPr>
        <w:t>И, наконец</w:t>
      </w:r>
      <w:r w:rsidRPr="0023037A">
        <w:rPr>
          <w:i/>
          <w:iCs/>
          <w:sz w:val="28"/>
          <w:szCs w:val="28"/>
        </w:rPr>
        <w:t xml:space="preserve">, самое главное для наших детей, в каком бы возрасте они не были – это ощущение поддержки со стороны взрослого. </w:t>
      </w:r>
      <w:r w:rsidRPr="0023037A">
        <w:rPr>
          <w:sz w:val="28"/>
          <w:szCs w:val="28"/>
        </w:rPr>
        <w:t xml:space="preserve">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 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 </w:t>
      </w:r>
    </w:p>
    <w:p w:rsidR="0023037A" w:rsidRDefault="0023037A" w:rsidP="002303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37A">
        <w:rPr>
          <w:rFonts w:ascii="Times New Roman" w:hAnsi="Times New Roman" w:cs="Times New Roman"/>
          <w:sz w:val="28"/>
          <w:szCs w:val="28"/>
        </w:rPr>
        <w:t>Важно чтобы ребѐнок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людям.</w:t>
      </w:r>
    </w:p>
    <w:p w:rsidR="0023037A" w:rsidRPr="0023037A" w:rsidRDefault="0023037A" w:rsidP="002303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406" cy="316480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54" cy="31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37A" w:rsidRPr="0023037A" w:rsidSect="008E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23764E9"/>
    <w:multiLevelType w:val="hybridMultilevel"/>
    <w:tmpl w:val="5874AB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9F2CB0"/>
    <w:multiLevelType w:val="hybridMultilevel"/>
    <w:tmpl w:val="7A4B8A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D625C8C"/>
    <w:multiLevelType w:val="hybridMultilevel"/>
    <w:tmpl w:val="071F42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7A7E38B"/>
    <w:multiLevelType w:val="hybridMultilevel"/>
    <w:tmpl w:val="A3B566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4511912"/>
    <w:multiLevelType w:val="hybridMultilevel"/>
    <w:tmpl w:val="4EBA5FA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2E0A55A"/>
    <w:multiLevelType w:val="hybridMultilevel"/>
    <w:tmpl w:val="DE74EB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52D0BDD"/>
    <w:multiLevelType w:val="hybridMultilevel"/>
    <w:tmpl w:val="C2EF0D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B73A762"/>
    <w:multiLevelType w:val="hybridMultilevel"/>
    <w:tmpl w:val="E2517E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8D27162"/>
    <w:multiLevelType w:val="hybridMultilevel"/>
    <w:tmpl w:val="1C88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3F274"/>
    <w:multiLevelType w:val="hybridMultilevel"/>
    <w:tmpl w:val="328FA2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BB511B8"/>
    <w:multiLevelType w:val="hybridMultilevel"/>
    <w:tmpl w:val="10DBD9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3037A"/>
    <w:rsid w:val="0023037A"/>
    <w:rsid w:val="008E2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03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A1D740-F472-4C13-9756-931EDD734EDD}"/>
</file>

<file path=customXml/itemProps2.xml><?xml version="1.0" encoding="utf-8"?>
<ds:datastoreItem xmlns:ds="http://schemas.openxmlformats.org/officeDocument/2006/customXml" ds:itemID="{F2396A25-F5E9-47C0-9930-1D2C8D72DE9D}"/>
</file>

<file path=customXml/itemProps3.xml><?xml version="1.0" encoding="utf-8"?>
<ds:datastoreItem xmlns:ds="http://schemas.openxmlformats.org/officeDocument/2006/customXml" ds:itemID="{A2DD6EF6-E18B-4663-816C-EC3FA8B23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1456</Words>
  <Characters>8304</Characters>
  <Application>Microsoft Office Word</Application>
  <DocSecurity>0</DocSecurity>
  <Lines>69</Lines>
  <Paragraphs>19</Paragraphs>
  <ScaleCrop>false</ScaleCrop>
  <Company>office 2007 rus ent:</Company>
  <LinksUpToDate>false</LinksUpToDate>
  <CharactersWithSpaces>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2020-03-24T09:13:00Z</dcterms:created>
  <dcterms:modified xsi:type="dcterms:W3CDTF">2020-03-24T09:19:00Z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