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57" w:rsidRDefault="00753357" w:rsidP="00753357">
      <w:pPr>
        <w:pStyle w:val="a4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Муниципальное  дошкольное образовательное учреждение  </w:t>
      </w:r>
    </w:p>
    <w:p w:rsidR="00753357" w:rsidRDefault="00753357" w:rsidP="00753357">
      <w:pPr>
        <w:pStyle w:val="a4"/>
        <w:spacing w:before="0" w:beforeAutospacing="0" w:after="150" w:afterAutospacing="0"/>
        <w:jc w:val="center"/>
        <w:rPr>
          <w:b/>
        </w:rPr>
      </w:pPr>
      <w:r>
        <w:rPr>
          <w:rStyle w:val="a5"/>
          <w:sz w:val="28"/>
          <w:szCs w:val="28"/>
        </w:rPr>
        <w:t>детский сад «Солнышко»  муниципального района</w:t>
      </w:r>
    </w:p>
    <w:p w:rsidR="00753357" w:rsidRDefault="00753357" w:rsidP="00753357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город Нерехта и </w:t>
      </w:r>
      <w:proofErr w:type="spellStart"/>
      <w:r>
        <w:rPr>
          <w:rStyle w:val="a5"/>
          <w:sz w:val="28"/>
          <w:szCs w:val="28"/>
        </w:rPr>
        <w:t>Нерехтский</w:t>
      </w:r>
      <w:proofErr w:type="spellEnd"/>
      <w:r>
        <w:rPr>
          <w:rStyle w:val="a5"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Костромской области </w:t>
      </w:r>
    </w:p>
    <w:p w:rsidR="00753357" w:rsidRDefault="00753357" w:rsidP="0075335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57" w:rsidRDefault="00753357" w:rsidP="00753357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53357" w:rsidRPr="0036509A" w:rsidRDefault="00753357" w:rsidP="00753357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Музыкальное воспитание в семье</w:t>
      </w:r>
    </w:p>
    <w:p w:rsidR="00753357" w:rsidRDefault="00753357" w:rsidP="00753357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3357" w:rsidRDefault="00753357" w:rsidP="00753357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3357" w:rsidRDefault="00753357" w:rsidP="00753357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3357" w:rsidRDefault="00753357" w:rsidP="0075335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53357" w:rsidRDefault="00753357" w:rsidP="0075335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53357" w:rsidRDefault="00753357" w:rsidP="0075335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53357" w:rsidRPr="0036509A" w:rsidRDefault="00753357" w:rsidP="0075335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509A">
        <w:rPr>
          <w:rFonts w:ascii="Times New Roman" w:hAnsi="Times New Roman" w:cs="Times New Roman"/>
          <w:sz w:val="28"/>
          <w:szCs w:val="28"/>
        </w:rPr>
        <w:t>Подготовила  музыкальный руководитель</w:t>
      </w:r>
    </w:p>
    <w:p w:rsidR="00753357" w:rsidRPr="0036509A" w:rsidRDefault="00753357" w:rsidP="00753357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509A">
        <w:rPr>
          <w:rFonts w:ascii="Times New Roman" w:hAnsi="Times New Roman" w:cs="Times New Roman"/>
          <w:sz w:val="28"/>
          <w:szCs w:val="28"/>
        </w:rPr>
        <w:t xml:space="preserve"> Соловьева Галина Вячеславовна</w:t>
      </w:r>
    </w:p>
    <w:p w:rsidR="00753357" w:rsidRDefault="00753357" w:rsidP="00753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3357" w:rsidRDefault="00753357" w:rsidP="00753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3357" w:rsidRDefault="00753357" w:rsidP="00753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3357" w:rsidRDefault="00753357" w:rsidP="0075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C1B" w:rsidRPr="00975C1B" w:rsidRDefault="00975C1B" w:rsidP="00975C1B">
      <w:pPr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5C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Музыкальное воспитание детей в семье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эмоциональны. Они испытывают большую потребность в художественных впечатлениях и в активном проявлении своих чувств: с удовольствием поют, танцуют, рисуют, любят слушать музыку, сказки, рассказы.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музыке и музыкальные способности проявляются у детей по-разному. Многие из них охотно слушают музыку и поют, другие к музыке как бы равнодушны. Иногда родители считают, что такие дети от природы не музыкальны, у них «нет слуха» и развивать его бесполезно. Такая точка зрения неверна. У каждого ребенка можно пробудить интерес и любовь к музыке, развить музыкальный слух и голос.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ребенка к музыке в домашних условиях можно и нужно с самого раннего возраста. Причем самыми различными способами: петь ему песни, приучать слушать аудиозаписи, детские музыкальные радио- и телепередачи, смотреть видеофильмы. Если есть возможность, водить на концерты.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иметь дома в аудиозаписи:</w:t>
      </w:r>
    </w:p>
    <w:p w:rsidR="00975C1B" w:rsidRPr="00975C1B" w:rsidRDefault="00975C1B" w:rsidP="00975C1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альбомы Чайковского, Шумана, Прокофьева, Хачатуряна, Шостаковича, Свиридова,</w:t>
      </w:r>
    </w:p>
    <w:p w:rsidR="00975C1B" w:rsidRPr="00975C1B" w:rsidRDefault="00975C1B" w:rsidP="00975C1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детские пьески и песенки,</w:t>
      </w:r>
    </w:p>
    <w:p w:rsidR="00975C1B" w:rsidRPr="00975C1B" w:rsidRDefault="00975C1B" w:rsidP="00975C1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сказки («Приключения Незнайки» Н. Носова, музыка Френкеля и Шахова, «Курочка Ряба», музыка </w:t>
      </w:r>
      <w:proofErr w:type="spell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Ройтерштейна</w:t>
      </w:r>
      <w:proofErr w:type="spell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75C1B" w:rsidRPr="00975C1B" w:rsidRDefault="00975C1B" w:rsidP="00975C1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оперы «Муха-цокотуха» и другие.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детям слушать отрывки из балетов П. Чайковского «Щелкунчик» и «Лебединое озеро», из оперы Н. Римского-Корсакова «Сказка о царе </w:t>
      </w:r>
      <w:proofErr w:type="spell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так далее.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повторно слушать полюбившуюся им музыку, поэтому старайтесь предоставлять им такую возможность.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в саду или парке, увидев сидящую на ветке птицу, остановитесь, рассмотрите ее и спойте: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«Скок, скок-поскок,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proofErr w:type="spell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дроздок</w:t>
      </w:r>
      <w:proofErr w:type="spellEnd"/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водичку пошел,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Молодичку</w:t>
      </w:r>
      <w:proofErr w:type="spell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нашел».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дождливый день обратите внимание ребенка на то, как стучит дождь по крыше, окнам, какие большие лужи на улице. Тихо и грустно напойте песенку: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«Дождик, дождик, кап да кап,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дорожки,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идти гулять,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наши сапожки?»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песни разного характера, этим вы приучите ребенка откликаться на разные настроения в музыке. Петь старайтесь как можно эмоциональнее и выразительнее, чтобы заразить настроением песни ребенка, вызвать у него ответную эмоциональную реакцию. Спойте песню несколько раз, чтобы ребенок запомнил слова и мелодию, начал подпевать вам.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всегда должны поощрять музыкальные выступления детей. Предлагайте детям петь песни, которые они выучили в детском саду. Учите их импровизировать мелодии на простой и короткий текст, о том, что ребенок видит вокруг себя. Предложите спеть песенку драчливого петушка, веселой птички, ласковой кошечки, больного щенка, </w:t>
      </w:r>
      <w:proofErr w:type="gram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осень</w:t>
      </w:r>
      <w:proofErr w:type="gram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лето, весну, про солнце или дождик, про веселую игру или ссору. Хвалите детей, говорите, что вам очень нравится их сочинения. Ведь </w:t>
      </w:r>
      <w:proofErr w:type="spell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импровизирование</w:t>
      </w:r>
      <w:proofErr w:type="spell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музыкально-творческие способности детей, приучает их свободнее владеть голосом, петь вернее и выразительнее.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удовольствие доставляет детям пляска под пение. Чаще включайте музыку, учите прислушиваться к ней, делать движения в ее характере, выделять сильную долю. Перед тем как начать танцевать, предложите </w:t>
      </w:r>
      <w:proofErr w:type="gram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«шаги» под музыку, это помогает осознанно согласовывать свои </w:t>
      </w: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с музыкой. Успехи окрыляют детей, приводят в радостное возбуждение.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постепенно дети будет приобщаться к музыке. </w:t>
      </w:r>
      <w:bookmarkStart w:id="0" w:name="_GoBack"/>
      <w:bookmarkEnd w:id="0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– надо создать в доме атмосферу благожелательного отношения к </w:t>
      </w:r>
      <w:proofErr w:type="spell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Start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сячески</w:t>
      </w:r>
      <w:proofErr w:type="spellEnd"/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его попытки проявлять себя в музыке. Это приносит детям радость и делает их добрее.</w:t>
      </w:r>
    </w:p>
    <w:p w:rsidR="00975C1B" w:rsidRPr="00975C1B" w:rsidRDefault="00975C1B" w:rsidP="00975C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лучше, быстрее и полнее воспринимают все новое, и, как правило, хорошо учатся в школе.</w:t>
      </w:r>
    </w:p>
    <w:p w:rsidR="00975C1B" w:rsidRPr="00D02295" w:rsidRDefault="00975C1B" w:rsidP="00975C1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975C1B" w:rsidRPr="00D02295" w:rsidRDefault="00975C1B" w:rsidP="00975C1B">
      <w:pPr>
        <w:tabs>
          <w:tab w:val="left" w:pos="720"/>
        </w:tabs>
        <w:rPr>
          <w:sz w:val="24"/>
          <w:szCs w:val="24"/>
        </w:rPr>
      </w:pPr>
    </w:p>
    <w:p w:rsidR="00975C1B" w:rsidRPr="00D02295" w:rsidRDefault="00975C1B" w:rsidP="00975C1B">
      <w:pPr>
        <w:rPr>
          <w:sz w:val="24"/>
          <w:szCs w:val="24"/>
        </w:rPr>
      </w:pPr>
    </w:p>
    <w:p w:rsidR="00975C1B" w:rsidRPr="00D02295" w:rsidRDefault="00975C1B" w:rsidP="00975C1B">
      <w:pPr>
        <w:rPr>
          <w:sz w:val="24"/>
          <w:szCs w:val="24"/>
        </w:rPr>
      </w:pPr>
    </w:p>
    <w:p w:rsidR="00975C1B" w:rsidRPr="00FC277C" w:rsidRDefault="00975C1B" w:rsidP="00975C1B">
      <w:pPr>
        <w:rPr>
          <w:sz w:val="28"/>
          <w:szCs w:val="28"/>
        </w:rPr>
      </w:pPr>
    </w:p>
    <w:p w:rsidR="00975C1B" w:rsidRPr="00FC277C" w:rsidRDefault="00975C1B" w:rsidP="00975C1B">
      <w:pPr>
        <w:rPr>
          <w:sz w:val="28"/>
          <w:szCs w:val="28"/>
        </w:rPr>
      </w:pPr>
    </w:p>
    <w:p w:rsidR="00975C1B" w:rsidRPr="00FC277C" w:rsidRDefault="00975C1B" w:rsidP="00975C1B">
      <w:pPr>
        <w:rPr>
          <w:sz w:val="28"/>
          <w:szCs w:val="28"/>
        </w:rPr>
      </w:pPr>
    </w:p>
    <w:p w:rsidR="00611BB1" w:rsidRDefault="00611BB1"/>
    <w:sectPr w:rsidR="00611BB1" w:rsidSect="0061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25CC"/>
    <w:multiLevelType w:val="multilevel"/>
    <w:tmpl w:val="632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5C1B"/>
    <w:rsid w:val="00611BB1"/>
    <w:rsid w:val="00753357"/>
    <w:rsid w:val="00975C1B"/>
    <w:rsid w:val="00F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357"/>
    <w:pPr>
      <w:spacing w:after="0" w:line="240" w:lineRule="auto"/>
    </w:pPr>
  </w:style>
  <w:style w:type="paragraph" w:styleId="a4">
    <w:name w:val="Normal (Web)"/>
    <w:basedOn w:val="a"/>
    <w:unhideWhenUsed/>
    <w:rsid w:val="0075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53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74578-C1F0-4986-9F6B-E5C5C63F8BDF}"/>
</file>

<file path=customXml/itemProps2.xml><?xml version="1.0" encoding="utf-8"?>
<ds:datastoreItem xmlns:ds="http://schemas.openxmlformats.org/officeDocument/2006/customXml" ds:itemID="{68B08E7A-4325-4F84-9F6B-33FFF5443E1E}"/>
</file>

<file path=customXml/itemProps3.xml><?xml version="1.0" encoding="utf-8"?>
<ds:datastoreItem xmlns:ds="http://schemas.openxmlformats.org/officeDocument/2006/customXml" ds:itemID="{2B5E34C7-9673-4CA5-8D7A-0E52ACBC2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Company>office 2007 rus ent: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2018-11-08T06:26:00Z</dcterms:created>
  <dcterms:modified xsi:type="dcterms:W3CDTF">2018-11-08T06:27:00Z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