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090" w:rsidRPr="00797B3C" w:rsidRDefault="00331090" w:rsidP="00331090">
      <w:pPr>
        <w:pStyle w:val="c3c8"/>
        <w:shd w:val="clear" w:color="auto" w:fill="FFFFFF"/>
        <w:spacing w:line="360" w:lineRule="auto"/>
        <w:rPr>
          <w:rFonts w:ascii="Arial" w:hAnsi="Arial" w:cs="Arial"/>
          <w:color w:val="FF0000"/>
          <w:sz w:val="48"/>
          <w:szCs w:val="48"/>
        </w:rPr>
      </w:pPr>
      <w:r w:rsidRPr="00797B3C">
        <w:rPr>
          <w:rStyle w:val="c5c0"/>
          <w:rFonts w:ascii="Arial" w:hAnsi="Arial" w:cs="Arial"/>
          <w:color w:val="FF0000"/>
          <w:sz w:val="48"/>
          <w:szCs w:val="48"/>
        </w:rPr>
        <w:t xml:space="preserve">Картотека игр, </w:t>
      </w:r>
      <w:bookmarkStart w:id="0" w:name="_GoBack"/>
      <w:bookmarkEnd w:id="0"/>
    </w:p>
    <w:p w:rsidR="00331090" w:rsidRPr="00797B3C" w:rsidRDefault="00331090" w:rsidP="00331090">
      <w:pPr>
        <w:pStyle w:val="c3c8"/>
        <w:shd w:val="clear" w:color="auto" w:fill="FFFFFF"/>
        <w:spacing w:line="360" w:lineRule="auto"/>
        <w:rPr>
          <w:rFonts w:ascii="Arial" w:hAnsi="Arial" w:cs="Arial"/>
          <w:color w:val="FF0000"/>
          <w:sz w:val="48"/>
          <w:szCs w:val="48"/>
        </w:rPr>
      </w:pPr>
      <w:r w:rsidRPr="00797B3C">
        <w:rPr>
          <w:rStyle w:val="c5c0"/>
          <w:rFonts w:ascii="Arial" w:hAnsi="Arial" w:cs="Arial"/>
          <w:color w:val="FF0000"/>
          <w:sz w:val="48"/>
          <w:szCs w:val="48"/>
        </w:rPr>
        <w:t xml:space="preserve">направленных на развитие социализации детей </w:t>
      </w:r>
    </w:p>
    <w:p w:rsidR="00331090" w:rsidRPr="00797B3C" w:rsidRDefault="00331090" w:rsidP="00331090">
      <w:pPr>
        <w:pStyle w:val="c3c8"/>
        <w:shd w:val="clear" w:color="auto" w:fill="FFFFFF"/>
        <w:spacing w:line="360" w:lineRule="auto"/>
        <w:rPr>
          <w:rFonts w:ascii="Arial" w:hAnsi="Arial" w:cs="Arial"/>
          <w:color w:val="FF0000"/>
          <w:sz w:val="48"/>
          <w:szCs w:val="48"/>
        </w:rPr>
      </w:pPr>
      <w:r w:rsidRPr="00797B3C">
        <w:rPr>
          <w:rStyle w:val="c5c0"/>
          <w:rFonts w:ascii="Arial" w:hAnsi="Arial" w:cs="Arial"/>
          <w:color w:val="FF0000"/>
          <w:sz w:val="48"/>
          <w:szCs w:val="48"/>
        </w:rPr>
        <w:t>старшего дошкольного возраста.</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«Снежная королева»</w:t>
      </w:r>
    </w:p>
    <w:p w:rsidR="00331090" w:rsidRDefault="00331090" w:rsidP="00331090">
      <w:pPr>
        <w:pStyle w:val="c3"/>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Цель: развитие умения давать доброжелательную оценку другому человеку.</w:t>
      </w:r>
    </w:p>
    <w:p w:rsidR="00331090" w:rsidRDefault="00331090" w:rsidP="00331090">
      <w:pPr>
        <w:pStyle w:val="c3"/>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Ход: Воспитатель предлагает вспомнить сказку «Снежная королева» и говорит, что у нее есть предложение: Кай и Герда выросли и сделали волшебные очки, через которые можно было разглядеть </w:t>
      </w:r>
      <w:proofErr w:type="gramStart"/>
      <w:r>
        <w:rPr>
          <w:rStyle w:val="c0"/>
          <w:rFonts w:ascii="Arial" w:hAnsi="Arial" w:cs="Arial"/>
          <w:color w:val="444444"/>
          <w:sz w:val="18"/>
          <w:szCs w:val="18"/>
        </w:rPr>
        <w:t>все то</w:t>
      </w:r>
      <w:proofErr w:type="gramEnd"/>
      <w:r>
        <w:rPr>
          <w:rStyle w:val="c0"/>
          <w:rFonts w:ascii="Arial" w:hAnsi="Arial" w:cs="Arial"/>
          <w:color w:val="444444"/>
          <w:sz w:val="18"/>
          <w:szCs w:val="18"/>
        </w:rPr>
        <w:t xml:space="preserve"> хорошее, что есть в каждом человеке. Воспитатель предлагает «примерить эти очки» и посмотреть внимательно друг на друга, стараясь в каждом увидеть как можно больше хорошего и рассказать об этом. Взрослый первый надевает «очки» и дает образец описания двух-трех детей. После игры дети говорят, какие трудности они испытали в роли </w:t>
      </w:r>
      <w:proofErr w:type="gramStart"/>
      <w:r>
        <w:rPr>
          <w:rStyle w:val="c0"/>
          <w:rFonts w:ascii="Arial" w:hAnsi="Arial" w:cs="Arial"/>
          <w:color w:val="444444"/>
          <w:sz w:val="18"/>
          <w:szCs w:val="18"/>
        </w:rPr>
        <w:t>рассматривающих</w:t>
      </w:r>
      <w:proofErr w:type="gramEnd"/>
      <w:r>
        <w:rPr>
          <w:rStyle w:val="c0"/>
          <w:rFonts w:ascii="Arial" w:hAnsi="Arial" w:cs="Arial"/>
          <w:color w:val="444444"/>
          <w:sz w:val="18"/>
          <w:szCs w:val="18"/>
        </w:rPr>
        <w:t>, что чувствовали. Игру можно проводить несколько раз, отмечая, что с каждым разом детям удавалось увидеть больше хорошего.</w:t>
      </w:r>
    </w:p>
    <w:p w:rsidR="00331090" w:rsidRDefault="00331090" w:rsidP="00331090">
      <w:pPr>
        <w:pStyle w:val="c3"/>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Вариант. Можно предложить всей группе «надеть очки» и поочередно разглядывать каждого участника игры.</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«Телеграф»</w:t>
      </w:r>
    </w:p>
    <w:p w:rsidR="00331090" w:rsidRDefault="00331090" w:rsidP="00331090">
      <w:pPr>
        <w:pStyle w:val="c3"/>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Цель: развитие умения устанавливать «обратную связь» при взаимодействии с другими людьми.</w:t>
      </w:r>
    </w:p>
    <w:p w:rsidR="00331090" w:rsidRDefault="00331090" w:rsidP="00331090">
      <w:pPr>
        <w:pStyle w:val="c3"/>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Ход: </w:t>
      </w:r>
      <w:proofErr w:type="gramStart"/>
      <w:r>
        <w:rPr>
          <w:rStyle w:val="c0"/>
          <w:rFonts w:ascii="Arial" w:hAnsi="Arial" w:cs="Arial"/>
          <w:color w:val="444444"/>
          <w:sz w:val="18"/>
          <w:szCs w:val="18"/>
        </w:rPr>
        <w:t>Четыре ребенка – «связисты»; остальные – наблюдатели; воспитатель – отправитель телеграммы; один ребенок – ее получатель.</w:t>
      </w:r>
      <w:proofErr w:type="gramEnd"/>
      <w:r>
        <w:rPr>
          <w:rStyle w:val="c0"/>
          <w:rFonts w:ascii="Arial" w:hAnsi="Arial" w:cs="Arial"/>
          <w:color w:val="444444"/>
          <w:sz w:val="18"/>
          <w:szCs w:val="18"/>
        </w:rPr>
        <w:t xml:space="preserve"> Связисты и получатель телеграммы выходят за дверь. Воспитатель приглашает одного связиста и зачитывает ему текст телеграммы один раз. Первый связист, чтобы лучше запомнить текст, может задавать уточняющие вопросы. Затем он приглашает второго связиста и передает ему услышанный текст; второй – третьему; третий – четвертому; четвертый – получателю. Получатель пересказывает услышанное наблюдателям и спрашивает: верно ли он все понял?</w:t>
      </w:r>
    </w:p>
    <w:p w:rsidR="00331090" w:rsidRDefault="00331090" w:rsidP="00331090">
      <w:pPr>
        <w:pStyle w:val="c3"/>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Примерный текст. Вылетаю рейсом 47. Встречай в 13.00 по московскому времени. Не забудь про конфеты и цветы. До встречи. Твой друг.</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«Магазин игрушек»</w:t>
      </w:r>
    </w:p>
    <w:p w:rsidR="00331090" w:rsidRDefault="00331090" w:rsidP="00331090">
      <w:pPr>
        <w:pStyle w:val="c3"/>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Цель: развитие умения понимать друг друга, снятие психического напряжения, страха социальных контактов, коммуникативной робости.</w:t>
      </w:r>
    </w:p>
    <w:p w:rsidR="00331090" w:rsidRDefault="00331090" w:rsidP="00331090">
      <w:pPr>
        <w:pStyle w:val="c3"/>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Ход: дети делятся на две группы – «покупатели» и «игрушки». Последние загадывают, какой игрушкой каждый из них будет, и принимают позы, характерные для них. Покупатели подходят к ним и спрашивают: что это за игрушки? Каждая игрушка, услышав вопрос, начинает двигаться, совершая характерные для нее действия. Покупатель должен догадаться, какую игрушку ему показывают. </w:t>
      </w:r>
      <w:proofErr w:type="spellStart"/>
      <w:r>
        <w:rPr>
          <w:rStyle w:val="c0"/>
          <w:rFonts w:ascii="Arial" w:hAnsi="Arial" w:cs="Arial"/>
          <w:color w:val="444444"/>
          <w:sz w:val="18"/>
          <w:szCs w:val="18"/>
        </w:rPr>
        <w:t>Недогодавшийся</w:t>
      </w:r>
      <w:proofErr w:type="spellEnd"/>
      <w:r>
        <w:rPr>
          <w:rStyle w:val="c0"/>
          <w:rFonts w:ascii="Arial" w:hAnsi="Arial" w:cs="Arial"/>
          <w:color w:val="444444"/>
          <w:sz w:val="18"/>
          <w:szCs w:val="18"/>
        </w:rPr>
        <w:t xml:space="preserve"> уходит без покупки.</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«Мост дружбы»</w:t>
      </w:r>
    </w:p>
    <w:p w:rsidR="00331090" w:rsidRDefault="00331090" w:rsidP="00331090">
      <w:pPr>
        <w:pStyle w:val="c3"/>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lastRenderedPageBreak/>
        <w:t xml:space="preserve">Цель: развитие </w:t>
      </w:r>
      <w:proofErr w:type="spellStart"/>
      <w:r>
        <w:rPr>
          <w:rStyle w:val="c0"/>
          <w:rFonts w:ascii="Arial" w:hAnsi="Arial" w:cs="Arial"/>
          <w:color w:val="444444"/>
          <w:sz w:val="18"/>
          <w:szCs w:val="18"/>
        </w:rPr>
        <w:t>эмпатии</w:t>
      </w:r>
      <w:proofErr w:type="spellEnd"/>
      <w:r>
        <w:rPr>
          <w:rStyle w:val="c0"/>
          <w:rFonts w:ascii="Arial" w:hAnsi="Arial" w:cs="Arial"/>
          <w:color w:val="444444"/>
          <w:sz w:val="18"/>
          <w:szCs w:val="18"/>
        </w:rPr>
        <w:t xml:space="preserve"> у эмоционально отгороженных и эгоистичных детей, преодоление нерешительности, скованности у застенчивых детей.</w:t>
      </w:r>
    </w:p>
    <w:p w:rsidR="00331090" w:rsidRDefault="00331090" w:rsidP="00331090">
      <w:pPr>
        <w:pStyle w:val="c3"/>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Ход: Воспитатель показывает детям линейку и говорит кому-нибудь из них: «Это мост дружбы. Давай попробуем удержать мост лбами. При этом будем говорить друг другу что-нибудь приятное». Игру можно проводить в виде соревнований, выигрывает та пара, которая продержалась дольше других. Можно использовать секундомер.</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«Радио».</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Цель: развитие устойчивого интереса к сверстнику.</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Ход: Играющие дети садятся полукругом так, чтобы хорошо видеть друг друга. По считалке выбирается водящий (для первого раза может быть воспитатель), он выбирает для описания одного из сидящих и отворачивается к ним спиной и говорит в «микрофон»: «Внимание! Внимание! Потерялась девочка (мальчик)… (дает описание кого-либо из детей). Пусть она (он) подойдет к диктору». Все дети по описанию определяют, о ком идет речь. Затем роль диктора исполняет ребенок, которого описывали.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Данная игра поможет установить контакт детей друг с другом в коллективе, будет способствовать умению прислушиваться к мнению других, формировать позитивное отношение к сверстникам.</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«Чемодан».</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Цель: развитие способности к установлению положительных взаимоотношений с другими людьми.</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Ход: Для того</w:t>
      </w:r>
      <w:proofErr w:type="gramStart"/>
      <w:r>
        <w:rPr>
          <w:rStyle w:val="c0"/>
          <w:rFonts w:ascii="Arial" w:hAnsi="Arial" w:cs="Arial"/>
          <w:color w:val="444444"/>
          <w:sz w:val="18"/>
          <w:szCs w:val="18"/>
        </w:rPr>
        <w:t>,</w:t>
      </w:r>
      <w:proofErr w:type="gramEnd"/>
      <w:r>
        <w:rPr>
          <w:rStyle w:val="c0"/>
          <w:rFonts w:ascii="Arial" w:hAnsi="Arial" w:cs="Arial"/>
          <w:color w:val="444444"/>
          <w:sz w:val="18"/>
          <w:szCs w:val="18"/>
        </w:rPr>
        <w:t xml:space="preserve"> чтобы сыграть в эту игру, нам необходимо разделиться на две команды. Для этого у меня есть разрезные картинки, каждый возьмите для себя один фрагмент картинки. Ваша задача – собрать картинку, найти место свое команде. Далее воспитатель предлагает детям воображаемую ситуацию: они едут отдыхать без взрослых. Накануне сами складывают свой чемодан. Чтобы ничего не забыть, надо составить список необходимого и того, что поможет </w:t>
      </w:r>
      <w:proofErr w:type="gramStart"/>
      <w:r>
        <w:rPr>
          <w:rStyle w:val="c0"/>
          <w:rFonts w:ascii="Arial" w:hAnsi="Arial" w:cs="Arial"/>
          <w:color w:val="444444"/>
          <w:sz w:val="18"/>
          <w:szCs w:val="18"/>
        </w:rPr>
        <w:t>побыстрее</w:t>
      </w:r>
      <w:proofErr w:type="gramEnd"/>
      <w:r>
        <w:rPr>
          <w:rStyle w:val="c0"/>
          <w:rFonts w:ascii="Arial" w:hAnsi="Arial" w:cs="Arial"/>
          <w:color w:val="444444"/>
          <w:sz w:val="18"/>
          <w:szCs w:val="18"/>
        </w:rPr>
        <w:t xml:space="preserve"> познакомиться с другими детьми. Список нужно составить с помощью схем, рисунков, значков.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Командам необходимо приготовить материалы, обсудить и зарисовать, что нужно взять для путешествия. Для этого вам отводиться 10 минут (ставятся песочные часы). По истечении времени, ведущий предлагает поменяться списками – зарисовками и отгадать, что же другая команда берет с собой в путешествие.</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Организуя данную игру, мы с вами использовали правила </w:t>
      </w:r>
      <w:proofErr w:type="spellStart"/>
      <w:r>
        <w:rPr>
          <w:rStyle w:val="c0"/>
          <w:rFonts w:ascii="Arial" w:hAnsi="Arial" w:cs="Arial"/>
          <w:color w:val="444444"/>
          <w:sz w:val="18"/>
          <w:szCs w:val="18"/>
        </w:rPr>
        <w:t>социо</w:t>
      </w:r>
      <w:proofErr w:type="spellEnd"/>
      <w:r>
        <w:rPr>
          <w:rStyle w:val="c0"/>
          <w:rFonts w:ascii="Arial" w:hAnsi="Arial" w:cs="Arial"/>
          <w:color w:val="444444"/>
          <w:sz w:val="18"/>
          <w:szCs w:val="18"/>
        </w:rPr>
        <w:t xml:space="preserve"> – игровой технологии: работа в малых группах, смена лидера, смена мизансцен, интеграция видов деятельности (социализация, коммуникация, продуктивная, поисковая и др.).</w:t>
      </w:r>
    </w:p>
    <w:p w:rsidR="00331090" w:rsidRDefault="00331090" w:rsidP="00331090">
      <w:pPr>
        <w:pStyle w:val="c1"/>
        <w:shd w:val="clear" w:color="auto" w:fill="FFFFFF"/>
        <w:spacing w:line="360" w:lineRule="auto"/>
        <w:rPr>
          <w:rFonts w:ascii="Arial" w:hAnsi="Arial" w:cs="Arial"/>
          <w:color w:val="444444"/>
          <w:sz w:val="18"/>
          <w:szCs w:val="18"/>
        </w:rPr>
      </w:pPr>
      <w:r>
        <w:rPr>
          <w:rStyle w:val="c0c5"/>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«Подарки».</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Цель: развитие </w:t>
      </w:r>
      <w:proofErr w:type="spellStart"/>
      <w:r>
        <w:rPr>
          <w:rStyle w:val="c0"/>
          <w:rFonts w:ascii="Arial" w:hAnsi="Arial" w:cs="Arial"/>
          <w:color w:val="444444"/>
          <w:sz w:val="18"/>
          <w:szCs w:val="18"/>
        </w:rPr>
        <w:t>эмпатиии</w:t>
      </w:r>
      <w:proofErr w:type="spellEnd"/>
      <w:r>
        <w:rPr>
          <w:rStyle w:val="c0"/>
          <w:rFonts w:ascii="Arial" w:hAnsi="Arial" w:cs="Arial"/>
          <w:color w:val="444444"/>
          <w:sz w:val="18"/>
          <w:szCs w:val="18"/>
        </w:rPr>
        <w:t xml:space="preserve"> творчества в общении, способности предвидеть желания другого, утверждать свое позитивное «Я».</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Ход: Для того</w:t>
      </w:r>
      <w:proofErr w:type="gramStart"/>
      <w:r>
        <w:rPr>
          <w:rStyle w:val="c0"/>
          <w:rFonts w:ascii="Arial" w:hAnsi="Arial" w:cs="Arial"/>
          <w:color w:val="444444"/>
          <w:sz w:val="18"/>
          <w:szCs w:val="18"/>
        </w:rPr>
        <w:t>,</w:t>
      </w:r>
      <w:proofErr w:type="gramEnd"/>
      <w:r>
        <w:rPr>
          <w:rStyle w:val="c0"/>
          <w:rFonts w:ascii="Arial" w:hAnsi="Arial" w:cs="Arial"/>
          <w:color w:val="444444"/>
          <w:sz w:val="18"/>
          <w:szCs w:val="18"/>
        </w:rPr>
        <w:t xml:space="preserve"> чтобы начать играть в эту игру, вам необходимо разделиться на две команды. Для этого предлагаю встать полукругом по номерам домов, в которых вы живете, по нарастанию (играющие встают), а теперь рассчитайтесь на яблоко – апельсин. Все «яблоки» встают во внутренний круг, а все «апельсины» во внешний круг. Дети образуют два круга и двигаются под музыку, по кругу, в противоположных направлениях. По сигналу – останавливаются, берутся за руки со сверстником, стоящим напротив и поворачиваются друг к другу лицом. Задание: Сначала дети из внешнего круга загадывают про себя, чтобы они хотели получить в </w:t>
      </w:r>
      <w:r>
        <w:rPr>
          <w:rStyle w:val="c0"/>
          <w:rFonts w:ascii="Arial" w:hAnsi="Arial" w:cs="Arial"/>
          <w:color w:val="444444"/>
          <w:sz w:val="18"/>
          <w:szCs w:val="18"/>
        </w:rPr>
        <w:lastRenderedPageBreak/>
        <w:t>подарок, а дети из внутреннего круга отгадывают. Если ребенок отгадывает, загадывающий дает ему жетон, если нет – отдает свой. У каждого игрока по 3 жетона. Играем 3 раза, потом подсчитываем жетоны.</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I. Игры для рабочего настроя</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«Буквы-загадки»</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1. «Буква по воздуху». Дети выбирают ведущего. Он, стоя спиной к игрокам, пишет по воздуху крупную букву, остальные отгадывают. Буквы можно писать рукой, плечом, головой, ногой, коленкой и т.п., в зеркальном отражении.</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2. «Буква-хоровод». Группа детей, взявшись за руки, хороводом-змейкой идут за ведущим и прописывают букву, которую он загадал. Остальные отгадывают букву.</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3. «Строим буквы». Группа детей «строит» из себя задуманную букву как застывшую живую пирамиду, остальные отгадывают, записывают, зарисовывают. «Буквы-загадки» могут быть короткими словами-загадками (кот, яд, ус, сом, хор)</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«Эхо»</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Воспитатель (ребёнок) отбивает хлопками несложный ритмический рисунок. </w:t>
      </w:r>
      <w:proofErr w:type="gramStart"/>
      <w:r>
        <w:rPr>
          <w:rStyle w:val="c0"/>
          <w:rFonts w:ascii="Arial" w:hAnsi="Arial" w:cs="Arial"/>
          <w:color w:val="444444"/>
          <w:sz w:val="18"/>
          <w:szCs w:val="18"/>
        </w:rPr>
        <w:t xml:space="preserve">«Эхо» по сигналу (по взгляду или др.) повторяет ритм хлопками (притопыванием, отбиванием по столу ладонями и др.) </w:t>
      </w:r>
      <w:r>
        <w:rPr>
          <w:rStyle w:val="c0c6"/>
          <w:rFonts w:ascii="Arial" w:hAnsi="Arial" w:cs="Arial"/>
          <w:color w:val="444444"/>
          <w:sz w:val="18"/>
          <w:szCs w:val="18"/>
        </w:rPr>
        <w:t>Вариант:</w:t>
      </w:r>
      <w:r>
        <w:rPr>
          <w:rStyle w:val="c0"/>
          <w:rFonts w:ascii="Arial" w:hAnsi="Arial" w:cs="Arial"/>
          <w:color w:val="444444"/>
          <w:sz w:val="18"/>
          <w:szCs w:val="18"/>
        </w:rPr>
        <w:t xml:space="preserve"> проговаривание слогов, слов, фраз, чтение вслух.</w:t>
      </w:r>
      <w:proofErr w:type="gramEnd"/>
      <w:r>
        <w:rPr>
          <w:rStyle w:val="c0"/>
          <w:rFonts w:ascii="Arial" w:hAnsi="Arial" w:cs="Arial"/>
          <w:color w:val="444444"/>
          <w:sz w:val="18"/>
          <w:szCs w:val="18"/>
        </w:rPr>
        <w:t xml:space="preserve"> </w:t>
      </w:r>
      <w:proofErr w:type="gramStart"/>
      <w:r>
        <w:rPr>
          <w:rStyle w:val="c0"/>
          <w:rFonts w:ascii="Arial" w:hAnsi="Arial" w:cs="Arial"/>
          <w:color w:val="444444"/>
          <w:sz w:val="18"/>
          <w:szCs w:val="18"/>
        </w:rPr>
        <w:t>Говорящий (читающий) произносит – играющие «эхом» повторяют приглушённо, но точно так же, как было произнесено автором.</w:t>
      </w:r>
      <w:proofErr w:type="gramEnd"/>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«Волшебная палочка»</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«Волшебная палочка» (ручка, карандаш и др.) передаётся в произвольном порядке, передача сопровождается речью по заранее заданному заказу-правилу. </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Варианты:</w:t>
      </w:r>
      <w:r>
        <w:rPr>
          <w:rStyle w:val="c0"/>
          <w:rFonts w:ascii="Arial" w:hAnsi="Arial" w:cs="Arial"/>
          <w:color w:val="444444"/>
          <w:sz w:val="18"/>
          <w:szCs w:val="18"/>
        </w:rPr>
        <w:t xml:space="preserve">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w:t>
      </w:r>
      <w:proofErr w:type="gramStart"/>
      <w:r>
        <w:rPr>
          <w:rStyle w:val="c0"/>
          <w:rFonts w:ascii="Arial" w:hAnsi="Arial" w:cs="Arial"/>
          <w:color w:val="444444"/>
          <w:sz w:val="18"/>
          <w:szCs w:val="18"/>
        </w:rPr>
        <w:t>передающий</w:t>
      </w:r>
      <w:proofErr w:type="gramEnd"/>
      <w:r>
        <w:rPr>
          <w:rStyle w:val="c0"/>
          <w:rFonts w:ascii="Arial" w:hAnsi="Arial" w:cs="Arial"/>
          <w:color w:val="444444"/>
          <w:sz w:val="18"/>
          <w:szCs w:val="18"/>
        </w:rPr>
        <w:t xml:space="preserve"> называет существительное, принимающий – прилагательное к нему;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-передающий называет сказку, принимающий – персонаж из этой сказки и т.п.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Если </w:t>
      </w:r>
      <w:proofErr w:type="gramStart"/>
      <w:r>
        <w:rPr>
          <w:rStyle w:val="c0"/>
          <w:rFonts w:ascii="Arial" w:hAnsi="Arial" w:cs="Arial"/>
          <w:color w:val="444444"/>
          <w:sz w:val="18"/>
          <w:szCs w:val="18"/>
        </w:rPr>
        <w:t>принимающий</w:t>
      </w:r>
      <w:proofErr w:type="gramEnd"/>
      <w:r>
        <w:rPr>
          <w:rStyle w:val="c0"/>
          <w:rFonts w:ascii="Arial" w:hAnsi="Arial" w:cs="Arial"/>
          <w:color w:val="444444"/>
          <w:sz w:val="18"/>
          <w:szCs w:val="18"/>
        </w:rPr>
        <w:t xml:space="preserve"> не ответил, «палочка» возвращается в исходное положение или меняет принимающего. Дети договариваются об условии передачи: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-глядеть друг другу в глаза</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-вставать, если </w:t>
      </w:r>
      <w:proofErr w:type="gramStart"/>
      <w:r>
        <w:rPr>
          <w:rStyle w:val="c0"/>
          <w:rFonts w:ascii="Arial" w:hAnsi="Arial" w:cs="Arial"/>
          <w:color w:val="444444"/>
          <w:sz w:val="18"/>
          <w:szCs w:val="18"/>
        </w:rPr>
        <w:t>согласны</w:t>
      </w:r>
      <w:proofErr w:type="gramEnd"/>
      <w:r>
        <w:rPr>
          <w:rStyle w:val="c0"/>
          <w:rFonts w:ascii="Arial" w:hAnsi="Arial" w:cs="Arial"/>
          <w:color w:val="444444"/>
          <w:sz w:val="18"/>
          <w:szCs w:val="18"/>
        </w:rPr>
        <w:t xml:space="preserve"> с высказыванием принимающего</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-передающий выбирается один на всех, палочка возвращается ему</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«Неиспорченный телефон»</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Дети передают друг другу слово шёпотом на ухо, дети «ловят» слово на слух. Успешность передачи оценивается по признакам: «не поймали» слово, в передаче участвовали все играющие, последний «получил» </w:t>
      </w:r>
      <w:proofErr w:type="gramStart"/>
      <w:r>
        <w:rPr>
          <w:rStyle w:val="c0"/>
          <w:rFonts w:ascii="Arial" w:hAnsi="Arial" w:cs="Arial"/>
          <w:color w:val="444444"/>
          <w:sz w:val="18"/>
          <w:szCs w:val="18"/>
        </w:rPr>
        <w:t>слово</w:t>
      </w:r>
      <w:proofErr w:type="gramEnd"/>
      <w:r>
        <w:rPr>
          <w:rStyle w:val="c0"/>
          <w:rFonts w:ascii="Arial" w:hAnsi="Arial" w:cs="Arial"/>
          <w:color w:val="444444"/>
          <w:sz w:val="18"/>
          <w:szCs w:val="18"/>
        </w:rPr>
        <w:t xml:space="preserve"> переданное первым игроком. </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Варианты</w:t>
      </w:r>
      <w:r>
        <w:rPr>
          <w:rStyle w:val="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-слово, трудное слово, словосочетание, Ф.И.О., скороговорка (считалка), иностранное слово</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-две телефонные линии (эстафета): быстрый неиспорченный телефон.</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lastRenderedPageBreak/>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«Летает – не летает»</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Воспитатель называет существительные, дети выполняют заданные движения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(самолёт – хлопают в ладоши или машут руками, шкаф – ничего не делают или прижимают руки вдоль тела). Тот, кто ошибается, выходит из игры. Логопед подбирает слова на неодушевлённые, одушевлённые предметы: синица, муха,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ТУ-134, журавль, комар, ракета, парашютист, страус, акробат, тополиный пух. </w:t>
      </w:r>
      <w:proofErr w:type="gramStart"/>
      <w:r>
        <w:rPr>
          <w:rStyle w:val="c0c6"/>
          <w:rFonts w:ascii="Arial" w:hAnsi="Arial" w:cs="Arial"/>
          <w:color w:val="444444"/>
          <w:sz w:val="18"/>
          <w:szCs w:val="18"/>
        </w:rPr>
        <w:t>Варианты:</w:t>
      </w:r>
      <w:r>
        <w:rPr>
          <w:rStyle w:val="c0"/>
          <w:rFonts w:ascii="Arial" w:hAnsi="Arial" w:cs="Arial"/>
          <w:color w:val="444444"/>
          <w:sz w:val="18"/>
          <w:szCs w:val="18"/>
        </w:rPr>
        <w:t xml:space="preserve"> растёт - не растёт, двигается – не двигается, больше – меньше, живое – неживое и др.</w:t>
      </w:r>
      <w:proofErr w:type="gramEnd"/>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II. Игры для приобщения к делу</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«Эхо»</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Воспитатель (ребёнок-ведущий) отбивает хлопками несложный ритмический рисунок. «Эхо» по сигналу (по взгляду или др.) повторяет ритм хлопками (притопыванием, отбиванием по столу ладонями и др.). </w:t>
      </w:r>
      <w:proofErr w:type="gramStart"/>
      <w:r>
        <w:rPr>
          <w:rStyle w:val="c0"/>
          <w:rFonts w:ascii="Arial" w:hAnsi="Arial" w:cs="Arial"/>
          <w:color w:val="444444"/>
          <w:sz w:val="18"/>
          <w:szCs w:val="18"/>
        </w:rPr>
        <w:t xml:space="preserve">Говорящий (читающий) произносит – играющие «эхом» повторяют приглушённо, но точно так же, как было произнесено автором. </w:t>
      </w:r>
      <w:proofErr w:type="gramEnd"/>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w:t>
      </w:r>
      <w:r>
        <w:rPr>
          <w:rStyle w:val="c0"/>
          <w:rFonts w:ascii="Arial" w:hAnsi="Arial" w:cs="Arial"/>
          <w:color w:val="444444"/>
          <w:sz w:val="18"/>
          <w:szCs w:val="18"/>
        </w:rPr>
        <w:t xml:space="preserve"> проговаривание слогов, слов, фраз, чтение вслух.</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«Спор предлогами»</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Воспитатель предлагает детям по картинке между 2-3 группами разыграть спор: между предлогом и словами (1 гр. – девочка </w:t>
      </w:r>
      <w:r>
        <w:rPr>
          <w:rStyle w:val="c5c0"/>
          <w:rFonts w:ascii="Arial" w:hAnsi="Arial" w:cs="Arial"/>
          <w:color w:val="444444"/>
          <w:sz w:val="18"/>
          <w:szCs w:val="18"/>
        </w:rPr>
        <w:t>в</w:t>
      </w:r>
      <w:r>
        <w:rPr>
          <w:rStyle w:val="c0"/>
          <w:rFonts w:ascii="Arial" w:hAnsi="Arial" w:cs="Arial"/>
          <w:color w:val="444444"/>
          <w:sz w:val="18"/>
          <w:szCs w:val="18"/>
        </w:rPr>
        <w:t xml:space="preserve"> пальто, 2 гр. – девочка </w:t>
      </w:r>
      <w:r>
        <w:rPr>
          <w:rStyle w:val="c5c0"/>
          <w:rFonts w:ascii="Arial" w:hAnsi="Arial" w:cs="Arial"/>
          <w:color w:val="444444"/>
          <w:sz w:val="18"/>
          <w:szCs w:val="18"/>
        </w:rPr>
        <w:t>в</w:t>
      </w:r>
      <w:r>
        <w:rPr>
          <w:rStyle w:val="c0"/>
          <w:rFonts w:ascii="Arial" w:hAnsi="Arial" w:cs="Arial"/>
          <w:color w:val="444444"/>
          <w:sz w:val="18"/>
          <w:szCs w:val="18"/>
        </w:rPr>
        <w:t xml:space="preserve"> сапогах, 3 гр. – девочка </w:t>
      </w:r>
      <w:r>
        <w:rPr>
          <w:rStyle w:val="c5c0"/>
          <w:rFonts w:ascii="Arial" w:hAnsi="Arial" w:cs="Arial"/>
          <w:color w:val="444444"/>
          <w:sz w:val="18"/>
          <w:szCs w:val="18"/>
        </w:rPr>
        <w:t>в</w:t>
      </w:r>
      <w:r>
        <w:rPr>
          <w:rStyle w:val="c0"/>
          <w:rFonts w:ascii="Arial" w:hAnsi="Arial" w:cs="Arial"/>
          <w:color w:val="444444"/>
          <w:sz w:val="18"/>
          <w:szCs w:val="18"/>
        </w:rPr>
        <w:t xml:space="preserve"> лесу); </w:t>
      </w:r>
      <w:proofErr w:type="gramStart"/>
      <w:r>
        <w:rPr>
          <w:rStyle w:val="c0"/>
          <w:rFonts w:ascii="Arial" w:hAnsi="Arial" w:cs="Arial"/>
          <w:color w:val="444444"/>
          <w:sz w:val="18"/>
          <w:szCs w:val="18"/>
        </w:rPr>
        <w:t xml:space="preserve">между разными предлогами: 1 гр. – книга </w:t>
      </w:r>
      <w:r>
        <w:rPr>
          <w:rStyle w:val="c5c0"/>
          <w:rFonts w:ascii="Arial" w:hAnsi="Arial" w:cs="Arial"/>
          <w:color w:val="444444"/>
          <w:sz w:val="18"/>
          <w:szCs w:val="18"/>
        </w:rPr>
        <w:t>на</w:t>
      </w:r>
      <w:r>
        <w:rPr>
          <w:rStyle w:val="c0"/>
          <w:rFonts w:ascii="Arial" w:hAnsi="Arial" w:cs="Arial"/>
          <w:color w:val="444444"/>
          <w:sz w:val="18"/>
          <w:szCs w:val="18"/>
        </w:rPr>
        <w:t xml:space="preserve"> столе, 2 гр. - книга </w:t>
      </w:r>
      <w:r>
        <w:rPr>
          <w:rStyle w:val="c5c0"/>
          <w:rFonts w:ascii="Arial" w:hAnsi="Arial" w:cs="Arial"/>
          <w:color w:val="444444"/>
          <w:sz w:val="18"/>
          <w:szCs w:val="18"/>
        </w:rPr>
        <w:t>под</w:t>
      </w:r>
      <w:r>
        <w:rPr>
          <w:rStyle w:val="c0"/>
          <w:rFonts w:ascii="Arial" w:hAnsi="Arial" w:cs="Arial"/>
          <w:color w:val="444444"/>
          <w:sz w:val="18"/>
          <w:szCs w:val="18"/>
        </w:rPr>
        <w:t xml:space="preserve"> лампой, 3 гр. - книга </w:t>
      </w:r>
      <w:r>
        <w:rPr>
          <w:rStyle w:val="c5c0"/>
          <w:rFonts w:ascii="Arial" w:hAnsi="Arial" w:cs="Arial"/>
          <w:color w:val="444444"/>
          <w:sz w:val="18"/>
          <w:szCs w:val="18"/>
        </w:rPr>
        <w:t>у</w:t>
      </w:r>
      <w:r>
        <w:rPr>
          <w:rStyle w:val="c0"/>
          <w:rFonts w:ascii="Arial" w:hAnsi="Arial" w:cs="Arial"/>
          <w:color w:val="444444"/>
          <w:sz w:val="18"/>
          <w:szCs w:val="18"/>
        </w:rPr>
        <w:t xml:space="preserve"> меня, 1 гр. - книга </w:t>
      </w:r>
      <w:r>
        <w:rPr>
          <w:rStyle w:val="c5c0"/>
          <w:rFonts w:ascii="Arial" w:hAnsi="Arial" w:cs="Arial"/>
          <w:color w:val="444444"/>
          <w:sz w:val="18"/>
          <w:szCs w:val="18"/>
        </w:rPr>
        <w:t>над</w:t>
      </w:r>
      <w:r>
        <w:rPr>
          <w:rStyle w:val="c0"/>
          <w:rFonts w:ascii="Arial" w:hAnsi="Arial" w:cs="Arial"/>
          <w:color w:val="444444"/>
          <w:sz w:val="18"/>
          <w:szCs w:val="18"/>
        </w:rPr>
        <w:t xml:space="preserve"> полом, 2 гр. - книга </w:t>
      </w:r>
      <w:r>
        <w:rPr>
          <w:rStyle w:val="c5c0"/>
          <w:rFonts w:ascii="Arial" w:hAnsi="Arial" w:cs="Arial"/>
          <w:color w:val="444444"/>
          <w:sz w:val="18"/>
          <w:szCs w:val="18"/>
        </w:rPr>
        <w:t xml:space="preserve">в </w:t>
      </w:r>
      <w:r>
        <w:rPr>
          <w:rStyle w:val="c0"/>
          <w:rFonts w:ascii="Arial" w:hAnsi="Arial" w:cs="Arial"/>
          <w:color w:val="444444"/>
          <w:sz w:val="18"/>
          <w:szCs w:val="18"/>
        </w:rPr>
        <w:t xml:space="preserve">комнате, 3 гр. - книга </w:t>
      </w:r>
      <w:r>
        <w:rPr>
          <w:rStyle w:val="c5c0"/>
          <w:rFonts w:ascii="Arial" w:hAnsi="Arial" w:cs="Arial"/>
          <w:color w:val="444444"/>
          <w:sz w:val="18"/>
          <w:szCs w:val="18"/>
        </w:rPr>
        <w:t>перед</w:t>
      </w:r>
      <w:r>
        <w:rPr>
          <w:rStyle w:val="c0"/>
          <w:rFonts w:ascii="Arial" w:hAnsi="Arial" w:cs="Arial"/>
          <w:color w:val="444444"/>
          <w:sz w:val="18"/>
          <w:szCs w:val="18"/>
        </w:rPr>
        <w:t xml:space="preserve"> глазами и т.д.).</w:t>
      </w:r>
      <w:proofErr w:type="gramEnd"/>
      <w:r>
        <w:rPr>
          <w:rStyle w:val="c0"/>
          <w:rFonts w:ascii="Arial" w:hAnsi="Arial" w:cs="Arial"/>
          <w:color w:val="444444"/>
          <w:sz w:val="18"/>
          <w:szCs w:val="18"/>
        </w:rPr>
        <w:t xml:space="preserve"> Дети выполняют задания по одному из группы, по порядку (эстафета). Каждое высказывание связано с предыдущим интонацией </w:t>
      </w:r>
      <w:r>
        <w:rPr>
          <w:rStyle w:val="c5c0"/>
          <w:rFonts w:ascii="Arial" w:hAnsi="Arial" w:cs="Arial"/>
          <w:color w:val="444444"/>
          <w:sz w:val="18"/>
          <w:szCs w:val="18"/>
        </w:rPr>
        <w:t>оспаривания</w:t>
      </w:r>
      <w:r>
        <w:rPr>
          <w:rStyle w:val="c0"/>
          <w:rFonts w:ascii="Arial" w:hAnsi="Arial" w:cs="Arial"/>
          <w:color w:val="444444"/>
          <w:sz w:val="18"/>
          <w:szCs w:val="18"/>
        </w:rPr>
        <w:t xml:space="preserve"> или интонацией </w:t>
      </w:r>
      <w:r>
        <w:rPr>
          <w:rStyle w:val="c5c0"/>
          <w:rFonts w:ascii="Arial" w:hAnsi="Arial" w:cs="Arial"/>
          <w:color w:val="444444"/>
          <w:sz w:val="18"/>
          <w:szCs w:val="18"/>
        </w:rPr>
        <w:t>подтверждения.</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«Рассказ-рисунок о том, что вижу»</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Воспитатель (ребёнок-ведущий) просит детей описать словами то, что находится у него за спиной (использовать эпитеты, сравнения). Воспитатель (ребёнок) находит предмет или обстановку по описанию (за окном, в кабинете, в группе и т.п.). Описания должны быть понятными, чёткими, связными.</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«Составь слово»</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Дети играют в составление слов из слогов, определяют слова по слогу. Игра заключается в творческих пробах по составлению многообразных сочетаний, в собирании, чтении слов на скорость. Слоговые карточки дети соединяют, читают, записывают слова. Побеждает тот, кто соберёт больше слов. </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w:t>
      </w:r>
      <w:r>
        <w:rPr>
          <w:rStyle w:val="c0"/>
          <w:rFonts w:ascii="Arial" w:hAnsi="Arial" w:cs="Arial"/>
          <w:color w:val="444444"/>
          <w:sz w:val="18"/>
          <w:szCs w:val="18"/>
        </w:rPr>
        <w:t xml:space="preserve"> составить слова из букв (слогов) одного длинного слова.</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«Пишущая машинка»</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Все участники игры выполняют синхронно ряд движений:</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-хлопают перед собой в ладоши</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-двумя руками хлопают по коленям (правая рука - по </w:t>
      </w:r>
      <w:proofErr w:type="gramStart"/>
      <w:r>
        <w:rPr>
          <w:rStyle w:val="c0"/>
          <w:rFonts w:ascii="Arial" w:hAnsi="Arial" w:cs="Arial"/>
          <w:color w:val="444444"/>
          <w:sz w:val="18"/>
          <w:szCs w:val="18"/>
        </w:rPr>
        <w:t>правой</w:t>
      </w:r>
      <w:proofErr w:type="gramEnd"/>
      <w:r>
        <w:rPr>
          <w:rStyle w:val="c0"/>
          <w:rFonts w:ascii="Arial" w:hAnsi="Arial" w:cs="Arial"/>
          <w:color w:val="444444"/>
          <w:sz w:val="18"/>
          <w:szCs w:val="18"/>
        </w:rPr>
        <w:t>, левая - по левой)</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-выбрасывать вверх правую руку вправо, щёлкая пальцами</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lastRenderedPageBreak/>
        <w:t>- выбрасывать вверх левую руку влево, щёлкая пальцами</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w:t>
      </w:r>
      <w:r>
        <w:rPr>
          <w:rStyle w:val="c0"/>
          <w:rFonts w:ascii="Arial" w:hAnsi="Arial" w:cs="Arial"/>
          <w:color w:val="444444"/>
          <w:sz w:val="18"/>
          <w:szCs w:val="18"/>
        </w:rPr>
        <w:t xml:space="preserve">: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-изменять темп движений,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-вводить речевое сопровождение,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-передавать эстафету глазами, голосом.</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«Знаки препинания»</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Воспитатель предлагает детям озвучить знаки препинания, отличая вопросительную интонацию от </w:t>
      </w:r>
      <w:proofErr w:type="gramStart"/>
      <w:r>
        <w:rPr>
          <w:rStyle w:val="c0"/>
          <w:rFonts w:ascii="Arial" w:hAnsi="Arial" w:cs="Arial"/>
          <w:color w:val="444444"/>
          <w:sz w:val="18"/>
          <w:szCs w:val="18"/>
        </w:rPr>
        <w:t>утвердительной</w:t>
      </w:r>
      <w:proofErr w:type="gramEnd"/>
      <w:r>
        <w:rPr>
          <w:rStyle w:val="c0"/>
          <w:rFonts w:ascii="Arial" w:hAnsi="Arial" w:cs="Arial"/>
          <w:color w:val="444444"/>
          <w:sz w:val="18"/>
          <w:szCs w:val="18"/>
        </w:rPr>
        <w:t xml:space="preserve">, восклицательной, повествовательной в данном предложении (В лесу родилась ёлочка: !, ?, .). </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w:t>
      </w:r>
      <w:r>
        <w:rPr>
          <w:rStyle w:val="c0"/>
          <w:rFonts w:ascii="Arial" w:hAnsi="Arial" w:cs="Arial"/>
          <w:color w:val="444444"/>
          <w:sz w:val="18"/>
          <w:szCs w:val="18"/>
        </w:rPr>
        <w:t xml:space="preserve"> не читающим детям предлагается картинный материал, </w:t>
      </w:r>
      <w:proofErr w:type="spellStart"/>
      <w:r>
        <w:rPr>
          <w:rStyle w:val="c0"/>
          <w:rFonts w:ascii="Arial" w:hAnsi="Arial" w:cs="Arial"/>
          <w:color w:val="444444"/>
          <w:sz w:val="18"/>
          <w:szCs w:val="18"/>
        </w:rPr>
        <w:t>чистоговорки</w:t>
      </w:r>
      <w:proofErr w:type="spellEnd"/>
      <w:r>
        <w:rPr>
          <w:rStyle w:val="c0"/>
          <w:rFonts w:ascii="Arial" w:hAnsi="Arial" w:cs="Arial"/>
          <w:color w:val="444444"/>
          <w:sz w:val="18"/>
          <w:szCs w:val="18"/>
        </w:rPr>
        <w:t>, строки стихотворения (символы).</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III. Игры разминки-разрядки</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«Руки-ноги»</w:t>
      </w:r>
    </w:p>
    <w:p w:rsidR="00331090" w:rsidRDefault="00331090" w:rsidP="00331090">
      <w:pPr>
        <w:pStyle w:val="c1"/>
        <w:shd w:val="clear" w:color="auto" w:fill="FFFFFF"/>
        <w:spacing w:line="360" w:lineRule="auto"/>
        <w:rPr>
          <w:rFonts w:ascii="Arial" w:hAnsi="Arial" w:cs="Arial"/>
          <w:color w:val="444444"/>
          <w:sz w:val="18"/>
          <w:szCs w:val="18"/>
        </w:rPr>
      </w:pPr>
      <w:proofErr w:type="gramStart"/>
      <w:r>
        <w:rPr>
          <w:rStyle w:val="c0"/>
          <w:rFonts w:ascii="Arial" w:hAnsi="Arial" w:cs="Arial"/>
          <w:color w:val="444444"/>
          <w:sz w:val="18"/>
          <w:szCs w:val="18"/>
        </w:rPr>
        <w:t>Играющие</w:t>
      </w:r>
      <w:proofErr w:type="gramEnd"/>
      <w:r>
        <w:rPr>
          <w:rStyle w:val="c0"/>
          <w:rFonts w:ascii="Arial" w:hAnsi="Arial" w:cs="Arial"/>
          <w:color w:val="444444"/>
          <w:sz w:val="18"/>
          <w:szCs w:val="18"/>
        </w:rPr>
        <w:t xml:space="preserve"> сидят (на стульях, на ковре). </w:t>
      </w:r>
      <w:proofErr w:type="gramStart"/>
      <w:r>
        <w:rPr>
          <w:rStyle w:val="c0"/>
          <w:rFonts w:ascii="Arial" w:hAnsi="Arial" w:cs="Arial"/>
          <w:color w:val="444444"/>
          <w:sz w:val="18"/>
          <w:szCs w:val="18"/>
        </w:rPr>
        <w:t xml:space="preserve">Воспитатель (ребёнок) хлопает 1 раз – команда рукам (поднять, опустить, на пояс, за голову и т.п.), хлопает 2 раза – команда ногам (встать, сесть, скрестить и т.п.). </w:t>
      </w:r>
      <w:proofErr w:type="gramEnd"/>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Последовательность движений (хлопков), темп могут меняться.</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«Заводные человечки»</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Воспитатель предлагает детям картинки-символы (заводные человечки, которые делают зарядку). Каждая поза имеет свой номер. Дети, глядя на карточку, выполняют упражнение, несколько раз повторяя движения. </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w:t>
      </w:r>
      <w:r>
        <w:rPr>
          <w:rStyle w:val="c0"/>
          <w:rFonts w:ascii="Arial" w:hAnsi="Arial" w:cs="Arial"/>
          <w:color w:val="444444"/>
          <w:sz w:val="18"/>
          <w:szCs w:val="18"/>
        </w:rPr>
        <w:t xml:space="preserve">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-выполнение упражнений на счёт, на хлопки – смена движений,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-изменение темпа выполнения,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-выполнение парами, тройками, стоя шеренгой, в ряд, полукругом и т.п.</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«На 5 органов чувств»</w:t>
      </w:r>
    </w:p>
    <w:p w:rsidR="00331090" w:rsidRDefault="00331090" w:rsidP="00331090">
      <w:pPr>
        <w:pStyle w:val="c1"/>
        <w:shd w:val="clear" w:color="auto" w:fill="FFFFFF"/>
        <w:spacing w:line="360" w:lineRule="auto"/>
        <w:rPr>
          <w:rFonts w:ascii="Arial" w:hAnsi="Arial" w:cs="Arial"/>
          <w:color w:val="444444"/>
          <w:sz w:val="18"/>
          <w:szCs w:val="18"/>
        </w:rPr>
      </w:pPr>
      <w:proofErr w:type="gramStart"/>
      <w:r>
        <w:rPr>
          <w:rStyle w:val="c0"/>
          <w:rFonts w:ascii="Arial" w:hAnsi="Arial" w:cs="Arial"/>
          <w:color w:val="444444"/>
          <w:sz w:val="18"/>
          <w:szCs w:val="18"/>
        </w:rPr>
        <w:t>Дети задумывают ситуацию, изображают по заданному «билетику»: нарисованному (нос, глаз, рот, ухо, пальцы) или написанному.</w:t>
      </w:r>
      <w:proofErr w:type="gramEnd"/>
      <w:r>
        <w:rPr>
          <w:rStyle w:val="c0"/>
          <w:rFonts w:ascii="Arial" w:hAnsi="Arial" w:cs="Arial"/>
          <w:color w:val="444444"/>
          <w:sz w:val="18"/>
          <w:szCs w:val="18"/>
        </w:rPr>
        <w:t xml:space="preserve"> Воспитатель во время игры обращает внимание на работу каждого их органов чувств: зрение, слух, вкус, обоняние, осязание, которые проявляются в поведении человека. На первом этапе играть по одному органу чувств, на втором – по 2, по 3, на третьем – все 5 (сценка-история </w:t>
      </w:r>
      <w:proofErr w:type="gramStart"/>
      <w:r>
        <w:rPr>
          <w:rStyle w:val="c0"/>
          <w:rFonts w:ascii="Arial" w:hAnsi="Arial" w:cs="Arial"/>
          <w:color w:val="444444"/>
          <w:sz w:val="18"/>
          <w:szCs w:val="18"/>
        </w:rPr>
        <w:t>про</w:t>
      </w:r>
      <w:proofErr w:type="gramEnd"/>
      <w:r>
        <w:rPr>
          <w:rStyle w:val="c0"/>
          <w:rFonts w:ascii="Arial" w:hAnsi="Arial" w:cs="Arial"/>
          <w:color w:val="444444"/>
          <w:sz w:val="18"/>
          <w:szCs w:val="18"/>
        </w:rPr>
        <w:t xml:space="preserve"> персонаж в обстоятельствах).</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Варианты:</w:t>
      </w:r>
      <w:r>
        <w:rPr>
          <w:rStyle w:val="c0"/>
          <w:rFonts w:ascii="Arial" w:hAnsi="Arial" w:cs="Arial"/>
          <w:color w:val="444444"/>
          <w:sz w:val="18"/>
          <w:szCs w:val="18"/>
        </w:rPr>
        <w:t xml:space="preserve">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-прожить кусочек выдуманной истории с персонажем и обстоятельствами,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-усложнение – сравнение персонажей (карлик - великан, </w:t>
      </w:r>
      <w:proofErr w:type="spellStart"/>
      <w:r>
        <w:rPr>
          <w:rStyle w:val="c0"/>
          <w:rFonts w:ascii="Arial" w:hAnsi="Arial" w:cs="Arial"/>
          <w:color w:val="444444"/>
          <w:sz w:val="18"/>
          <w:szCs w:val="18"/>
        </w:rPr>
        <w:t>Дюймовочка</w:t>
      </w:r>
      <w:proofErr w:type="spellEnd"/>
      <w:r>
        <w:rPr>
          <w:rStyle w:val="c0"/>
          <w:rFonts w:ascii="Arial" w:hAnsi="Arial" w:cs="Arial"/>
          <w:color w:val="444444"/>
          <w:sz w:val="18"/>
          <w:szCs w:val="18"/>
        </w:rPr>
        <w:t xml:space="preserve"> – Карабас </w:t>
      </w:r>
      <w:proofErr w:type="spellStart"/>
      <w:r>
        <w:rPr>
          <w:rStyle w:val="c0"/>
          <w:rFonts w:ascii="Arial" w:hAnsi="Arial" w:cs="Arial"/>
          <w:color w:val="444444"/>
          <w:sz w:val="18"/>
          <w:szCs w:val="18"/>
        </w:rPr>
        <w:t>Барабас</w:t>
      </w:r>
      <w:proofErr w:type="spellEnd"/>
      <w:r>
        <w:rPr>
          <w:rStyle w:val="c0"/>
          <w:rFonts w:ascii="Arial" w:hAnsi="Arial" w:cs="Arial"/>
          <w:color w:val="444444"/>
          <w:sz w:val="18"/>
          <w:szCs w:val="18"/>
        </w:rPr>
        <w:t>, мышка – медведь).</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«Слова на одну букву (звук)»</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lastRenderedPageBreak/>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 xml:space="preserve">«Ловить </w:t>
      </w:r>
      <w:proofErr w:type="gramStart"/>
      <w:r>
        <w:rPr>
          <w:rStyle w:val="c5c0"/>
          <w:rFonts w:ascii="Arial" w:hAnsi="Arial" w:cs="Arial"/>
          <w:color w:val="444444"/>
          <w:sz w:val="18"/>
          <w:szCs w:val="18"/>
        </w:rPr>
        <w:t>зверюшку</w:t>
      </w:r>
      <w:proofErr w:type="gramEnd"/>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Играющие по очереди берут «билетики» с заданием кого они должны ловить (кузнечика, бабочку, чужую кошку, своего котёнка и т.п.). Играющий выполняет задание, остальные встают в том случае, если превращение произошло и «зверушку поймали». Воспитатель просит назвать «отгаданную» зверушку и сравнивает с заданием в «билетике». </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w:t>
      </w:r>
      <w:r>
        <w:rPr>
          <w:rStyle w:val="c0"/>
          <w:rFonts w:ascii="Arial" w:hAnsi="Arial" w:cs="Arial"/>
          <w:color w:val="444444"/>
          <w:sz w:val="18"/>
          <w:szCs w:val="18"/>
        </w:rPr>
        <w:t xml:space="preserve"> выполнение задания парами, тройками и т.п.</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IV. Игры для творческого самоутверждения</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«Стихи по ролям»</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Для игры воспитатель подбирает диалоги из стихов Чуковского, Маршака, </w:t>
      </w:r>
      <w:proofErr w:type="spellStart"/>
      <w:r>
        <w:rPr>
          <w:rStyle w:val="c0"/>
          <w:rFonts w:ascii="Arial" w:hAnsi="Arial" w:cs="Arial"/>
          <w:color w:val="444444"/>
          <w:sz w:val="18"/>
          <w:szCs w:val="18"/>
        </w:rPr>
        <w:t>Барто</w:t>
      </w:r>
      <w:proofErr w:type="spellEnd"/>
      <w:r>
        <w:rPr>
          <w:rStyle w:val="c0"/>
          <w:rFonts w:ascii="Arial" w:hAnsi="Arial" w:cs="Arial"/>
          <w:color w:val="444444"/>
          <w:sz w:val="18"/>
          <w:szCs w:val="18"/>
        </w:rPr>
        <w:t xml:space="preserve">, </w:t>
      </w:r>
      <w:proofErr w:type="spellStart"/>
      <w:r>
        <w:rPr>
          <w:rStyle w:val="c0"/>
          <w:rFonts w:ascii="Arial" w:hAnsi="Arial" w:cs="Arial"/>
          <w:color w:val="444444"/>
          <w:sz w:val="18"/>
          <w:szCs w:val="18"/>
        </w:rPr>
        <w:t>Заходера</w:t>
      </w:r>
      <w:proofErr w:type="spellEnd"/>
      <w:r>
        <w:rPr>
          <w:rStyle w:val="c0"/>
          <w:rFonts w:ascii="Arial" w:hAnsi="Arial" w:cs="Arial"/>
          <w:color w:val="444444"/>
          <w:sz w:val="18"/>
          <w:szCs w:val="18"/>
        </w:rPr>
        <w:t>, Михалкова, Хармса. Играющие произносят текст разными голосами, интонацией, используя разные образы (костюмы), элементы декорации. Дети открывают для себя разные взаимозависимости между конечным результатом, текстом, замыслом, приёмами исполнения.</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«Заданные слова»</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Воспитатель предлагает детям текст, которому нужно найти оправдание (сконструировать ситуацию, в которой те</w:t>
      </w:r>
      <w:proofErr w:type="gramStart"/>
      <w:r>
        <w:rPr>
          <w:rStyle w:val="c0"/>
          <w:rFonts w:ascii="Arial" w:hAnsi="Arial" w:cs="Arial"/>
          <w:color w:val="444444"/>
          <w:sz w:val="18"/>
          <w:szCs w:val="18"/>
        </w:rPr>
        <w:t>кст пр</w:t>
      </w:r>
      <w:proofErr w:type="gramEnd"/>
      <w:r>
        <w:rPr>
          <w:rStyle w:val="c0"/>
          <w:rFonts w:ascii="Arial" w:hAnsi="Arial" w:cs="Arial"/>
          <w:color w:val="444444"/>
          <w:sz w:val="18"/>
          <w:szCs w:val="18"/>
        </w:rPr>
        <w:t xml:space="preserve">оизносится, выдумать персонажи, участвующих в ситуации, определить поведение самого говорящего и слушающих, понять характер произнесения слов). Начинать игру с бытовых распространённых фраз (Не делай этого, пожалуйста!), переходить к литературным (репликам из сказок, стихов, пьес-сказок и т.п.). </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w:t>
      </w:r>
      <w:r>
        <w:rPr>
          <w:rStyle w:val="c0"/>
          <w:rFonts w:ascii="Arial" w:hAnsi="Arial" w:cs="Arial"/>
          <w:color w:val="444444"/>
          <w:sz w:val="18"/>
          <w:szCs w:val="18"/>
        </w:rPr>
        <w:t xml:space="preserve"> </w:t>
      </w:r>
    </w:p>
    <w:p w:rsidR="00331090" w:rsidRDefault="00331090" w:rsidP="00331090">
      <w:pPr>
        <w:pStyle w:val="c1"/>
        <w:shd w:val="clear" w:color="auto" w:fill="FFFFFF"/>
        <w:spacing w:line="360" w:lineRule="auto"/>
        <w:rPr>
          <w:rFonts w:ascii="Arial" w:hAnsi="Arial" w:cs="Arial"/>
          <w:color w:val="444444"/>
          <w:sz w:val="18"/>
          <w:szCs w:val="18"/>
        </w:rPr>
      </w:pPr>
      <w:proofErr w:type="gramStart"/>
      <w:r>
        <w:rPr>
          <w:rStyle w:val="c0"/>
          <w:rFonts w:ascii="Arial" w:hAnsi="Arial" w:cs="Arial"/>
          <w:color w:val="444444"/>
          <w:sz w:val="18"/>
          <w:szCs w:val="18"/>
        </w:rPr>
        <w:t xml:space="preserve">-играющий должен произнести «заданное слово (слова)», найдя подходящую цель, мотив, выбрав, выдумав, кому и зачем оно может быть сказано (ОГОНЬ, НЕТ, ДЕНЬ ПРОШЁЛ и т.п.), </w:t>
      </w:r>
      <w:proofErr w:type="gramEnd"/>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-один и тот же играющий выполняет задание разными способами, оправдывая произнесение заданных слов</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«Тело в деле»</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Воспитатель предлагает детям придумать определённую позу (фотографию) какого-нибудь дела (рассматриваю картину, читаю, делаю артикуляционную гимнастику и т.п.). </w:t>
      </w:r>
      <w:proofErr w:type="gramStart"/>
      <w:r>
        <w:rPr>
          <w:rStyle w:val="c0"/>
          <w:rFonts w:ascii="Arial" w:hAnsi="Arial" w:cs="Arial"/>
          <w:color w:val="444444"/>
          <w:sz w:val="18"/>
          <w:szCs w:val="18"/>
        </w:rPr>
        <w:t xml:space="preserve">Играющий демонстрирует свою «фотографию», остальные отгадывают, комментируют, показывают отгадки-действия, сравнивают «фотографии». </w:t>
      </w:r>
      <w:proofErr w:type="gramEnd"/>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 xml:space="preserve">Вариант: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-дополнить «фотографию» своим пониманием</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-показать «фотографии» до и после задуманного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Каждое «дело» требует совершенно определённого «тела». Вся мускулатура, от направления взгляда до перемещения центра тяжести, от мускулатуры лица до положения ног по-своему определяются в зависимости от того, чем и как занят тот или иной ребёнок. </w:t>
      </w:r>
      <w:r>
        <w:rPr>
          <w:rStyle w:val="c0c6"/>
          <w:rFonts w:ascii="Arial" w:hAnsi="Arial" w:cs="Arial"/>
          <w:color w:val="444444"/>
          <w:sz w:val="18"/>
          <w:szCs w:val="18"/>
        </w:rPr>
        <w:t>Смысл игры</w:t>
      </w:r>
      <w:r>
        <w:rPr>
          <w:rStyle w:val="c0"/>
          <w:rFonts w:ascii="Arial" w:hAnsi="Arial" w:cs="Arial"/>
          <w:color w:val="444444"/>
          <w:sz w:val="18"/>
          <w:szCs w:val="18"/>
        </w:rPr>
        <w:t xml:space="preserve"> – установление</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lastRenderedPageBreak/>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«Фраза с заданными словами»</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Воспитатель называет набор слов (лестница, человек, часы). Дети составляют предложение, используя интонацию (страшное предложение, сказочное предложение и т.п.) Разрешается изменять слова по падежам, порядок слов.</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«Собрать диалог»</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Воспитатель предлагает детям вспомнить героев знакомых сказок, фразы из этих сказок. Дети договариваются между собой, кто за какого героя будет проговаривать реплику, определяют последовательность (в группе </w:t>
      </w:r>
      <w:proofErr w:type="gramStart"/>
      <w:r>
        <w:rPr>
          <w:rStyle w:val="c0"/>
          <w:rFonts w:ascii="Arial" w:hAnsi="Arial" w:cs="Arial"/>
          <w:color w:val="444444"/>
          <w:sz w:val="18"/>
          <w:szCs w:val="18"/>
        </w:rPr>
        <w:t>играющих</w:t>
      </w:r>
      <w:proofErr w:type="gramEnd"/>
      <w:r>
        <w:rPr>
          <w:rStyle w:val="c0"/>
          <w:rFonts w:ascii="Arial" w:hAnsi="Arial" w:cs="Arial"/>
          <w:color w:val="444444"/>
          <w:sz w:val="18"/>
          <w:szCs w:val="18"/>
        </w:rPr>
        <w:t xml:space="preserve"> возникает определённый сюжет с действующими лицами, характерами, диалогами). Начинать игру лучше с одной реплики (фразы), постепенно доводя диалоги до 3-5 .</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V. Игры вольные (на воле)</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«Воробьи-вороны»</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Играющие делятся на 2 команды, встают напротив друг друга (команда «Воробьи», команда «Вороны»). Та команда, которую называет воспитатель</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(ребёнок-ведущий) – ловит, </w:t>
      </w:r>
      <w:proofErr w:type="gramStart"/>
      <w:r>
        <w:rPr>
          <w:rStyle w:val="c0"/>
          <w:rFonts w:ascii="Arial" w:hAnsi="Arial" w:cs="Arial"/>
          <w:color w:val="444444"/>
          <w:sz w:val="18"/>
          <w:szCs w:val="18"/>
        </w:rPr>
        <w:t>другая</w:t>
      </w:r>
      <w:proofErr w:type="gramEnd"/>
      <w:r>
        <w:rPr>
          <w:rStyle w:val="c0"/>
          <w:rFonts w:ascii="Arial" w:hAnsi="Arial" w:cs="Arial"/>
          <w:color w:val="444444"/>
          <w:sz w:val="18"/>
          <w:szCs w:val="18"/>
        </w:rPr>
        <w:t xml:space="preserve"> – убегает. Ловят и убегают до определённой черты (на 2-3 шага сзади стоящей команды). Воспитатель (ребёнок-ведущий) говорит медленно: «Во-о-о-</w:t>
      </w:r>
      <w:proofErr w:type="spellStart"/>
      <w:r>
        <w:rPr>
          <w:rStyle w:val="c0"/>
          <w:rFonts w:ascii="Arial" w:hAnsi="Arial" w:cs="Arial"/>
          <w:color w:val="444444"/>
          <w:sz w:val="18"/>
          <w:szCs w:val="18"/>
        </w:rPr>
        <w:t>ро</w:t>
      </w:r>
      <w:proofErr w:type="spellEnd"/>
      <w:r>
        <w:rPr>
          <w:rStyle w:val="c0"/>
          <w:rFonts w:ascii="Arial" w:hAnsi="Arial" w:cs="Arial"/>
          <w:color w:val="444444"/>
          <w:sz w:val="18"/>
          <w:szCs w:val="18"/>
        </w:rPr>
        <w:t xml:space="preserve">-о-о-о-о…». В этот момент все готовы убегать или ловить (этот момент противоречивой готовности, исходной мобилизации каждого играющего особенно важен). </w:t>
      </w:r>
      <w:proofErr w:type="gramStart"/>
      <w:r>
        <w:rPr>
          <w:rStyle w:val="c0"/>
          <w:rFonts w:ascii="Arial" w:hAnsi="Arial" w:cs="Arial"/>
          <w:color w:val="444444"/>
          <w:sz w:val="18"/>
          <w:szCs w:val="18"/>
        </w:rPr>
        <w:t>После паузы воспитатель (ребёнок-ведущий) заканчивает: «…</w:t>
      </w:r>
      <w:proofErr w:type="spellStart"/>
      <w:r>
        <w:rPr>
          <w:rStyle w:val="c0"/>
          <w:rFonts w:ascii="Arial" w:hAnsi="Arial" w:cs="Arial"/>
          <w:color w:val="444444"/>
          <w:sz w:val="18"/>
          <w:szCs w:val="18"/>
        </w:rPr>
        <w:t>ны</w:t>
      </w:r>
      <w:proofErr w:type="spellEnd"/>
      <w:r>
        <w:rPr>
          <w:rStyle w:val="c0"/>
          <w:rFonts w:ascii="Arial" w:hAnsi="Arial" w:cs="Arial"/>
          <w:color w:val="444444"/>
          <w:sz w:val="18"/>
          <w:szCs w:val="18"/>
        </w:rPr>
        <w:t>! (…</w:t>
      </w:r>
      <w:proofErr w:type="spellStart"/>
      <w:r>
        <w:rPr>
          <w:rStyle w:val="c0"/>
          <w:rFonts w:ascii="Arial" w:hAnsi="Arial" w:cs="Arial"/>
          <w:color w:val="444444"/>
          <w:sz w:val="18"/>
          <w:szCs w:val="18"/>
        </w:rPr>
        <w:t>бьи</w:t>
      </w:r>
      <w:proofErr w:type="spellEnd"/>
      <w:r>
        <w:rPr>
          <w:rStyle w:val="c0"/>
          <w:rFonts w:ascii="Arial" w:hAnsi="Arial" w:cs="Arial"/>
          <w:color w:val="444444"/>
          <w:sz w:val="18"/>
          <w:szCs w:val="18"/>
        </w:rPr>
        <w:t>!».</w:t>
      </w:r>
      <w:proofErr w:type="gramEnd"/>
      <w:r>
        <w:rPr>
          <w:rStyle w:val="c0"/>
          <w:rFonts w:ascii="Arial" w:hAnsi="Arial" w:cs="Arial"/>
          <w:color w:val="444444"/>
          <w:sz w:val="18"/>
          <w:szCs w:val="18"/>
        </w:rPr>
        <w:t xml:space="preserve"> Играющие убегают – догоняют.</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-вводится усложнение «</w:t>
      </w:r>
      <w:proofErr w:type="gramStart"/>
      <w:r>
        <w:rPr>
          <w:rStyle w:val="c0"/>
          <w:rFonts w:ascii="Arial" w:hAnsi="Arial" w:cs="Arial"/>
          <w:color w:val="444444"/>
          <w:sz w:val="18"/>
          <w:szCs w:val="18"/>
        </w:rPr>
        <w:t>стоп-замри</w:t>
      </w:r>
      <w:proofErr w:type="gramEnd"/>
      <w:r>
        <w:rPr>
          <w:rStyle w:val="c0"/>
          <w:rFonts w:ascii="Arial" w:hAnsi="Arial" w:cs="Arial"/>
          <w:color w:val="444444"/>
          <w:sz w:val="18"/>
          <w:szCs w:val="18"/>
        </w:rPr>
        <w:t xml:space="preserve">»: дети разбиваются на пары и договариваются, кто в паре «воробей», «ворона». Дети на площадке располагаются хаотично. По команде: </w:t>
      </w:r>
      <w:proofErr w:type="gramStart"/>
      <w:r>
        <w:rPr>
          <w:rStyle w:val="c0"/>
          <w:rFonts w:ascii="Arial" w:hAnsi="Arial" w:cs="Arial"/>
          <w:color w:val="444444"/>
          <w:sz w:val="18"/>
          <w:szCs w:val="18"/>
        </w:rPr>
        <w:t>«Вороны!» «ворона» догоняет «воробья», пока не прозвучит команда «Стоп!» или «Замри!».</w:t>
      </w:r>
      <w:proofErr w:type="gramEnd"/>
      <w:r>
        <w:rPr>
          <w:rStyle w:val="c0"/>
          <w:rFonts w:ascii="Arial" w:hAnsi="Arial" w:cs="Arial"/>
          <w:color w:val="444444"/>
          <w:sz w:val="18"/>
          <w:szCs w:val="18"/>
        </w:rPr>
        <w:t xml:space="preserve"> Опоздавшие пары выходят из игры (даже если один из пары выполнил правило)</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 xml:space="preserve">«День наступает – всё </w:t>
      </w:r>
      <w:proofErr w:type="spellStart"/>
      <w:r>
        <w:rPr>
          <w:rStyle w:val="c5c0"/>
          <w:rFonts w:ascii="Arial" w:hAnsi="Arial" w:cs="Arial"/>
          <w:color w:val="444444"/>
          <w:sz w:val="18"/>
          <w:szCs w:val="18"/>
        </w:rPr>
        <w:t>оживает</w:t>
      </w:r>
      <w:proofErr w:type="gramStart"/>
      <w:r>
        <w:rPr>
          <w:rStyle w:val="c5c0"/>
          <w:rFonts w:ascii="Arial" w:hAnsi="Arial" w:cs="Arial"/>
          <w:color w:val="444444"/>
          <w:sz w:val="18"/>
          <w:szCs w:val="18"/>
        </w:rPr>
        <w:t>,н</w:t>
      </w:r>
      <w:proofErr w:type="gramEnd"/>
      <w:r>
        <w:rPr>
          <w:rStyle w:val="c5c0"/>
          <w:rFonts w:ascii="Arial" w:hAnsi="Arial" w:cs="Arial"/>
          <w:color w:val="444444"/>
          <w:sz w:val="18"/>
          <w:szCs w:val="18"/>
        </w:rPr>
        <w:t>очь</w:t>
      </w:r>
      <w:proofErr w:type="spellEnd"/>
      <w:r>
        <w:rPr>
          <w:rStyle w:val="c5c0"/>
          <w:rFonts w:ascii="Arial" w:hAnsi="Arial" w:cs="Arial"/>
          <w:color w:val="444444"/>
          <w:sz w:val="18"/>
          <w:szCs w:val="18"/>
        </w:rPr>
        <w:t xml:space="preserve"> наступает – всё замирает»</w:t>
      </w:r>
    </w:p>
    <w:p w:rsidR="00331090" w:rsidRDefault="00331090" w:rsidP="00331090">
      <w:pPr>
        <w:pStyle w:val="c1"/>
        <w:shd w:val="clear" w:color="auto" w:fill="FFFFFF"/>
        <w:spacing w:line="360" w:lineRule="auto"/>
        <w:rPr>
          <w:rFonts w:ascii="Arial" w:hAnsi="Arial" w:cs="Arial"/>
          <w:color w:val="444444"/>
          <w:sz w:val="18"/>
          <w:szCs w:val="18"/>
        </w:rPr>
      </w:pPr>
      <w:proofErr w:type="gramStart"/>
      <w:r>
        <w:rPr>
          <w:rStyle w:val="c0"/>
          <w:rFonts w:ascii="Arial" w:hAnsi="Arial" w:cs="Arial"/>
          <w:color w:val="444444"/>
          <w:sz w:val="18"/>
          <w:szCs w:val="18"/>
        </w:rPr>
        <w:t>Воспитатель (ребёнок-ведущий) произносит «День наступает – всё оживает», играющие двигаются по площадке хаотично (бегают, танцуют, прыгают, догоняют друг друга).</w:t>
      </w:r>
      <w:proofErr w:type="gramEnd"/>
      <w:r>
        <w:rPr>
          <w:rStyle w:val="c0"/>
          <w:rFonts w:ascii="Arial" w:hAnsi="Arial" w:cs="Arial"/>
          <w:color w:val="444444"/>
          <w:sz w:val="18"/>
          <w:szCs w:val="18"/>
        </w:rPr>
        <w:t xml:space="preserve"> Когда воспитатель (ребёнок-ведущий) произносит вторую часть «Ночь наступает – всё замирает», то играющие останавливаются в причудливых позах. По выбору ведущего некоторые играющие «оживают» придуманным движением (прыжок, танец, бег). </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-использование любых движений «День наступает – всё оживает» </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-использование целенаправленных движений «День наступает – всё оживает» (сбор урожая, муравейник, железная дорога, плавание)</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«Слова на одну букву (звук)»</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lastRenderedPageBreak/>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«Люблю – не люблю»</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Дети стоят в кругу. Воспитатель (или ведущий-ребёнок) передаёт по часовой стрелке мяч и говорит: </w:t>
      </w:r>
      <w:r>
        <w:rPr>
          <w:rStyle w:val="c7c0"/>
          <w:rFonts w:ascii="Arial" w:hAnsi="Arial" w:cs="Arial"/>
          <w:color w:val="444444"/>
          <w:sz w:val="18"/>
          <w:szCs w:val="18"/>
        </w:rPr>
        <w:t>«Я не люблю, когда дети ссорятся»</w:t>
      </w:r>
      <w:r>
        <w:rPr>
          <w:rStyle w:val="c0"/>
          <w:rFonts w:ascii="Arial" w:hAnsi="Arial" w:cs="Arial"/>
          <w:color w:val="444444"/>
          <w:sz w:val="18"/>
          <w:szCs w:val="18"/>
        </w:rPr>
        <w:t>, следующий должен предложить свой вариант</w:t>
      </w:r>
      <w:r>
        <w:rPr>
          <w:rStyle w:val="c0c7"/>
          <w:rFonts w:ascii="Arial" w:hAnsi="Arial" w:cs="Arial"/>
          <w:color w:val="444444"/>
          <w:sz w:val="18"/>
          <w:szCs w:val="18"/>
        </w:rPr>
        <w:t xml:space="preserve"> «Я не люблю</w:t>
      </w:r>
      <w:proofErr w:type="gramStart"/>
      <w:r>
        <w:rPr>
          <w:rStyle w:val="c0c7"/>
          <w:rFonts w:ascii="Arial" w:hAnsi="Arial" w:cs="Arial"/>
          <w:color w:val="444444"/>
          <w:sz w:val="18"/>
          <w:szCs w:val="18"/>
        </w:rPr>
        <w:t xml:space="preserve">, …». </w:t>
      </w:r>
      <w:proofErr w:type="gramEnd"/>
      <w:r>
        <w:rPr>
          <w:rStyle w:val="c0"/>
          <w:rFonts w:ascii="Arial" w:hAnsi="Arial" w:cs="Arial"/>
          <w:color w:val="444444"/>
          <w:sz w:val="18"/>
          <w:szCs w:val="18"/>
        </w:rPr>
        <w:t xml:space="preserve">Против часовой стрелки игра продолжается </w:t>
      </w:r>
      <w:r>
        <w:rPr>
          <w:rStyle w:val="c7c0"/>
          <w:rFonts w:ascii="Arial" w:hAnsi="Arial" w:cs="Arial"/>
          <w:color w:val="444444"/>
          <w:sz w:val="18"/>
          <w:szCs w:val="18"/>
        </w:rPr>
        <w:t>«Я люблю, …»</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3"/>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«Встань по пальцам»</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Воспитатель (ребёнок) становится спиной к детям, показывает на пальцах число и медленно считает до 5, после слова «замри» должно остаться столько детей, сколько было пальцев показано.</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«Зеркало»</w:t>
      </w:r>
    </w:p>
    <w:p w:rsidR="00331090" w:rsidRDefault="00331090" w:rsidP="00331090">
      <w:pPr>
        <w:pStyle w:val="c1"/>
        <w:shd w:val="clear" w:color="auto" w:fill="FFFFFF"/>
        <w:spacing w:line="360" w:lineRule="auto"/>
        <w:rPr>
          <w:rFonts w:ascii="Arial" w:hAnsi="Arial" w:cs="Arial"/>
          <w:color w:val="444444"/>
          <w:sz w:val="18"/>
          <w:szCs w:val="18"/>
        </w:rPr>
      </w:pPr>
      <w:proofErr w:type="gramStart"/>
      <w:r>
        <w:rPr>
          <w:rStyle w:val="c0"/>
          <w:rFonts w:ascii="Arial" w:hAnsi="Arial" w:cs="Arial"/>
          <w:color w:val="444444"/>
          <w:sz w:val="18"/>
          <w:szCs w:val="18"/>
        </w:rPr>
        <w:t>Играющие</w:t>
      </w:r>
      <w:proofErr w:type="gramEnd"/>
      <w:r>
        <w:rPr>
          <w:rStyle w:val="c0"/>
          <w:rFonts w:ascii="Arial" w:hAnsi="Arial" w:cs="Arial"/>
          <w:color w:val="444444"/>
          <w:sz w:val="18"/>
          <w:szCs w:val="18"/>
        </w:rPr>
        <w:t xml:space="preserve"> стоят парами лицом друг к другу. Один из партнёров – «зеркало», </w:t>
      </w:r>
    </w:p>
    <w:p w:rsidR="00331090" w:rsidRDefault="00331090" w:rsidP="00331090">
      <w:pPr>
        <w:pStyle w:val="c1"/>
        <w:shd w:val="clear" w:color="auto" w:fill="FFFFFF"/>
        <w:spacing w:line="360" w:lineRule="auto"/>
        <w:rPr>
          <w:rFonts w:ascii="Arial" w:hAnsi="Arial" w:cs="Arial"/>
          <w:color w:val="444444"/>
          <w:sz w:val="18"/>
          <w:szCs w:val="18"/>
        </w:rPr>
      </w:pPr>
      <w:proofErr w:type="gramStart"/>
      <w:r>
        <w:rPr>
          <w:rStyle w:val="c0"/>
          <w:rFonts w:ascii="Arial" w:hAnsi="Arial" w:cs="Arial"/>
          <w:color w:val="444444"/>
          <w:sz w:val="18"/>
          <w:szCs w:val="18"/>
        </w:rPr>
        <w:t>другой</w:t>
      </w:r>
      <w:proofErr w:type="gramEnd"/>
      <w:r>
        <w:rPr>
          <w:rStyle w:val="c0"/>
          <w:rFonts w:ascii="Arial" w:hAnsi="Arial" w:cs="Arial"/>
          <w:color w:val="444444"/>
          <w:sz w:val="18"/>
          <w:szCs w:val="18"/>
        </w:rPr>
        <w:t xml:space="preserve"> – стоящий перед ним. «Зеркало» должно повторять движения.</w:t>
      </w:r>
    </w:p>
    <w:p w:rsidR="00331090" w:rsidRDefault="00331090" w:rsidP="00331090">
      <w:pPr>
        <w:pStyle w:val="c1"/>
        <w:shd w:val="clear" w:color="auto" w:fill="FFFFFF"/>
        <w:spacing w:line="360" w:lineRule="auto"/>
        <w:rPr>
          <w:rFonts w:ascii="Arial" w:hAnsi="Arial" w:cs="Arial"/>
          <w:color w:val="444444"/>
          <w:sz w:val="18"/>
          <w:szCs w:val="18"/>
        </w:rPr>
      </w:pPr>
      <w:r>
        <w:rPr>
          <w:rStyle w:val="c0c6"/>
          <w:rFonts w:ascii="Arial" w:hAnsi="Arial" w:cs="Arial"/>
          <w:color w:val="444444"/>
          <w:sz w:val="18"/>
          <w:szCs w:val="18"/>
        </w:rPr>
        <w:t>Варианты:</w:t>
      </w:r>
    </w:p>
    <w:p w:rsidR="00331090" w:rsidRDefault="00331090" w:rsidP="00331090">
      <w:pPr>
        <w:pStyle w:val="c1"/>
        <w:shd w:val="clear" w:color="auto" w:fill="FFFFFF"/>
        <w:spacing w:line="360" w:lineRule="auto"/>
        <w:rPr>
          <w:rFonts w:ascii="Arial" w:hAnsi="Arial" w:cs="Arial"/>
          <w:color w:val="444444"/>
          <w:sz w:val="18"/>
          <w:szCs w:val="18"/>
        </w:rPr>
      </w:pPr>
      <w:proofErr w:type="gramStart"/>
      <w:r>
        <w:rPr>
          <w:rStyle w:val="c0"/>
          <w:rFonts w:ascii="Arial" w:hAnsi="Arial" w:cs="Arial"/>
          <w:color w:val="444444"/>
          <w:sz w:val="18"/>
          <w:szCs w:val="18"/>
        </w:rPr>
        <w:t>воспитатель (ребёнок) играет роль стоящего перед зеркалом, играющие – «осколки зеркала», его отражающие</w:t>
      </w:r>
      <w:proofErr w:type="gramEnd"/>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-«отражается» выражение лица, настроение (</w:t>
      </w:r>
      <w:proofErr w:type="gramStart"/>
      <w:r>
        <w:rPr>
          <w:rStyle w:val="c0"/>
          <w:rFonts w:ascii="Arial" w:hAnsi="Arial" w:cs="Arial"/>
          <w:color w:val="444444"/>
          <w:sz w:val="18"/>
          <w:szCs w:val="18"/>
        </w:rPr>
        <w:t>хмурый</w:t>
      </w:r>
      <w:proofErr w:type="gramEnd"/>
      <w:r>
        <w:rPr>
          <w:rStyle w:val="c0"/>
          <w:rFonts w:ascii="Arial" w:hAnsi="Arial" w:cs="Arial"/>
          <w:color w:val="444444"/>
          <w:sz w:val="18"/>
          <w:szCs w:val="18"/>
        </w:rPr>
        <w:t>, радостный, обиженный)</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«Изобрази профессию»</w:t>
      </w:r>
    </w:p>
    <w:p w:rsidR="00331090" w:rsidRDefault="00331090" w:rsidP="00331090">
      <w:pPr>
        <w:pStyle w:val="c1"/>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Играющие изображают действия, характерные определённой профессии (шофёр садится, берётся за руль, включает двигатель, едет по дороге). Дети называют профессию. </w:t>
      </w:r>
    </w:p>
    <w:p w:rsidR="00331090" w:rsidRDefault="00331090" w:rsidP="00331090">
      <w:pPr>
        <w:pStyle w:val="c1"/>
        <w:shd w:val="clear" w:color="auto" w:fill="FFFFFF"/>
        <w:spacing w:line="360" w:lineRule="auto"/>
        <w:rPr>
          <w:rFonts w:ascii="Arial" w:hAnsi="Arial" w:cs="Arial"/>
          <w:color w:val="444444"/>
          <w:sz w:val="18"/>
          <w:szCs w:val="18"/>
        </w:rPr>
      </w:pPr>
      <w:proofErr w:type="gramStart"/>
      <w:r>
        <w:rPr>
          <w:rStyle w:val="c0c6"/>
          <w:rFonts w:ascii="Arial" w:hAnsi="Arial" w:cs="Arial"/>
          <w:color w:val="444444"/>
          <w:sz w:val="18"/>
          <w:szCs w:val="18"/>
        </w:rPr>
        <w:t>Варианты:</w:t>
      </w:r>
      <w:r>
        <w:rPr>
          <w:rStyle w:val="c0"/>
          <w:rFonts w:ascii="Arial" w:hAnsi="Arial" w:cs="Arial"/>
          <w:color w:val="444444"/>
          <w:sz w:val="18"/>
          <w:szCs w:val="18"/>
        </w:rPr>
        <w:t xml:space="preserve"> дети называют ряд действий, показанных </w:t>
      </w:r>
      <w:proofErr w:type="spellStart"/>
      <w:r>
        <w:rPr>
          <w:rStyle w:val="c0"/>
          <w:rFonts w:ascii="Arial" w:hAnsi="Arial" w:cs="Arial"/>
          <w:color w:val="444444"/>
          <w:sz w:val="18"/>
          <w:szCs w:val="18"/>
        </w:rPr>
        <w:t>задумщиком</w:t>
      </w:r>
      <w:proofErr w:type="spellEnd"/>
      <w:r>
        <w:rPr>
          <w:rStyle w:val="c0"/>
          <w:rFonts w:ascii="Arial" w:hAnsi="Arial" w:cs="Arial"/>
          <w:color w:val="444444"/>
          <w:sz w:val="18"/>
          <w:szCs w:val="18"/>
        </w:rPr>
        <w:t>, группой детей; нарисовать предметы, узнанные в показе (врач – градусник, таблетки, шофёр – автомобиль, руль)</w:t>
      </w:r>
      <w:proofErr w:type="gramEnd"/>
    </w:p>
    <w:p w:rsidR="00331090" w:rsidRDefault="00331090" w:rsidP="00331090">
      <w:pPr>
        <w:pStyle w:val="c1"/>
        <w:shd w:val="clear" w:color="auto" w:fill="FFFFFF"/>
        <w:spacing w:line="360" w:lineRule="auto"/>
        <w:rPr>
          <w:rFonts w:ascii="Arial" w:hAnsi="Arial" w:cs="Arial"/>
          <w:color w:val="444444"/>
          <w:sz w:val="18"/>
          <w:szCs w:val="18"/>
        </w:rPr>
      </w:pPr>
      <w:r>
        <w:rPr>
          <w:rStyle w:val="c5c0"/>
          <w:rFonts w:ascii="Arial" w:hAnsi="Arial" w:cs="Arial"/>
          <w:color w:val="444444"/>
          <w:sz w:val="18"/>
          <w:szCs w:val="18"/>
        </w:rPr>
        <w:t>…………………………………………………………………………………………………</w:t>
      </w:r>
    </w:p>
    <w:p w:rsidR="00C82623" w:rsidRDefault="00C82623"/>
    <w:sectPr w:rsidR="00C82623" w:rsidSect="00C82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331090"/>
    <w:rsid w:val="00331090"/>
    <w:rsid w:val="00797B3C"/>
    <w:rsid w:val="00C82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c8">
    <w:name w:val="c3 c8"/>
    <w:basedOn w:val="a"/>
    <w:rsid w:val="00331090"/>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331090"/>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331090"/>
    <w:pPr>
      <w:spacing w:before="90" w:after="90" w:line="240" w:lineRule="auto"/>
    </w:pPr>
    <w:rPr>
      <w:rFonts w:ascii="Times New Roman" w:eastAsia="Times New Roman" w:hAnsi="Times New Roman" w:cs="Times New Roman"/>
      <w:sz w:val="24"/>
      <w:szCs w:val="24"/>
      <w:lang w:eastAsia="ru-RU"/>
    </w:rPr>
  </w:style>
  <w:style w:type="character" w:customStyle="1" w:styleId="c5c0">
    <w:name w:val="c5 c0"/>
    <w:basedOn w:val="a0"/>
    <w:rsid w:val="00331090"/>
  </w:style>
  <w:style w:type="character" w:customStyle="1" w:styleId="c0">
    <w:name w:val="c0"/>
    <w:basedOn w:val="a0"/>
    <w:rsid w:val="00331090"/>
  </w:style>
  <w:style w:type="character" w:customStyle="1" w:styleId="c7c0">
    <w:name w:val="c7 c0"/>
    <w:basedOn w:val="a0"/>
    <w:rsid w:val="00331090"/>
  </w:style>
  <w:style w:type="character" w:customStyle="1" w:styleId="c0c5">
    <w:name w:val="c0 c5"/>
    <w:basedOn w:val="a0"/>
    <w:rsid w:val="00331090"/>
  </w:style>
  <w:style w:type="character" w:customStyle="1" w:styleId="c0c6">
    <w:name w:val="c0 c6"/>
    <w:basedOn w:val="a0"/>
    <w:rsid w:val="00331090"/>
  </w:style>
  <w:style w:type="character" w:customStyle="1" w:styleId="c0c7">
    <w:name w:val="c0 c7"/>
    <w:basedOn w:val="a0"/>
    <w:rsid w:val="00331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5F2303119073954DBD77EBF464D0C2A3" ma:contentTypeVersion="1" ma:contentTypeDescription="Создание документа." ma:contentTypeScope="" ma:versionID="cb541a313b58096a5f1d4f8393c51e78">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9E6D2-8B46-45C1-B1DA-DEB534AB57D4}"/>
</file>

<file path=customXml/itemProps2.xml><?xml version="1.0" encoding="utf-8"?>
<ds:datastoreItem xmlns:ds="http://schemas.openxmlformats.org/officeDocument/2006/customXml" ds:itemID="{BFA1F45B-8B43-4B4A-9D7E-D9CD7BFE1F3F}"/>
</file>

<file path=customXml/itemProps3.xml><?xml version="1.0" encoding="utf-8"?>
<ds:datastoreItem xmlns:ds="http://schemas.openxmlformats.org/officeDocument/2006/customXml" ds:itemID="{D36A29B2-9500-4B9C-9E28-6F6160E7FC7D}"/>
</file>

<file path=customXml/itemProps4.xml><?xml version="1.0" encoding="utf-8"?>
<ds:datastoreItem xmlns:ds="http://schemas.openxmlformats.org/officeDocument/2006/customXml" ds:itemID="{BA42717B-8984-472F-ACCA-4901839D3B54}"/>
</file>

<file path=docProps/app.xml><?xml version="1.0" encoding="utf-8"?>
<Properties xmlns="http://schemas.openxmlformats.org/officeDocument/2006/extended-properties" xmlns:vt="http://schemas.openxmlformats.org/officeDocument/2006/docPropsVTypes">
  <Template>Normal.dotm</Template>
  <TotalTime>0</TotalTime>
  <Pages>8</Pages>
  <Words>2875</Words>
  <Characters>16393</Characters>
  <Application>Microsoft Office Word</Application>
  <DocSecurity>0</DocSecurity>
  <Lines>136</Lines>
  <Paragraphs>38</Paragraphs>
  <ScaleCrop>false</ScaleCrop>
  <Company>Reanimator Extreme Edition</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2014</cp:lastModifiedBy>
  <cp:revision>3</cp:revision>
  <dcterms:created xsi:type="dcterms:W3CDTF">2013-01-20T17:14:00Z</dcterms:created>
  <dcterms:modified xsi:type="dcterms:W3CDTF">2023-01-25T16:55:00Z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0x0101005F2303119073954DBD77EBF464D0C2A3</vt:lpwstr>
  </property>
</Properties>
</file>