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D8" w:rsidRPr="00616136" w:rsidRDefault="00CD0DD8" w:rsidP="00CD0DD8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616136">
        <w:rPr>
          <w:b/>
          <w:bCs/>
          <w:color w:val="333333"/>
          <w:sz w:val="36"/>
          <w:szCs w:val="36"/>
        </w:rPr>
        <w:t xml:space="preserve"> «ИГРЫ С КОНСТРУКТОРОМ»</w:t>
      </w:r>
    </w:p>
    <w:bookmarkStart w:id="0" w:name="65aaff097b720e46597af9f380027fa30f2a5bd0"/>
    <w:p w:rsidR="00CD0DD8" w:rsidRPr="00616136" w:rsidRDefault="00CD0DD8" w:rsidP="00CD0DD8">
      <w:r>
        <w:fldChar w:fldCharType="begin"/>
      </w:r>
      <w:r>
        <w:instrText xml:space="preserve"> HYPERLINK "https://nsportal.ru/detskiy-sad/materialy-dlya-roditeley/2015/04/01/konsultatsiya-dlya-roditeley-igry-s-konstruktorom" </w:instrText>
      </w:r>
      <w:r>
        <w:fldChar w:fldCharType="separate"/>
      </w:r>
      <w:r>
        <w:fldChar w:fldCharType="end"/>
      </w:r>
      <w:bookmarkStart w:id="1" w:name="0"/>
      <w:bookmarkEnd w:id="0"/>
      <w:r>
        <w:fldChar w:fldCharType="begin"/>
      </w:r>
      <w:r>
        <w:instrText xml:space="preserve"> HYPERLINK "https://nsportal.ru/detskiy-sad/materialy-dlya-roditeley/2015/04/01/konsultatsiya-dlya-roditeley-igry-s-konstruktorom" </w:instrText>
      </w:r>
      <w:r>
        <w:fldChar w:fldCharType="separate"/>
      </w:r>
      <w:r>
        <w:fldChar w:fldCharType="end"/>
      </w:r>
      <w:bookmarkEnd w:id="1"/>
    </w:p>
    <w:tbl>
      <w:tblPr>
        <w:tblpPr w:leftFromText="180" w:rightFromText="180" w:vertAnchor="text" w:horzAnchor="page" w:tblpX="1" w:tblpY="-76"/>
        <w:tblW w:w="1341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706"/>
        <w:gridCol w:w="6706"/>
      </w:tblGrid>
      <w:tr w:rsidR="00CD0DD8" w:rsidRPr="00616136" w:rsidTr="00CA510E">
        <w:tc>
          <w:tcPr>
            <w:tcW w:w="6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CD0DD8" w:rsidRPr="00616136" w:rsidRDefault="00CD0DD8" w:rsidP="00CA510E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CD0DD8" w:rsidRPr="00616136" w:rsidRDefault="00CD0DD8" w:rsidP="00CA510E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</w:tr>
    </w:tbl>
    <w:p w:rsidR="00CD0DD8" w:rsidRPr="00616136" w:rsidRDefault="00CD0DD8" w:rsidP="00CD0DD8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В конструировании существует возможность для развития творческой стороны интеллекта –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 </w:t>
      </w:r>
      <w:r w:rsidRPr="00616136">
        <w:rPr>
          <w:b/>
          <w:bCs/>
          <w:color w:val="000000"/>
        </w:rPr>
        <w:t>правила</w:t>
      </w:r>
      <w:r w:rsidRPr="00616136">
        <w:rPr>
          <w:color w:val="000000"/>
        </w:rPr>
        <w:t>, которых родители должны придерживаться.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2.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 w:rsidRPr="00616136">
        <w:rPr>
          <w:color w:val="000000"/>
        </w:rPr>
        <w:t>ними</w:t>
      </w:r>
      <w:proofErr w:type="gramEnd"/>
      <w:r w:rsidRPr="00616136">
        <w:rPr>
          <w:color w:val="000000"/>
        </w:rPr>
        <w:t xml:space="preserve">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 xml:space="preserve">6.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– постепенный переход </w:t>
      </w:r>
      <w:proofErr w:type="gramStart"/>
      <w:r w:rsidRPr="00616136">
        <w:rPr>
          <w:color w:val="000000"/>
        </w:rPr>
        <w:t>от</w:t>
      </w:r>
      <w:proofErr w:type="gramEnd"/>
      <w:r w:rsidRPr="00616136">
        <w:rPr>
          <w:color w:val="000000"/>
        </w:rPr>
        <w:t xml:space="preserve"> простого к сложному.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b/>
          <w:bCs/>
          <w:color w:val="000000"/>
        </w:rPr>
        <w:lastRenderedPageBreak/>
        <w:t>Вывод.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Игры со строительным материалом и различными конструкторами помогут вашему ребенку развивать: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· мелкую моторику;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· воображение;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· творческие способности;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· узнать много нового;</w:t>
      </w:r>
    </w:p>
    <w:p w:rsidR="00CD0DD8" w:rsidRPr="00616136" w:rsidRDefault="00CD0DD8" w:rsidP="00CD0DD8">
      <w:pPr>
        <w:shd w:val="clear" w:color="auto" w:fill="FFFFFF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616136">
        <w:rPr>
          <w:color w:val="000000"/>
        </w:rPr>
        <w:t>· совершенствовать элементарные технические умения;</w:t>
      </w:r>
    </w:p>
    <w:p w:rsidR="00CD0DD8" w:rsidRPr="00616136" w:rsidRDefault="00CD0DD8" w:rsidP="00CD0DD8">
      <w:pPr>
        <w:shd w:val="clear" w:color="auto" w:fill="FFFFFF"/>
        <w:ind w:left="-568"/>
        <w:jc w:val="both"/>
        <w:rPr>
          <w:rFonts w:ascii="Calibri" w:hAnsi="Calibri"/>
          <w:color w:val="000000"/>
          <w:sz w:val="22"/>
          <w:szCs w:val="22"/>
        </w:rPr>
      </w:pPr>
      <w:bookmarkStart w:id="2" w:name="h.gjdgxs"/>
      <w:bookmarkEnd w:id="2"/>
      <w:r w:rsidRPr="00616136">
        <w:rPr>
          <w:color w:val="000000"/>
        </w:rPr>
        <w:t>             · активизировать словарь.</w:t>
      </w:r>
    </w:p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CD0DD8" w:rsidRDefault="00CD0DD8" w:rsidP="00CD0DD8"/>
    <w:p w:rsidR="000410F0" w:rsidRDefault="000410F0"/>
    <w:sectPr w:rsidR="000410F0" w:rsidSect="0004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D0DD8"/>
    <w:rsid w:val="000410F0"/>
    <w:rsid w:val="00CD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5B5E9-1C7D-4E3D-9AAC-B465B8247B52}"/>
</file>

<file path=customXml/itemProps2.xml><?xml version="1.0" encoding="utf-8"?>
<ds:datastoreItem xmlns:ds="http://schemas.openxmlformats.org/officeDocument/2006/customXml" ds:itemID="{4985015E-193A-4526-BD31-78E784119212}"/>
</file>

<file path=customXml/itemProps3.xml><?xml version="1.0" encoding="utf-8"?>
<ds:datastoreItem xmlns:ds="http://schemas.openxmlformats.org/officeDocument/2006/customXml" ds:itemID="{8777575F-9A88-4259-93C3-67C59EDC5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Company>office 2007 rus ent: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2019-01-15T11:24:00Z</dcterms:created>
  <dcterms:modified xsi:type="dcterms:W3CDTF">2019-01-15T11:24:00Z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