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87" w:rsidRPr="005B0987" w:rsidRDefault="005B0987" w:rsidP="005B0987">
      <w:pPr>
        <w:pStyle w:val="a3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  <w:r w:rsidRPr="005B0987">
        <w:rPr>
          <w:rFonts w:ascii="Monotype Corsiva" w:hAnsi="Monotype Corsiva"/>
          <w:b/>
          <w:bCs/>
          <w:color w:val="C00000"/>
          <w:sz w:val="52"/>
          <w:szCs w:val="52"/>
        </w:rPr>
        <w:t>Готовность ребёнка к школе.</w:t>
      </w:r>
      <w:r w:rsidRPr="005B0987">
        <w:rPr>
          <w:rFonts w:ascii="Monotype Corsiva" w:hAnsi="Monotype Corsiva"/>
          <w:b/>
          <w:bCs/>
          <w:color w:val="C00000"/>
          <w:sz w:val="52"/>
          <w:szCs w:val="52"/>
        </w:rPr>
        <w:t xml:space="preserve"> Памятка для родителей.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будущий год Ваш ребенок пойдет в первый класс. Перед родителями встают вопросы:</w:t>
      </w:r>
    </w:p>
    <w:p w:rsidR="005B0987" w:rsidRDefault="005B0987" w:rsidP="005B0987">
      <w:pPr>
        <w:pStyle w:val="a3"/>
        <w:numPr>
          <w:ilvl w:val="0"/>
          <w:numId w:val="1"/>
        </w:num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подготовить ребенка к школе?</w:t>
      </w:r>
    </w:p>
    <w:p w:rsidR="005B0987" w:rsidRDefault="005B0987" w:rsidP="005B0987">
      <w:pPr>
        <w:pStyle w:val="a3"/>
        <w:numPr>
          <w:ilvl w:val="0"/>
          <w:numId w:val="1"/>
        </w:num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что нужно обратить внимание, чтобы переход из ДОУ</w:t>
      </w:r>
    </w:p>
    <w:p w:rsidR="005B0987" w:rsidRDefault="005B0987" w:rsidP="005B098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школу был менее болезненным?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родители под готовностью к школе понимают только умение ребенка читать, считать. Однако готовность к школе – это и физическая, и нравственная, и психологическая, и мыслительная готовность к обучению.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Физическая готовность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Обязательным условием для приема </w:t>
      </w:r>
      <w:r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 xml:space="preserve">в школу является достижение ими к 1 сентября возраста  </w:t>
      </w:r>
      <w:r>
        <w:rPr>
          <w:color w:val="000000"/>
          <w:sz w:val="28"/>
          <w:szCs w:val="28"/>
        </w:rPr>
        <w:t xml:space="preserve">семи лет. 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Нравственная готовность</w:t>
      </w:r>
    </w:p>
    <w:p w:rsidR="005B0987" w:rsidRDefault="005B0987" w:rsidP="005B0987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строить отношения с учителем;</w:t>
      </w:r>
    </w:p>
    <w:p w:rsidR="005B0987" w:rsidRDefault="005B0987" w:rsidP="005B0987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общаться со сверстниками;</w:t>
      </w:r>
    </w:p>
    <w:p w:rsidR="005B0987" w:rsidRDefault="005B0987" w:rsidP="005B0987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вежливость, сдержанность, послушание.</w:t>
      </w:r>
    </w:p>
    <w:p w:rsidR="005B0987" w:rsidRDefault="005B0987" w:rsidP="005B0987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к себе (отсутствие заниженной самооценки).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 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Психологическая готовность</w:t>
      </w:r>
    </w:p>
    <w:p w:rsidR="005B0987" w:rsidRDefault="005B0987" w:rsidP="005B0987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5B0987" w:rsidRDefault="005B0987" w:rsidP="005B0987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5B0987" w:rsidRDefault="005B0987" w:rsidP="005B0987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5B0987" w:rsidRDefault="005B0987" w:rsidP="005B0987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это определенный уровень развития мышления, памяти, внимания.</w:t>
      </w:r>
    </w:p>
    <w:p w:rsidR="005B0987" w:rsidRDefault="005B0987" w:rsidP="005B0987">
      <w:pPr>
        <w:pStyle w:val="a3"/>
        <w:rPr>
          <w:color w:val="00000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Развитие школьно-значимых психологических функций:</w:t>
      </w:r>
    </w:p>
    <w:p w:rsidR="005B0987" w:rsidRDefault="005B0987" w:rsidP="005B0987">
      <w:pPr>
        <w:pStyle w:val="a3"/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мелких мышц руки (рука развита хорошо, ребенок уверенно владеет карандашом, ножницами);</w:t>
      </w:r>
    </w:p>
    <w:p w:rsidR="005B0987" w:rsidRDefault="005B0987" w:rsidP="005B0987">
      <w:pPr>
        <w:pStyle w:val="a3"/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5B0987" w:rsidRDefault="005B0987" w:rsidP="005B0987">
      <w:pPr>
        <w:pStyle w:val="a3"/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5B0987" w:rsidRDefault="005B0987" w:rsidP="005B0987">
      <w:pPr>
        <w:pStyle w:val="a3"/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5B0987" w:rsidRDefault="005B0987" w:rsidP="005B0987">
      <w:pPr>
        <w:pStyle w:val="a3"/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5B0987" w:rsidRDefault="005B0987" w:rsidP="005B0987">
      <w:pPr>
        <w:pStyle w:val="a3"/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5"/>
          <w:i/>
          <w:iCs/>
          <w:color w:val="7030A0"/>
          <w:sz w:val="28"/>
          <w:szCs w:val="28"/>
        </w:rPr>
        <w:t>Мыслительная готовность:</w:t>
      </w:r>
    </w:p>
    <w:p w:rsidR="005B0987" w:rsidRDefault="005B0987" w:rsidP="005B0987">
      <w:pPr>
        <w:pStyle w:val="a3"/>
        <w:numPr>
          <w:ilvl w:val="0"/>
          <w:numId w:val="5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важные показатели — это развитие мышления и речи.</w:t>
      </w:r>
    </w:p>
    <w:p w:rsidR="005B0987" w:rsidRDefault="005B0987" w:rsidP="005B0987">
      <w:pPr>
        <w:pStyle w:val="a3"/>
        <w:numPr>
          <w:ilvl w:val="0"/>
          <w:numId w:val="5"/>
        </w:numPr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Очень полезно учить ребенка строить несложные рассуждения, выводы, используя слова: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«потому, что»; «если, то»; «поэтому».</w:t>
      </w:r>
      <w:proofErr w:type="gramEnd"/>
    </w:p>
    <w:p w:rsidR="005B0987" w:rsidRDefault="005B0987" w:rsidP="005B0987">
      <w:pPr>
        <w:pStyle w:val="a3"/>
        <w:numPr>
          <w:ilvl w:val="0"/>
          <w:numId w:val="5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5B0987" w:rsidRDefault="005B0987" w:rsidP="005B0987">
      <w:pPr>
        <w:pStyle w:val="a3"/>
        <w:numPr>
          <w:ilvl w:val="0"/>
          <w:numId w:val="5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5B0987" w:rsidRDefault="005B0987" w:rsidP="005B0987">
      <w:pPr>
        <w:pStyle w:val="a3"/>
        <w:numPr>
          <w:ilvl w:val="0"/>
          <w:numId w:val="5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обратите на ориентировку в пространстве. </w:t>
      </w:r>
      <w:proofErr w:type="gramStart"/>
      <w:r>
        <w:rPr>
          <w:color w:val="000000"/>
          <w:sz w:val="28"/>
          <w:szCs w:val="28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т.д.</w:t>
      </w:r>
      <w:proofErr w:type="gramEnd"/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Важен не объем знаний ребенка, а качество знаний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</w:t>
      </w:r>
      <w:proofErr w:type="gramStart"/>
      <w:r>
        <w:rPr>
          <w:color w:val="000000"/>
          <w:sz w:val="28"/>
          <w:szCs w:val="28"/>
        </w:rPr>
        <w:t>учить не читать</w:t>
      </w:r>
      <w:proofErr w:type="gramEnd"/>
      <w:r>
        <w:rPr>
          <w:color w:val="000000"/>
          <w:sz w:val="28"/>
          <w:szCs w:val="28"/>
        </w:rPr>
        <w:t>, а развивать речь. Не учить писать, а создавать условия для развития мелкой моторики руки.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сейчас постарайтесь очень постепенно режим дня вашего малыша соотнести с режимом дня школьника.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пугайте ребёнка будущими трудностями в школе!</w:t>
      </w:r>
    </w:p>
    <w:p w:rsidR="005B0987" w:rsidRDefault="005B0987" w:rsidP="005B0987">
      <w:pPr>
        <w:pStyle w:val="a3"/>
        <w:numPr>
          <w:ilvl w:val="0"/>
          <w:numId w:val="6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школой и во время учёбы проверяйте зрение и слух ребёнка. 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Подготовка к чтению:</w:t>
      </w:r>
    </w:p>
    <w:p w:rsidR="005B0987" w:rsidRDefault="005B0987" w:rsidP="005B0987">
      <w:pPr>
        <w:pStyle w:val="a3"/>
        <w:numPr>
          <w:ilvl w:val="0"/>
          <w:numId w:val="7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6-7 летний малыш должен знать все печатные буквы алфавита, но многие могут слитно читать слоги, а некоторые - и целые тексты.</w:t>
      </w:r>
    </w:p>
    <w:p w:rsidR="005B0987" w:rsidRDefault="005B0987" w:rsidP="005B0987">
      <w:pPr>
        <w:pStyle w:val="a3"/>
        <w:numPr>
          <w:ilvl w:val="0"/>
          <w:numId w:val="7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такую разную подготовку, все дети устают от процесса чтения очень быстро. 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Подготовка к письму:</w:t>
      </w:r>
    </w:p>
    <w:p w:rsidR="005B0987" w:rsidRDefault="005B0987" w:rsidP="005B0987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Подготовка к грамматике:</w:t>
      </w:r>
    </w:p>
    <w:p w:rsidR="005B0987" w:rsidRDefault="005B0987" w:rsidP="005B0987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Подготовка к математике:</w:t>
      </w:r>
    </w:p>
    <w:p w:rsidR="005B0987" w:rsidRDefault="005B0987" w:rsidP="005B0987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"вверх-вниз", "вправо-влево", "прямо, по кругу, наискосок", "</w:t>
      </w:r>
      <w:proofErr w:type="gramStart"/>
      <w:r>
        <w:rPr>
          <w:color w:val="000000"/>
          <w:sz w:val="28"/>
          <w:szCs w:val="28"/>
        </w:rPr>
        <w:t>больше-меньше</w:t>
      </w:r>
      <w:proofErr w:type="gramEnd"/>
      <w:r>
        <w:rPr>
          <w:color w:val="000000"/>
          <w:sz w:val="28"/>
          <w:szCs w:val="28"/>
        </w:rPr>
        <w:t>", "старше-моложе", "горизонтально-вертикально" и т.д., объединять предметы в группы по одному признаку, сравнивать, владеть счётом в пределах 10.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Запомните:</w:t>
      </w:r>
    </w:p>
    <w:p w:rsidR="005B0987" w:rsidRDefault="005B0987" w:rsidP="005B0987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5B0987" w:rsidRDefault="005B0987" w:rsidP="005B0987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</w:p>
    <w:p w:rsidR="005B0987" w:rsidRDefault="005B0987" w:rsidP="005B0987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Ваша любовь и терпение будут служить гарантом уверенного продвижения в учёбе для вашего малыша.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В соответствии с программой подготовительной группы д/</w:t>
      </w:r>
      <w:proofErr w:type="gramStart"/>
      <w:r>
        <w:rPr>
          <w:rStyle w:val="a4"/>
          <w:b/>
          <w:bCs/>
          <w:color w:val="7030A0"/>
          <w:sz w:val="28"/>
          <w:szCs w:val="28"/>
        </w:rPr>
        <w:t>с</w:t>
      </w:r>
      <w:proofErr w:type="gramEnd"/>
      <w:r>
        <w:rPr>
          <w:rStyle w:val="a4"/>
          <w:b/>
          <w:bCs/>
          <w:color w:val="7030A0"/>
          <w:sz w:val="28"/>
          <w:szCs w:val="28"/>
        </w:rPr>
        <w:t xml:space="preserve"> </w:t>
      </w:r>
      <w:proofErr w:type="gramStart"/>
      <w:r>
        <w:rPr>
          <w:rStyle w:val="a4"/>
          <w:b/>
          <w:bCs/>
          <w:color w:val="7030A0"/>
          <w:sz w:val="28"/>
          <w:szCs w:val="28"/>
        </w:rPr>
        <w:t>ребенок</w:t>
      </w:r>
      <w:proofErr w:type="gramEnd"/>
      <w:r>
        <w:rPr>
          <w:rStyle w:val="a4"/>
          <w:b/>
          <w:bCs/>
          <w:color w:val="7030A0"/>
          <w:sz w:val="28"/>
          <w:szCs w:val="28"/>
        </w:rPr>
        <w:t xml:space="preserve"> при записи в 1 класс должен: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свое имя и фамилию, адрес, имена членов семьи.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времена года, названия месяцев, дней недели, уметь различать цвета.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пересчитывать группы предметов в пределах 10.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увеличивать или уменьшать группу предметов на заданное количество (решение задач с группами предметов), уравнивать множество предметов.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сравнивать группы предметов -   больше, меньше или равно.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Уметь объединять предметы в группы: мебель, транспорт, одежда, обувь, растения, животные и т. д.</w:t>
      </w:r>
      <w:proofErr w:type="gramEnd"/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группе предметов лишний (из группы «Одежда» убрать цветок).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высказывать свое мнение, построив законченное предложение.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Иметь пространственные представления: право-лево, вверх-вниз, под,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>, из-за, из-под чего-либо.</w:t>
      </w:r>
    </w:p>
    <w:p w:rsidR="005B0987" w:rsidRDefault="005B0987" w:rsidP="005B0987">
      <w:pPr>
        <w:pStyle w:val="a3"/>
        <w:numPr>
          <w:ilvl w:val="0"/>
          <w:numId w:val="9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культурно общаться с другими детьми.</w:t>
      </w:r>
    </w:p>
    <w:p w:rsidR="005B0987" w:rsidRDefault="005B0987" w:rsidP="005B0987">
      <w:pPr>
        <w:pStyle w:val="a3"/>
        <w:rPr>
          <w:color w:val="7030A0"/>
          <w:sz w:val="28"/>
          <w:szCs w:val="28"/>
        </w:rPr>
      </w:pPr>
      <w:r>
        <w:rPr>
          <w:rStyle w:val="a4"/>
          <w:b/>
          <w:bCs/>
          <w:color w:val="7030A0"/>
          <w:sz w:val="28"/>
          <w:szCs w:val="28"/>
        </w:rPr>
        <w:t>Нужно ли наказывать ребёнка за отсутствие успехов в обучении?</w:t>
      </w:r>
    </w:p>
    <w:p w:rsidR="005B0987" w:rsidRDefault="005B0987" w:rsidP="005B0987">
      <w:pPr>
        <w:pStyle w:val="a3"/>
        <w:numPr>
          <w:ilvl w:val="0"/>
          <w:numId w:val="10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Этого делать не рекомендуется, ведь первоклассник ещё ничему не научился.</w:t>
      </w:r>
    </w:p>
    <w:p w:rsidR="005B0987" w:rsidRDefault="005B0987" w:rsidP="005B0987">
      <w:pPr>
        <w:pStyle w:val="a3"/>
        <w:numPr>
          <w:ilvl w:val="0"/>
          <w:numId w:val="10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Наказать можно за непослушание. Однако помните, что нельзя наказывать трудом или лишением прогулки.</w:t>
      </w:r>
    </w:p>
    <w:p w:rsidR="005B0987" w:rsidRDefault="005B0987" w:rsidP="005B0987">
      <w:pPr>
        <w:pStyle w:val="a3"/>
        <w:numPr>
          <w:ilvl w:val="0"/>
          <w:numId w:val="10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Небрежно выполненное задание необходимо переделать, но не поздно вечером.</w:t>
      </w:r>
    </w:p>
    <w:p w:rsidR="005B0987" w:rsidRDefault="005B0987" w:rsidP="005B0987">
      <w:pPr>
        <w:pStyle w:val="a3"/>
        <w:numPr>
          <w:ilvl w:val="0"/>
          <w:numId w:val="10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5B0987" w:rsidRDefault="005B0987" w:rsidP="005B0987">
      <w:pPr>
        <w:pStyle w:val="a3"/>
        <w:numPr>
          <w:ilvl w:val="0"/>
          <w:numId w:val="10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Хвалите первоклассника даже за самые маленькие успехи, и тогда вам не придётся думать о наказании.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0987" w:rsidRDefault="005B0987" w:rsidP="005B0987">
      <w:pPr>
        <w:pStyle w:val="a3"/>
        <w:ind w:firstLine="709"/>
        <w:jc w:val="center"/>
        <w:rPr>
          <w:rFonts w:ascii="Monotype Corsiva" w:hAnsi="Monotype Corsiva"/>
          <w:color w:val="C00000"/>
          <w:sz w:val="40"/>
          <w:szCs w:val="28"/>
          <w:u w:val="single"/>
        </w:rPr>
      </w:pPr>
      <w:r>
        <w:rPr>
          <w:rStyle w:val="a5"/>
          <w:rFonts w:ascii="Monotype Corsiva" w:hAnsi="Monotype Corsiva"/>
          <w:color w:val="C00000"/>
          <w:sz w:val="40"/>
          <w:szCs w:val="28"/>
          <w:u w:val="single"/>
        </w:rPr>
        <w:t>Тесты и упражнения для будущих первоклассников.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</w:t>
      </w:r>
    </w:p>
    <w:p w:rsidR="005B0987" w:rsidRDefault="005B0987" w:rsidP="005B0987">
      <w:pPr>
        <w:pStyle w:val="a3"/>
        <w:ind w:firstLine="709"/>
        <w:rPr>
          <w:i/>
          <w:color w:val="7030A0"/>
          <w:sz w:val="28"/>
          <w:szCs w:val="28"/>
        </w:rPr>
      </w:pPr>
      <w:r>
        <w:rPr>
          <w:rStyle w:val="a5"/>
          <w:i/>
          <w:color w:val="7030A0"/>
          <w:sz w:val="28"/>
          <w:szCs w:val="28"/>
        </w:rPr>
        <w:t>Упражнение на развитие произвольного внимания.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5B0987" w:rsidRDefault="005B0987" w:rsidP="005B0987">
      <w:pPr>
        <w:pStyle w:val="a3"/>
        <w:ind w:firstLine="709"/>
        <w:rPr>
          <w:i/>
          <w:color w:val="7030A0"/>
          <w:sz w:val="28"/>
          <w:szCs w:val="28"/>
        </w:rPr>
      </w:pPr>
      <w:r>
        <w:rPr>
          <w:rStyle w:val="a5"/>
          <w:i/>
          <w:color w:val="7030A0"/>
          <w:sz w:val="28"/>
          <w:szCs w:val="28"/>
        </w:rPr>
        <w:t>Упражнение на развитие наблюдательности.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0987" w:rsidRDefault="005B0987" w:rsidP="005B0987">
      <w:pPr>
        <w:pStyle w:val="a3"/>
        <w:ind w:firstLine="709"/>
        <w:rPr>
          <w:i/>
          <w:color w:val="7030A0"/>
          <w:sz w:val="28"/>
          <w:szCs w:val="28"/>
        </w:rPr>
      </w:pPr>
      <w:r>
        <w:rPr>
          <w:rStyle w:val="a5"/>
          <w:i/>
          <w:color w:val="7030A0"/>
          <w:sz w:val="28"/>
          <w:szCs w:val="28"/>
        </w:rPr>
        <w:t>Игра на развитие памяти.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эту игру можно играть с ребенком,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0987" w:rsidRDefault="005B0987" w:rsidP="005B0987">
      <w:pPr>
        <w:pStyle w:val="a3"/>
        <w:ind w:firstLine="709"/>
        <w:rPr>
          <w:i/>
          <w:color w:val="7030A0"/>
          <w:sz w:val="28"/>
          <w:szCs w:val="28"/>
        </w:rPr>
      </w:pPr>
      <w:r>
        <w:rPr>
          <w:rStyle w:val="a5"/>
          <w:i/>
          <w:color w:val="7030A0"/>
          <w:sz w:val="28"/>
          <w:szCs w:val="28"/>
        </w:rPr>
        <w:t>Игра для тренировки мышления и сообразительности "Как это можно использовать?"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Предложите ребенку игру - найти как можно больше вариантов </w:t>
      </w:r>
      <w:proofErr w:type="gramStart"/>
      <w:r>
        <w:rPr>
          <w:color w:val="000000"/>
          <w:sz w:val="28"/>
          <w:szCs w:val="28"/>
        </w:rPr>
        <w:t>использования</w:t>
      </w:r>
      <w:proofErr w:type="gramEnd"/>
      <w:r>
        <w:rPr>
          <w:color w:val="000000"/>
          <w:sz w:val="28"/>
          <w:szCs w:val="28"/>
        </w:rPr>
        <w:t xml:space="preserve"> какого либо предмета. </w:t>
      </w:r>
      <w:proofErr w:type="gramStart"/>
      <w:r>
        <w:rPr>
          <w:color w:val="000000"/>
          <w:sz w:val="28"/>
          <w:szCs w:val="28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0987" w:rsidRDefault="005B0987" w:rsidP="005B0987">
      <w:pPr>
        <w:pStyle w:val="a3"/>
        <w:ind w:firstLine="709"/>
        <w:rPr>
          <w:i/>
          <w:color w:val="7030A0"/>
          <w:sz w:val="28"/>
          <w:szCs w:val="28"/>
        </w:rPr>
      </w:pPr>
      <w:r>
        <w:rPr>
          <w:rStyle w:val="a5"/>
          <w:i/>
          <w:color w:val="7030A0"/>
          <w:sz w:val="28"/>
          <w:szCs w:val="28"/>
        </w:rPr>
        <w:t>Тест "Нелепицы" - для оценки образно - логического мышления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0987" w:rsidRDefault="005B0987" w:rsidP="005B0987">
      <w:pPr>
        <w:pStyle w:val="a3"/>
        <w:ind w:firstLine="709"/>
        <w:rPr>
          <w:i/>
          <w:color w:val="7030A0"/>
          <w:sz w:val="28"/>
          <w:szCs w:val="28"/>
        </w:rPr>
      </w:pPr>
      <w:r>
        <w:rPr>
          <w:rStyle w:val="a5"/>
          <w:i/>
          <w:color w:val="7030A0"/>
          <w:sz w:val="28"/>
          <w:szCs w:val="28"/>
        </w:rPr>
        <w:t>Тест для будущих первоклассников:</w:t>
      </w:r>
    </w:p>
    <w:p w:rsidR="005B0987" w:rsidRDefault="005B0987" w:rsidP="005B098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 свою фамилию, имя, отчество; </w:t>
      </w:r>
      <w:r>
        <w:rPr>
          <w:color w:val="000000"/>
          <w:sz w:val="28"/>
          <w:szCs w:val="28"/>
        </w:rPr>
        <w:br/>
        <w:t>- Сколько тебе лет? А сколько будет через год? А через два? </w:t>
      </w:r>
      <w:r>
        <w:rPr>
          <w:color w:val="000000"/>
          <w:sz w:val="28"/>
          <w:szCs w:val="28"/>
        </w:rPr>
        <w:br/>
        <w:t>- Как зовут твоих родителей? </w:t>
      </w:r>
      <w:r>
        <w:rPr>
          <w:color w:val="000000"/>
          <w:sz w:val="28"/>
          <w:szCs w:val="28"/>
        </w:rPr>
        <w:br/>
        <w:t>- Утром ты завтракаешь, а днем...? </w:t>
      </w:r>
      <w:r>
        <w:rPr>
          <w:color w:val="000000"/>
          <w:sz w:val="28"/>
          <w:szCs w:val="28"/>
        </w:rPr>
        <w:br/>
        <w:t>- Сравни самолет и птицу. Что у них общего, чем отличаются? </w:t>
      </w:r>
      <w:r>
        <w:rPr>
          <w:color w:val="000000"/>
          <w:sz w:val="28"/>
          <w:szCs w:val="28"/>
        </w:rPr>
        <w:br/>
        <w:t>- Футбол, гимнастика, теннис, плавание - это...? </w:t>
      </w:r>
      <w:r>
        <w:rPr>
          <w:color w:val="000000"/>
          <w:sz w:val="28"/>
          <w:szCs w:val="28"/>
        </w:rPr>
        <w:br/>
        <w:t>- Что нужно сделать, чтобы вода в чайнике закипела? </w:t>
      </w:r>
      <w:r>
        <w:rPr>
          <w:color w:val="000000"/>
          <w:sz w:val="28"/>
          <w:szCs w:val="28"/>
        </w:rPr>
        <w:br/>
        <w:t>- Нож, что это?</w:t>
      </w:r>
    </w:p>
    <w:p w:rsidR="005B0987" w:rsidRDefault="005B0987" w:rsidP="005B098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Велосипед, что это?</w:t>
      </w:r>
    </w:p>
    <w:p w:rsidR="005B0987" w:rsidRDefault="005B0987" w:rsidP="005B098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-Килограмм, что это? </w:t>
      </w:r>
      <w:r>
        <w:rPr>
          <w:color w:val="000000"/>
          <w:sz w:val="28"/>
          <w:szCs w:val="28"/>
        </w:rPr>
        <w:br/>
        <w:t>- Сравни квадрат и прямоугольник. Что у них общего, чем отличаются? Какие еще геометрические фигуры ты знаешь? </w:t>
      </w:r>
      <w:r>
        <w:rPr>
          <w:color w:val="000000"/>
          <w:sz w:val="28"/>
          <w:szCs w:val="28"/>
        </w:rPr>
        <w:br/>
        <w:t>- В какой стране ты живешь? Какой твой адрес? </w:t>
      </w:r>
      <w:r>
        <w:rPr>
          <w:color w:val="000000"/>
          <w:sz w:val="28"/>
          <w:szCs w:val="28"/>
        </w:rPr>
        <w:br/>
        <w:t>- Береза, дуб, осина - это...? </w:t>
      </w:r>
      <w:r>
        <w:rPr>
          <w:color w:val="000000"/>
          <w:sz w:val="28"/>
          <w:szCs w:val="28"/>
        </w:rPr>
        <w:br/>
        <w:t>- Каких домашних, диких животных ты знаешь? Почему их так называют? </w:t>
      </w:r>
      <w:r>
        <w:rPr>
          <w:color w:val="000000"/>
          <w:sz w:val="28"/>
          <w:szCs w:val="28"/>
        </w:rPr>
        <w:br/>
        <w:t>- У коровы - теленок, у собаки</w:t>
      </w:r>
      <w:proofErr w:type="gramStart"/>
      <w:r>
        <w:rPr>
          <w:color w:val="000000"/>
          <w:sz w:val="28"/>
          <w:szCs w:val="28"/>
        </w:rPr>
        <w:t xml:space="preserve"> - ..., </w:t>
      </w:r>
      <w:proofErr w:type="gramEnd"/>
      <w:r>
        <w:rPr>
          <w:color w:val="000000"/>
          <w:sz w:val="28"/>
          <w:szCs w:val="28"/>
        </w:rPr>
        <w:t>у лошади - ...? </w:t>
      </w:r>
      <w:r>
        <w:rPr>
          <w:color w:val="000000"/>
          <w:sz w:val="28"/>
          <w:szCs w:val="28"/>
        </w:rPr>
        <w:br/>
        <w:t>- Почему раньше, чем пройдет поезд, опускается шлагбаум? </w:t>
      </w:r>
      <w:r>
        <w:rPr>
          <w:color w:val="000000"/>
          <w:sz w:val="28"/>
          <w:szCs w:val="28"/>
        </w:rPr>
        <w:br/>
        <w:t>- Огурец, помидор, морковь, свекла - это ...? 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</w:p>
    <w:p w:rsidR="005B0987" w:rsidRDefault="005B0987" w:rsidP="005B0987">
      <w:pPr>
        <w:pStyle w:val="a3"/>
        <w:ind w:firstLine="709"/>
        <w:jc w:val="center"/>
        <w:rPr>
          <w:b/>
          <w:i/>
          <w:color w:val="C00000"/>
          <w:sz w:val="48"/>
          <w:szCs w:val="28"/>
        </w:rPr>
      </w:pPr>
      <w:r>
        <w:rPr>
          <w:b/>
          <w:i/>
          <w:color w:val="C00000"/>
          <w:sz w:val="48"/>
          <w:szCs w:val="28"/>
        </w:rPr>
        <w:t>ЖЕЛАЕМ ВАМ УСПЕХОВ!</w:t>
      </w:r>
    </w:p>
    <w:p w:rsidR="005B0987" w:rsidRDefault="005B0987" w:rsidP="005B0987">
      <w:pPr>
        <w:pStyle w:val="a3"/>
        <w:ind w:firstLine="709"/>
        <w:rPr>
          <w:color w:val="000000"/>
          <w:sz w:val="28"/>
          <w:szCs w:val="28"/>
        </w:rPr>
      </w:pPr>
    </w:p>
    <w:p w:rsidR="00DB3174" w:rsidRDefault="00DB3174"/>
    <w:sectPr w:rsidR="00DB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3A2C"/>
    <w:multiLevelType w:val="hybridMultilevel"/>
    <w:tmpl w:val="B0EC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424A"/>
    <w:multiLevelType w:val="hybridMultilevel"/>
    <w:tmpl w:val="B166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E3C0C"/>
    <w:multiLevelType w:val="hybridMultilevel"/>
    <w:tmpl w:val="8AFC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E4767"/>
    <w:multiLevelType w:val="hybridMultilevel"/>
    <w:tmpl w:val="EB0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6FEE"/>
    <w:multiLevelType w:val="hybridMultilevel"/>
    <w:tmpl w:val="E3B2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56189"/>
    <w:multiLevelType w:val="hybridMultilevel"/>
    <w:tmpl w:val="308C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02D7B"/>
    <w:multiLevelType w:val="hybridMultilevel"/>
    <w:tmpl w:val="29A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5888"/>
    <w:multiLevelType w:val="hybridMultilevel"/>
    <w:tmpl w:val="1FA8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30DC6"/>
    <w:multiLevelType w:val="multilevel"/>
    <w:tmpl w:val="22F2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F037A"/>
    <w:multiLevelType w:val="hybridMultilevel"/>
    <w:tmpl w:val="1E4E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87"/>
    <w:rsid w:val="005B0987"/>
    <w:rsid w:val="00D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987"/>
    <w:rPr>
      <w:i/>
      <w:iCs/>
    </w:rPr>
  </w:style>
  <w:style w:type="character" w:styleId="a5">
    <w:name w:val="Strong"/>
    <w:basedOn w:val="a0"/>
    <w:uiPriority w:val="22"/>
    <w:qFormat/>
    <w:rsid w:val="005B0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987"/>
    <w:rPr>
      <w:i/>
      <w:iCs/>
    </w:rPr>
  </w:style>
  <w:style w:type="character" w:styleId="a5">
    <w:name w:val="Strong"/>
    <w:basedOn w:val="a0"/>
    <w:uiPriority w:val="22"/>
    <w:qFormat/>
    <w:rsid w:val="005B0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B7AC3-39D0-4DF1-A56B-C7DD6C0AC192}"/>
</file>

<file path=customXml/itemProps2.xml><?xml version="1.0" encoding="utf-8"?>
<ds:datastoreItem xmlns:ds="http://schemas.openxmlformats.org/officeDocument/2006/customXml" ds:itemID="{38508EE3-36AD-47FB-9047-F96C22E03CD2}"/>
</file>

<file path=customXml/itemProps3.xml><?xml version="1.0" encoding="utf-8"?>
<ds:datastoreItem xmlns:ds="http://schemas.openxmlformats.org/officeDocument/2006/customXml" ds:itemID="{22D42AC9-4E34-4CDA-8285-6CE09397B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1630</Words>
  <Characters>9292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2020-11-05T16:19:00Z</dcterms:created>
  <dcterms:modified xsi:type="dcterms:W3CDTF">2020-11-05T16:23:00Z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