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8D" w:rsidRPr="000C70FA" w:rsidRDefault="00CD41D5" w:rsidP="000C70FA">
      <w:pPr>
        <w:pStyle w:val="a3"/>
        <w:shd w:val="clear" w:color="auto" w:fill="FFFFFF"/>
        <w:spacing w:before="267" w:beforeAutospacing="0" w:after="267" w:afterAutospacing="0"/>
        <w:jc w:val="center"/>
        <w:rPr>
          <w:b/>
          <w:color w:val="FF0000"/>
          <w:sz w:val="36"/>
          <w:szCs w:val="36"/>
        </w:rPr>
      </w:pPr>
      <w:r w:rsidRPr="000C70FA">
        <w:rPr>
          <w:b/>
          <w:color w:val="FF0000"/>
          <w:sz w:val="36"/>
          <w:szCs w:val="36"/>
        </w:rPr>
        <w:t>«Ум ребёнка нах</w:t>
      </w:r>
      <w:r w:rsidR="000C70FA" w:rsidRPr="000C70FA">
        <w:rPr>
          <w:b/>
          <w:color w:val="FF0000"/>
          <w:sz w:val="36"/>
          <w:szCs w:val="36"/>
        </w:rPr>
        <w:t>одится на кончиках его пальцев»</w:t>
      </w:r>
    </w:p>
    <w:p w:rsidR="00AC6E8D" w:rsidRPr="000C70FA" w:rsidRDefault="00CD41D5" w:rsidP="000C70FA">
      <w:pPr>
        <w:pStyle w:val="a3"/>
        <w:shd w:val="clear" w:color="auto" w:fill="FFFFFF"/>
        <w:spacing w:before="267" w:beforeAutospacing="0" w:after="267" w:afterAutospacing="0"/>
        <w:jc w:val="both"/>
        <w:rPr>
          <w:b/>
          <w:i/>
          <w:color w:val="002060"/>
          <w:sz w:val="36"/>
          <w:szCs w:val="36"/>
        </w:rPr>
      </w:pPr>
      <w:r w:rsidRPr="000C70FA">
        <w:rPr>
          <w:b/>
          <w:color w:val="333333"/>
          <w:sz w:val="36"/>
          <w:szCs w:val="36"/>
        </w:rPr>
        <w:t xml:space="preserve">                                                         </w:t>
      </w:r>
      <w:r w:rsidR="000C70FA">
        <w:rPr>
          <w:b/>
          <w:color w:val="333333"/>
          <w:sz w:val="36"/>
          <w:szCs w:val="36"/>
        </w:rPr>
        <w:t xml:space="preserve">            </w:t>
      </w:r>
      <w:r w:rsidR="000C70FA" w:rsidRPr="000C70FA">
        <w:rPr>
          <w:b/>
          <w:i/>
          <w:color w:val="002060"/>
          <w:sz w:val="36"/>
          <w:szCs w:val="36"/>
        </w:rPr>
        <w:t>(</w:t>
      </w:r>
      <w:proofErr w:type="spellStart"/>
      <w:r w:rsidR="000C70FA" w:rsidRPr="000C70FA">
        <w:rPr>
          <w:b/>
          <w:i/>
          <w:color w:val="002060"/>
          <w:sz w:val="36"/>
          <w:szCs w:val="36"/>
        </w:rPr>
        <w:t>В.Сухомлинский</w:t>
      </w:r>
      <w:proofErr w:type="spellEnd"/>
      <w:r w:rsidR="000C70FA" w:rsidRPr="000C70FA">
        <w:rPr>
          <w:b/>
          <w:i/>
          <w:color w:val="002060"/>
          <w:sz w:val="36"/>
          <w:szCs w:val="36"/>
        </w:rPr>
        <w:t>)</w:t>
      </w:r>
    </w:p>
    <w:p w:rsidR="00AC6E8D" w:rsidRPr="000C70FA" w:rsidRDefault="00AC6E8D" w:rsidP="000C70FA">
      <w:pPr>
        <w:pStyle w:val="a4"/>
        <w:jc w:val="both"/>
        <w:rPr>
          <w:rFonts w:ascii="Times New Roman" w:hAnsi="Times New Roman" w:cs="Times New Roman"/>
        </w:rPr>
      </w:pPr>
    </w:p>
    <w:p w:rsidR="00096FD4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  </w:t>
      </w:r>
      <w:r w:rsidR="00AC6E8D" w:rsidRPr="000C70FA">
        <w:rPr>
          <w:rFonts w:ascii="Times New Roman" w:hAnsi="Times New Roman" w:cs="Times New Roman"/>
          <w:sz w:val="28"/>
          <w:szCs w:val="28"/>
        </w:rPr>
        <w:t xml:space="preserve">В младшей группе   мы стараемся уделять большое внимание развитию мелкой моторики рук у детей. </w:t>
      </w:r>
      <w:r w:rsidR="00096FD4" w:rsidRPr="000C70FA">
        <w:rPr>
          <w:rFonts w:ascii="Times New Roman" w:hAnsi="Times New Roman" w:cs="Times New Roman"/>
          <w:sz w:val="28"/>
          <w:szCs w:val="28"/>
        </w:rPr>
        <w:t>Это длительный и беспрерывный процесс, в ходе которого ребёнок познает мир, начинает с ним общаться, набирается ловкости и даже начинает говорить. Мелкая моторика является скоординированной работой мышечной, костной и нервной систем организма.</w:t>
      </w:r>
    </w:p>
    <w:p w:rsidR="00AC6E8D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Fonts w:ascii="Times New Roman" w:hAnsi="Times New Roman" w:cs="Times New Roman"/>
          <w:sz w:val="28"/>
          <w:szCs w:val="28"/>
        </w:rPr>
        <w:t>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E77788" w:rsidRPr="000C70FA" w:rsidRDefault="00E77788" w:rsidP="000C70F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Fonts w:ascii="Times New Roman" w:hAnsi="Times New Roman" w:cs="Times New Roman"/>
          <w:sz w:val="28"/>
          <w:szCs w:val="28"/>
        </w:rPr>
        <w:t>Очень хорошую тренировку</w:t>
      </w:r>
      <w:r w:rsidR="00AC6E8D" w:rsidRPr="000C7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движений пальцев обеспечивают так называемые «пальчиковые игры».</w:t>
      </w:r>
      <w:r w:rsidR="00E56768" w:rsidRPr="000C70FA">
        <w:rPr>
          <w:rFonts w:ascii="Times New Roman" w:hAnsi="Times New Roman" w:cs="Times New Roman"/>
          <w:sz w:val="28"/>
          <w:szCs w:val="28"/>
        </w:rPr>
        <w:t xml:space="preserve"> Благодаря таким играм, ребёнок получает разнообразные сенсорные впечатления, у него развивается внимательность и способность сосредоточиться</w:t>
      </w:r>
      <w:r w:rsidRPr="000C7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8D" w:rsidRDefault="00E77788" w:rsidP="000C70FA">
      <w:pPr>
        <w:pStyle w:val="a4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70FA">
        <w:rPr>
          <w:rFonts w:ascii="Times New Roman" w:hAnsi="Times New Roman" w:cs="Times New Roman"/>
          <w:sz w:val="28"/>
          <w:szCs w:val="28"/>
        </w:rPr>
        <w:t xml:space="preserve">   </w:t>
      </w:r>
      <w:r w:rsidR="00AC6E8D" w:rsidRPr="000C70F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C70F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="00AC6E8D" w:rsidRPr="000C70FA">
        <w:rPr>
          <w:rStyle w:val="apple-converted-space"/>
          <w:rFonts w:ascii="Times New Roman" w:hAnsi="Times New Roman" w:cs="Times New Roman"/>
          <w:sz w:val="28"/>
          <w:szCs w:val="28"/>
        </w:rPr>
        <w:t>Дети нашей группы каждый день выполняют «пальчиковую гимнастику»,  знают много таких игр и с удовольствием играют в них.</w:t>
      </w:r>
    </w:p>
    <w:p w:rsidR="000C70FA" w:rsidRDefault="000C70FA" w:rsidP="000C70FA">
      <w:pPr>
        <w:pStyle w:val="a4"/>
        <w:spacing w:line="276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56768" w:rsidRPr="000C70FA" w:rsidRDefault="00096FD4" w:rsidP="000C70F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68A267" wp14:editId="762AF879">
            <wp:simplePos x="0" y="0"/>
            <wp:positionH relativeFrom="column">
              <wp:posOffset>-65405</wp:posOffset>
            </wp:positionH>
            <wp:positionV relativeFrom="paragraph">
              <wp:posOffset>97790</wp:posOffset>
            </wp:positionV>
            <wp:extent cx="3611880" cy="2753995"/>
            <wp:effectExtent l="0" t="0" r="0" b="0"/>
            <wp:wrapThrough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hrough>
            <wp:docPr id="1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68" w:rsidRPr="000C70FA">
        <w:rPr>
          <w:rFonts w:ascii="Times New Roman" w:hAnsi="Times New Roman" w:cs="Times New Roman"/>
          <w:sz w:val="28"/>
          <w:szCs w:val="28"/>
          <w:u w:val="single"/>
        </w:rPr>
        <w:t>Что дает пальчиковая гимнастика детям?</w:t>
      </w:r>
    </w:p>
    <w:p w:rsidR="00E56768" w:rsidRP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Способствует овладению навыками мелкой моторики.</w:t>
      </w:r>
    </w:p>
    <w:p w:rsid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Помогает развивать речь.</w:t>
      </w:r>
    </w:p>
    <w:p w:rsid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Повышает работоспособность</w:t>
      </w:r>
    </w:p>
    <w:p w:rsidR="000C70FA" w:rsidRDefault="000C70FA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70FA">
        <w:rPr>
          <w:rFonts w:ascii="Times New Roman" w:eastAsia="Times New Roman" w:hAnsi="Times New Roman" w:cs="Times New Roman"/>
          <w:sz w:val="28"/>
          <w:szCs w:val="28"/>
        </w:rPr>
        <w:t>Повышает работоспособность коры головного мозга.</w:t>
      </w:r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Развивает у ребенка психические процессы: мышление, внимание, память, воображение.</w:t>
      </w:r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Снимает тревожность.</w:t>
      </w:r>
    </w:p>
    <w:p w:rsidR="00096FD4" w:rsidRPr="000C70FA" w:rsidRDefault="00E77788" w:rsidP="000C70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6768" w:rsidRPr="000C70FA" w:rsidRDefault="00E77788" w:rsidP="000C70F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E56768" w:rsidRPr="000C70FA">
        <w:rPr>
          <w:rFonts w:ascii="Times New Roman" w:eastAsia="Times New Roman" w:hAnsi="Times New Roman" w:cs="Times New Roman"/>
          <w:sz w:val="28"/>
          <w:szCs w:val="28"/>
        </w:rPr>
        <w:t>Умелыми пальчики становятся не сразу. Поэтому игры, упражнения, пальчиковые разминки мы проводим ежедневно. Во время занятий стараемся  учитывать индивидуальные особенности каждого ребенка, его возраст, настроение, желания и возможности.</w:t>
      </w:r>
    </w:p>
    <w:p w:rsidR="001B3328" w:rsidRPr="000C70FA" w:rsidRDefault="001B3328" w:rsidP="000C70FA">
      <w:pPr>
        <w:jc w:val="both"/>
        <w:rPr>
          <w:rFonts w:ascii="Times New Roman" w:hAnsi="Times New Roman" w:cs="Times New Roman"/>
        </w:rPr>
      </w:pPr>
    </w:p>
    <w:sectPr w:rsidR="001B3328" w:rsidRPr="000C70FA" w:rsidSect="000C70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3AEE"/>
    <w:multiLevelType w:val="multilevel"/>
    <w:tmpl w:val="C06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E8D"/>
    <w:rsid w:val="0002751E"/>
    <w:rsid w:val="00096FD4"/>
    <w:rsid w:val="000C70FA"/>
    <w:rsid w:val="001B3328"/>
    <w:rsid w:val="00AC6E8D"/>
    <w:rsid w:val="00CD41D5"/>
    <w:rsid w:val="00E56768"/>
    <w:rsid w:val="00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8D"/>
  </w:style>
  <w:style w:type="paragraph" w:styleId="a4">
    <w:name w:val="No Spacing"/>
    <w:uiPriority w:val="1"/>
    <w:qFormat/>
    <w:rsid w:val="00E777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AA389-9640-4F06-8DCE-A3C008C1899A}"/>
</file>

<file path=customXml/itemProps2.xml><?xml version="1.0" encoding="utf-8"?>
<ds:datastoreItem xmlns:ds="http://schemas.openxmlformats.org/officeDocument/2006/customXml" ds:itemID="{9CE63634-523C-4DA1-BA43-24A38807756D}"/>
</file>

<file path=customXml/itemProps3.xml><?xml version="1.0" encoding="utf-8"?>
<ds:datastoreItem xmlns:ds="http://schemas.openxmlformats.org/officeDocument/2006/customXml" ds:itemID="{A4AEFA74-27AD-4975-84F9-E51F51EEB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2015-12-10T15:45:00Z</dcterms:created>
  <dcterms:modified xsi:type="dcterms:W3CDTF">2015-12-13T15:42:00Z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