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0" w:rsidRPr="00320D0C" w:rsidRDefault="0063480A" w:rsidP="000610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198.55pt;margin-top:27.5pt;width:338.5pt;height:30.5pt;z-index:251658240" fillcolor="#e5b8b7 [1301]">
            <v:textbox>
              <w:txbxContent>
                <w:p w:rsidR="000610D7" w:rsidRPr="00A03E52" w:rsidRDefault="00601BA5" w:rsidP="000610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Департамент образования города К</w:t>
                  </w:r>
                  <w:r w:rsidR="000610D7"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острома</w:t>
                  </w:r>
                </w:p>
              </w:txbxContent>
            </v:textbox>
          </v:rect>
        </w:pict>
      </w:r>
      <w:r w:rsidR="000610D7" w:rsidRPr="00320D0C">
        <w:rPr>
          <w:rFonts w:ascii="Times New Roman" w:hAnsi="Times New Roman" w:cs="Times New Roman"/>
          <w:sz w:val="36"/>
          <w:szCs w:val="36"/>
        </w:rPr>
        <w:t>Структура управления МДОУ детский сад «Ласточка»</w:t>
      </w:r>
    </w:p>
    <w:p w:rsidR="000610D7" w:rsidRPr="000610D7" w:rsidRDefault="0063480A" w:rsidP="0006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74.4pt;margin-top:24.2pt;width:115.95pt;height:36.1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21.95pt;margin-top:24.2pt;width:106.6pt;height:36.1pt;flip:x;z-index:251659264" o:connectortype="straight">
            <v:stroke endarrow="block"/>
          </v:shape>
        </w:pict>
      </w:r>
    </w:p>
    <w:p w:rsidR="000610D7" w:rsidRDefault="00634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left:0;text-align:left;margin-left:431.55pt;margin-top:332.65pt;width:178.8pt;height:50.2pt;z-index:251700224" fillcolor="#d6e3bc [1302]">
            <v:textbox style="mso-next-textbox:#_x0000_s1076">
              <w:txbxContent>
                <w:p w:rsidR="009507F5" w:rsidRPr="00B8686C" w:rsidRDefault="009507F5" w:rsidP="00B868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Младший воспитатель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0" type="#_x0000_t13" style="position:absolute;left:0;text-align:left;margin-left:267.85pt;margin-top:103.9pt;width:235.55pt;height:5.9pt;z-index:251712512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5" type="#_x0000_t67" style="position:absolute;left:0;text-align:left;margin-left:474.4pt;margin-top:382.85pt;width:7.15pt;height:19.65pt;z-index:251725824" fillcolor="#c2d69b [1942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70.8pt;margin-top:348.4pt;width:54.2pt;height:11.05pt;z-index:251701248" o:connectortype="straight" strokecolor="#76923c [2406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67" style="position:absolute;left:0;text-align:left;margin-left:309.3pt;margin-top:359.45pt;width:8.75pt;height:43.05pt;z-index:251724800" fillcolor="#c2d69b [1942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67" style="position:absolute;left:0;text-align:left;margin-left:202.75pt;margin-top:291.2pt;width:10.55pt;height:37.7pt;z-index:251723776" fillcolor="#76923c [2406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52.7pt;margin-top:225.15pt;width:228.15pt;height:68.25pt;z-index:251686912" fillcolor="#9bbb59 [3206]">
            <v:textbox style="mso-next-textbox:#_x0000_s1060">
              <w:txbxContent>
                <w:p w:rsidR="00011138" w:rsidRPr="00B8686C" w:rsidRDefault="00B8686C" w:rsidP="0001113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011138" w:rsidRPr="00B868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Специалисты: </w:t>
                  </w:r>
                </w:p>
                <w:p w:rsidR="00011138" w:rsidRPr="00011138" w:rsidRDefault="00011138" w:rsidP="0001113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  <w:proofErr w:type="gramStart"/>
                  <w:r w:rsidRPr="00011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3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011138" w:rsidRPr="00011138" w:rsidRDefault="00A03E52" w:rsidP="0001113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011138" w:rsidRPr="00011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нструктор </w:t>
                  </w:r>
                  <w:r w:rsidR="00B33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физ</w:t>
                  </w:r>
                  <w:proofErr w:type="gramStart"/>
                  <w:r w:rsidR="00B33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11138" w:rsidRPr="00011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="00011138" w:rsidRPr="000111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ультуре</w:t>
                  </w:r>
                </w:p>
                <w:p w:rsidR="00011138" w:rsidRDefault="00011138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187.35pt;margin-top:317.65pt;width:202.2pt;height:41.8pt;z-index:251688960" fillcolor="#c2d69b [1942]" strokecolor="#76923c [2406]">
            <v:textbox>
              <w:txbxContent>
                <w:p w:rsidR="00011138" w:rsidRPr="00B8686C" w:rsidRDefault="00011138" w:rsidP="000111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68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67" style="position:absolute;left:0;text-align:left;margin-left:280.85pt;margin-top:222pt;width:9.35pt;height:86.95pt;z-index:251718656" fillcolor="#1f497d [3215]" strokecolor="#1f497d [3215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67" style="position:absolute;left:0;text-align:left;margin-left:378.2pt;margin-top:216.4pt;width:6.45pt;height:112.5pt;flip:x;z-index:251722752" fillcolor="#1f497d [3215]" strokecolor="#1f497d [3215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361.05pt;margin-top:157.5pt;width:109.6pt;height:64.5pt;z-index:251675648" fillcolor="#ff9">
            <v:textbox style="mso-next-textbox:#_x0000_s1045">
              <w:txbxContent>
                <w:p w:rsidR="002044FB" w:rsidRPr="00A03E52" w:rsidRDefault="009507F5" w:rsidP="002044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Завхоз</w:t>
                  </w:r>
                </w:p>
                <w:p w:rsidR="00D6167C" w:rsidRPr="002044FB" w:rsidRDefault="00D6167C" w:rsidP="002044FB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7" type="#_x0000_t69" style="position:absolute;left:0;text-align:left;margin-left:318.05pt;margin-top:189.25pt;width:43pt;height:7.15pt;z-index:251677696" fillcolor="#1f497d [32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67" style="position:absolute;left:0;text-align:left;margin-left:431.55pt;margin-top:222pt;width:5.25pt;height:126.4pt;z-index:251721728" fillcolor="#1f497d [3215]" strokecolor="#1f497d [3215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305.45pt;margin-top:216.4pt;width:117pt;height:135.75pt;z-index:251720704" o:connectortype="straight" strokecolor="#1f497d [3215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3" style="position:absolute;left:0;text-align:left;margin-left:31.05pt;margin-top:332.65pt;width:161.25pt;height:8.1pt;z-index:251717632" fillcolor="#1f497d [3215]" strokecolor="#1f497d [321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666.15pt;margin-top:77.35pt;width:12.75pt;height:26.55pt;z-index:251666432" fillcolor="#f2dbdb [66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670.65pt;margin-top:169.7pt;width:14.3pt;height:37.35pt;z-index:251668480" fillcolor="#ccc0d9 [130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563.25pt;margin-top:109.8pt;width:206.6pt;height:54.25pt;z-index:251667456" fillcolor="#ccc0d9 [1303]">
            <v:textbox>
              <w:txbxContent>
                <w:p w:rsidR="00D6167C" w:rsidRPr="00320D0C" w:rsidRDefault="00D6167C" w:rsidP="00D6167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0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собрание трудового коллектива</w:t>
                  </w:r>
                </w:p>
                <w:p w:rsidR="00D6167C" w:rsidRPr="00320D0C" w:rsidRDefault="00D6167C" w:rsidP="00D6167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0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13" style="position:absolute;left:0;text-align:left;margin-left:509pt;margin-top:129.4pt;width:54.25pt;height:7.15pt;z-index:251716608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13" style="position:absolute;left:0;text-align:left;margin-left:509pt;margin-top:64.55pt;width:54.25pt;height:7.15pt;z-index:251715584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13" style="position:absolute;left:0;text-align:left;margin-left:509pt;margin-top:293.4pt;width:59.85pt;height:7.15pt;z-index:251714560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13" style="position:absolute;left:0;text-align:left;margin-left:509pt;margin-top:222pt;width:59.85pt;height:7.2pt;z-index:251713536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44.5pt;margin-top:115.15pt;width:126.3pt;height:58.95pt;z-index:251672576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67" style="position:absolute;left:0;text-align:left;margin-left:96.65pt;margin-top:122.55pt;width:7.5pt;height:41.5pt;flip:x;z-index:251711488" fillcolor="#c00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92.3pt;margin-top:122.55pt;width:40.2pt;height:38.35pt;z-index:251671552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31.05pt;margin-top:164.05pt;width:130.1pt;height:57.95pt;z-index:251673600" fillcolor="#ff9">
            <v:textbox style="mso-next-textbox:#_x0000_s1043">
              <w:txbxContent>
                <w:p w:rsidR="00D6167C" w:rsidRPr="00A03E52" w:rsidRDefault="00D6167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9" style="position:absolute;left:0;text-align:left;margin-left:171.5pt;margin-top:189.25pt;width:37.4pt;height:7.15pt;z-index:251676672" fillcolor="#1f497d [3215]" strokecolor="#4f81bd [32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213.3pt;margin-top:157.5pt;width:110.25pt;height:64.5pt;z-index:251674624" fillcolor="#ff9">
            <v:textbox style="mso-next-textbox:#_x0000_s1044">
              <w:txbxContent>
                <w:p w:rsidR="00D6167C" w:rsidRPr="00A03E52" w:rsidRDefault="002044FB" w:rsidP="002044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Старшая медсестра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67" style="position:absolute;left:0;text-align:left;margin-left:678.9pt;margin-top:238.85pt;width:14.3pt;height:41.1pt;z-index:251704320" fillcolor="#fbd4b4 [13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7" type="#_x0000_t87" style="position:absolute;left:0;text-align:left;margin-left:-17.35pt;margin-top:248.65pt;width:22.4pt;height:134.2pt;z-index:251710464">
            <v:textbox style="mso-next-textbox:#_x0000_s1087">
              <w:txbxContent>
                <w:p w:rsidR="005561EC" w:rsidRDefault="005561EC">
                  <w:r>
                    <w:t xml:space="preserve">    </w:t>
                  </w:r>
                </w:p>
                <w:p w:rsidR="001B6B20" w:rsidRPr="005561EC" w:rsidRDefault="005561EC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t xml:space="preserve">  </w:t>
                  </w:r>
                  <w:r w:rsidR="001B6B20" w:rsidRPr="005561EC">
                    <w:rPr>
                      <w:b/>
                      <w:color w:val="FF0000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87" style="position:absolute;left:0;text-align:left;margin-left:-17.35pt;margin-top:157.5pt;width:22.4pt;height:74.8pt;z-index:251684864">
            <v:textbox style="mso-next-textbox:#_x0000_s1056">
              <w:txbxContent>
                <w:p w:rsidR="005561EC" w:rsidRDefault="005561EC"/>
                <w:p w:rsidR="001B6B20" w:rsidRPr="005561EC" w:rsidRDefault="001B6B20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5561EC">
                    <w:rPr>
                      <w:b/>
                      <w:color w:val="FF0000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382.4pt;margin-top:179.45pt;width:242.1pt;height:.05pt;rotation:90;z-index:251679744" o:connectortype="elbow" adj=",-88905600,-49976" strokecolor="#c0504d [32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568.85pt;margin-top:279.95pt;width:201pt;height:29pt;z-index:251705344" fillcolor="#95b3d7 [1940]">
            <v:textbox style="mso-next-textbox:#_x0000_s1081">
              <w:txbxContent>
                <w:p w:rsidR="009507F5" w:rsidRPr="005561EC" w:rsidRDefault="008D68C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61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4.35pt;margin-top:103.9pt;width:.05pt;height:308.85pt;z-index:251698176" o:connectortype="straight" strokecolor="#c0504d [32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14.35pt;margin-top:412.75pt;width:233.8pt;height:0;z-index:251699200" o:connectortype="straight" strokecolor="#c0504d [3205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80.95pt;margin-top:382.85pt;width:0;height:19.6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55.6pt;margin-top:402.5pt;width:476.9pt;height:28pt;z-index:251697152" fillcolor="#c6d9f1 [671]">
            <v:textbox style="mso-next-textbox:#_x0000_s1072">
              <w:txbxContent>
                <w:p w:rsidR="00B331A1" w:rsidRPr="005561EC" w:rsidRDefault="00B331A1" w:rsidP="00B331A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561E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Воспитанники и их 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4" style="position:absolute;left:0;text-align:left;margin-left:-25.35pt;margin-top:267.35pt;width:124.35pt;height:22.45pt;rotation:90;z-index:251689984" o:connectortype="elbow" adj="10796,-349978,-18195" strokecolor="#1f497d [3215]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4.35pt;margin-top:86.4pt;width:253.5pt;height:36.15pt;z-index:251665408" fillcolor="#ffc000">
            <v:textbox style="mso-next-textbox:#_x0000_s1035">
              <w:txbxContent>
                <w:p w:rsidR="00601BA5" w:rsidRPr="00A03E52" w:rsidRDefault="00D6167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03E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Заведующий </w:t>
                  </w:r>
                  <w:r w:rsidR="00601BA5" w:rsidRPr="00A03E5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ДОУ</w:t>
                  </w:r>
                </w:p>
              </w:txbxContent>
            </v:textbox>
          </v:oval>
        </w:pict>
      </w:r>
      <w:r w:rsidRPr="0063480A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pict>
          <v:shape id="_x0000_s1068" type="#_x0000_t32" style="position:absolute;left:0;text-align:left;margin-left:96.65pt;margin-top:222pt;width:7.5pt;height:16.85pt;z-index:251693056" o:connectortype="straight" strokecolor="#1f497d [3215]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87" style="position:absolute;left:0;text-align:left;margin-left:-25.85pt;margin-top:76.75pt;width:30.9pt;height:73.25pt;z-index:251683840">
            <v:textbox>
              <w:txbxContent>
                <w:p w:rsidR="00A81CE9" w:rsidRDefault="00A81CE9"/>
                <w:p w:rsidR="002044FB" w:rsidRPr="005561EC" w:rsidRDefault="00A81CE9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5561EC">
                    <w:rPr>
                      <w:b/>
                      <w:color w:val="FF0000"/>
                      <w:sz w:val="52"/>
                      <w:szCs w:val="52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9.9pt;margin-top:31.8pt;width:240.3pt;height:26.65pt;z-index:251661312" fillcolor="#f2dbdb [661]">
            <v:textbox>
              <w:txbxContent>
                <w:p w:rsidR="00601BA5" w:rsidRPr="00A03E52" w:rsidRDefault="00601B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 образования </w:t>
                  </w:r>
                  <w:proofErr w:type="gramStart"/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A03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Нерехта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left:0;text-align:left;margin-left:155.55pt;margin-top:64.55pt;width:12.75pt;height:21.85pt;z-index:251664384" fillcolor="#c0504d [32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9" style="position:absolute;left:0;text-align:left;margin-left:304.25pt;margin-top:31.8pt;width:232.8pt;height:19.65pt;flip:y;z-index:251663360" fillcolor="#f2dbdb [66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563.25pt;margin-top:31.8pt;width:200.15pt;height:44.95pt;z-index:251662336" fillcolor="#f2dbdb [661]">
            <v:textbox>
              <w:txbxContent>
                <w:p w:rsidR="00601BA5" w:rsidRPr="00320D0C" w:rsidRDefault="00601BA5" w:rsidP="00320D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0D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Общественное 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568.85pt;margin-top:207.05pt;width:201pt;height:31.8pt;z-index:251669504" fillcolor="#fbd4b4 [1305]">
            <v:textbox>
              <w:txbxContent>
                <w:p w:rsidR="00D6167C" w:rsidRPr="005561EC" w:rsidRDefault="00D6167C" w:rsidP="00D616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61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01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8C" w:rsidRDefault="00F5658C" w:rsidP="00F565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МДОУ детский сад «Ласточка»  имеет управляемую и управляющую системы. Организационная структура управления ДОУ представляет собой совокупность всех его  органов с присущими им функциями. </w:t>
      </w:r>
    </w:p>
    <w:p w:rsidR="00F5658C" w:rsidRDefault="00F5658C" w:rsidP="00F5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виде 2 основных структур: административного и общественного управления.</w:t>
      </w:r>
    </w:p>
    <w:p w:rsidR="00F5658C" w:rsidRDefault="00F5658C" w:rsidP="00F5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Формами общественного управления ДОУ</w:t>
      </w:r>
      <w:r>
        <w:rPr>
          <w:rFonts w:ascii="Times New Roman" w:hAnsi="Times New Roman" w:cs="Times New Roman"/>
          <w:sz w:val="28"/>
          <w:szCs w:val="28"/>
        </w:rPr>
        <w:t xml:space="preserve"> являются: общее собрание трудового коллектива ДОУ, педагогический совет, родительский комитет.</w:t>
      </w:r>
    </w:p>
    <w:p w:rsidR="00F5658C" w:rsidRDefault="00F5658C" w:rsidP="00F5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административном управлении ДОУ выделяется 3 уровня линейного управления, то есть каждый уровень  подчиняется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58C" w:rsidRDefault="00F5658C" w:rsidP="00F5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уровень управление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заведующий. Его главенствующее положение основано на принципе единоначалия и закреплено юридически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Единоначалие предполагает организационно-управленческую деятельность одного лица- руководителя.</w:t>
      </w:r>
    </w:p>
    <w:p w:rsidR="00F5658C" w:rsidRDefault="00F5658C" w:rsidP="00F5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уровень  управления </w:t>
      </w:r>
      <w:r>
        <w:rPr>
          <w:rFonts w:ascii="Times New Roman" w:hAnsi="Times New Roman" w:cs="Times New Roman"/>
          <w:sz w:val="28"/>
          <w:szCs w:val="28"/>
        </w:rPr>
        <w:t>обеспечивает старший воспитатель, старшая медсестра, завхоз, которые взаимодействуют с соответствующими 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работниками.</w:t>
      </w:r>
    </w:p>
    <w:p w:rsidR="00F5658C" w:rsidRDefault="00F5658C" w:rsidP="00F5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уровень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музыкальный руководитель, инструктор по физической культуре)  и воспитатели. На этом уровне объектами управления являются воспитанники и их родители.</w:t>
      </w:r>
    </w:p>
    <w:p w:rsidR="00F5658C" w:rsidRPr="000610D7" w:rsidRDefault="00F565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658C" w:rsidRPr="000610D7" w:rsidSect="00061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0D7"/>
    <w:rsid w:val="00011138"/>
    <w:rsid w:val="00024BCC"/>
    <w:rsid w:val="000610D7"/>
    <w:rsid w:val="00165F76"/>
    <w:rsid w:val="001B6B20"/>
    <w:rsid w:val="002044FB"/>
    <w:rsid w:val="00254587"/>
    <w:rsid w:val="00307D05"/>
    <w:rsid w:val="00320D0C"/>
    <w:rsid w:val="00426C80"/>
    <w:rsid w:val="005561EC"/>
    <w:rsid w:val="00601BA5"/>
    <w:rsid w:val="0063480A"/>
    <w:rsid w:val="008D68C0"/>
    <w:rsid w:val="009507F5"/>
    <w:rsid w:val="00A03E52"/>
    <w:rsid w:val="00A81CE9"/>
    <w:rsid w:val="00B331A1"/>
    <w:rsid w:val="00B42326"/>
    <w:rsid w:val="00B4525E"/>
    <w:rsid w:val="00B8686C"/>
    <w:rsid w:val="00D6167C"/>
    <w:rsid w:val="00F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none [1942]" strokecolor="#c00000"/>
    </o:shapedefaults>
    <o:shapelayout v:ext="edit">
      <o:idmap v:ext="edit" data="1"/>
      <o:rules v:ext="edit">
        <o:r id="V:Rule13" type="connector" idref="#_x0000_s1068"/>
        <o:r id="V:Rule14" type="connector" idref="#_x0000_s1027"/>
        <o:r id="V:Rule15" type="connector" idref="#_x0000_s1041"/>
        <o:r id="V:Rule16" type="connector" idref="#_x0000_s1065"/>
        <o:r id="V:Rule17" type="connector" idref="#_x0000_s1050"/>
        <o:r id="V:Rule18" type="connector" idref="#_x0000_s1100"/>
        <o:r id="V:Rule19" type="connector" idref="#_x0000_s1075"/>
        <o:r id="V:Rule20" type="connector" idref="#_x0000_s1074"/>
        <o:r id="V:Rule21" type="connector" idref="#_x0000_s1079"/>
        <o:r id="V:Rule22" type="connector" idref="#_x0000_s1042"/>
        <o:r id="V:Rule23" type="connector" idref="#_x0000_s1077"/>
        <o:r id="V:Rule2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EA209694BD64EA92839A725764A63" ma:contentTypeVersion="1" ma:contentTypeDescription="Создание документа." ma:contentTypeScope="" ma:versionID="9df6d5fcfc18c957dd5ae396b7772a75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37F69-55C7-48C6-84FE-28CCDC139808}"/>
</file>

<file path=customXml/itemProps2.xml><?xml version="1.0" encoding="utf-8"?>
<ds:datastoreItem xmlns:ds="http://schemas.openxmlformats.org/officeDocument/2006/customXml" ds:itemID="{12E9E821-9C1E-41A5-91B7-DEBDE647D2B1}"/>
</file>

<file path=customXml/itemProps3.xml><?xml version="1.0" encoding="utf-8"?>
<ds:datastoreItem xmlns:ds="http://schemas.openxmlformats.org/officeDocument/2006/customXml" ds:itemID="{2FD2A770-0318-46C3-99E9-D9C68D046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11</cp:revision>
  <dcterms:created xsi:type="dcterms:W3CDTF">2015-11-05T08:57:00Z</dcterms:created>
  <dcterms:modified xsi:type="dcterms:W3CDTF">2015-11-09T09:12:00Z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0x010100EF7EA209694BD64EA92839A725764A63</vt:lpwstr>
  </property>
</Properties>
</file>