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7E4D">
      <w:pPr>
        <w:spacing w:after="0" w:afterAutospacing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14:paraId="51173721">
      <w:pPr>
        <w:spacing w:after="0" w:afterAutospacing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14:paraId="5C08F3D1">
      <w:pPr>
        <w:spacing w:after="0" w:afterAutospacing="0"/>
        <w:jc w:val="center"/>
        <w:rPr>
          <w:b/>
        </w:rPr>
      </w:pPr>
    </w:p>
    <w:p w14:paraId="3882E9CC">
      <w:pPr>
        <w:spacing w:after="0" w:afterAutospacing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14:paraId="754A8B80">
      <w:pPr>
        <w:spacing w:after="0" w:afterAutospacing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14:paraId="5EB0AB47">
      <w:pPr>
        <w:spacing w:after="0" w:afterAutospacing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14:paraId="11CB4621">
      <w:pPr>
        <w:spacing w:after="0" w:afterAutospacing="0"/>
        <w:jc w:val="both"/>
      </w:pPr>
      <w:r>
        <w:t xml:space="preserve">3) на приобретение жилого помещения (жилого дома) на сельских территориях. </w:t>
      </w:r>
    </w:p>
    <w:p w14:paraId="64E8CD20">
      <w:pPr>
        <w:spacing w:after="0" w:afterAutospacing="0"/>
        <w:jc w:val="both"/>
        <w:rPr>
          <w:b/>
        </w:rPr>
      </w:pPr>
      <w:r>
        <w:br w:type="textWrapping"/>
      </w:r>
      <w:r>
        <w:rPr>
          <w:b/>
        </w:rPr>
        <w:t>Алгоритм получения субсидии:</w:t>
      </w:r>
    </w:p>
    <w:p w14:paraId="04F40E9C">
      <w:pPr>
        <w:pStyle w:val="177"/>
        <w:numPr>
          <w:ilvl w:val="0"/>
          <w:numId w:val="1"/>
        </w:numPr>
        <w:spacing w:after="0" w:afterAutospacing="0"/>
        <w:ind w:left="0" w:right="0" w:firstLine="283"/>
        <w:jc w:val="both"/>
      </w:pPr>
      <w: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14:paraId="5B1041D7">
      <w:pPr>
        <w:spacing w:after="0" w:afterAutospacing="0"/>
        <w:ind w:left="283" w:right="0" w:firstLine="0"/>
        <w:jc w:val="both"/>
      </w:pPr>
    </w:p>
    <w:p w14:paraId="35648402">
      <w:pPr>
        <w:pStyle w:val="177"/>
        <w:numPr>
          <w:ilvl w:val="0"/>
          <w:numId w:val="1"/>
        </w:numPr>
        <w:spacing w:after="0" w:afterAutospacing="0"/>
        <w:jc w:val="both"/>
      </w:pPr>
      <w:r>
        <w:t>Предоставить копии и оригиналы:</w:t>
      </w:r>
    </w:p>
    <w:p w14:paraId="0AE0FE3E">
      <w:pPr>
        <w:spacing w:after="0" w:afterAutospacing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14:paraId="44C8CC4D">
      <w:pPr>
        <w:spacing w:after="0" w:afterAutospacing="0"/>
        <w:ind w:firstLine="708"/>
        <w:jc w:val="both"/>
      </w:pPr>
      <w: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14:paraId="42D793E6">
      <w:pPr>
        <w:spacing w:after="0" w:afterAutospacing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14:paraId="00C32728">
      <w:pPr>
        <w:spacing w:after="0" w:afterAutospacing="0"/>
        <w:ind w:firstLine="708"/>
        <w:jc w:val="both"/>
      </w:pPr>
      <w: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14:paraId="5B50161A">
      <w:pPr>
        <w:spacing w:after="0" w:afterAutospacing="0"/>
        <w:ind w:firstLine="708"/>
        <w:jc w:val="both"/>
      </w:pPr>
      <w:r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14:paraId="6D9A0D2C">
      <w:pPr>
        <w:spacing w:after="0" w:afterAutospacing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14:paraId="360123CC">
      <w:pPr>
        <w:spacing w:after="0" w:afterAutospacing="0"/>
        <w:ind w:firstLine="708"/>
        <w:jc w:val="both"/>
      </w:pPr>
      <w: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14:paraId="6F827285">
      <w:pPr>
        <w:spacing w:after="0" w:afterAutospacing="0"/>
        <w:jc w:val="both"/>
      </w:pPr>
      <w: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14:paraId="42CA4390">
      <w:pPr>
        <w:spacing w:after="0" w:afterAutospacing="0"/>
        <w:jc w:val="both"/>
      </w:pPr>
      <w:r>
        <w:t xml:space="preserve">копии правоустанавливающего документа на земельный участок; </w:t>
      </w:r>
    </w:p>
    <w:p w14:paraId="5C0E49C2">
      <w:pPr>
        <w:spacing w:after="0" w:afterAutospacing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14:paraId="2EE64357">
      <w:pPr>
        <w:spacing w:after="0" w:afterAutospacing="0"/>
        <w:jc w:val="both"/>
      </w:pPr>
    </w:p>
    <w:p w14:paraId="7235F4A4">
      <w:pPr>
        <w:spacing w:after="0" w:afterAutospacing="0"/>
        <w:ind w:firstLine="708"/>
        <w:jc w:val="both"/>
      </w:pPr>
      <w: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14:paraId="57705DF1">
      <w:pPr>
        <w:spacing w:after="0" w:afterAutospacing="0"/>
      </w:pPr>
    </w:p>
    <w:sectPr>
      <w:pgSz w:w="11906" w:h="16838"/>
      <w:pgMar w:top="567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86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9" w:hanging="360"/>
      </w:p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35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Sans" w:hAnsi="PT Sans" w:eastAsia="PT Sans" w:cs="PT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footnote text"/>
    <w:basedOn w:val="1"/>
    <w:link w:val="17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header"/>
    <w:basedOn w:val="1"/>
    <w:link w:val="4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7">
    <w:name w:val="Title"/>
    <w:basedOn w:val="1"/>
    <w:next w:val="1"/>
    <w:link w:val="4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Subtitle"/>
    <w:basedOn w:val="1"/>
    <w:next w:val="1"/>
    <w:link w:val="41"/>
    <w:qFormat/>
    <w:uiPriority w:val="11"/>
    <w:pPr>
      <w:spacing w:before="200" w:after="200"/>
    </w:pPr>
    <w:rPr>
      <w:sz w:val="24"/>
      <w:szCs w:val="24"/>
    </w:rPr>
  </w:style>
  <w:style w:type="table" w:styleId="3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link w:val="27"/>
    <w:uiPriority w:val="10"/>
    <w:rPr>
      <w:sz w:val="48"/>
      <w:szCs w:val="48"/>
    </w:rPr>
  </w:style>
  <w:style w:type="character" w:customStyle="1" w:styleId="41">
    <w:name w:val="Subtitle Char"/>
    <w:link w:val="29"/>
    <w:qFormat/>
    <w:uiPriority w:val="11"/>
    <w:rPr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ind w:left="720" w:right="720"/>
    </w:pPr>
    <w:rPr>
      <w:i/>
    </w:rPr>
  </w:style>
  <w:style w:type="character" w:customStyle="1" w:styleId="43">
    <w:name w:val="Quote Char"/>
    <w:link w:val="42"/>
    <w:qFormat/>
    <w:uiPriority w:val="29"/>
    <w:rPr>
      <w:i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5">
    <w:name w:val="Intense Quote Char"/>
    <w:link w:val="44"/>
    <w:uiPriority w:val="30"/>
    <w:rPr>
      <w:i/>
    </w:rPr>
  </w:style>
  <w:style w:type="character" w:customStyle="1" w:styleId="46">
    <w:name w:val="Header Char"/>
    <w:link w:val="18"/>
    <w:qFormat/>
    <w:uiPriority w:val="99"/>
  </w:style>
  <w:style w:type="character" w:customStyle="1" w:styleId="47">
    <w:name w:val="Footer Char"/>
    <w:link w:val="28"/>
    <w:uiPriority w:val="99"/>
  </w:style>
  <w:style w:type="character" w:customStyle="1" w:styleId="48">
    <w:name w:val="Caption Char"/>
    <w:link w:val="28"/>
    <w:uiPriority w:val="99"/>
  </w:style>
  <w:style w:type="table" w:customStyle="1" w:styleId="4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16"/>
    <w:qFormat/>
    <w:uiPriority w:val="99"/>
    <w:rPr>
      <w:sz w:val="18"/>
    </w:rPr>
  </w:style>
  <w:style w:type="paragraph" w:customStyle="1" w:styleId="175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176">
    <w:name w:val="No Spacing"/>
    <w:basedOn w:val="1"/>
    <w:qFormat/>
    <w:uiPriority w:val="1"/>
    <w:pPr>
      <w:spacing w:after="0" w:line="240" w:lineRule="auto"/>
    </w:pPr>
  </w:style>
  <w:style w:type="paragraph" w:styleId="17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24B0B-1102-405C-A864-14EF8AA1784B}"/>
</file>

<file path=customXml/itemProps2.xml><?xml version="1.0" encoding="utf-8"?>
<ds:datastoreItem xmlns:ds="http://schemas.openxmlformats.org/officeDocument/2006/customXml" ds:itemID="{3AF0238B-F903-40B2-8F31-745B9F84E1CD}"/>
</file>

<file path=customXml/itemProps3.xml><?xml version="1.0" encoding="utf-8"?>
<ds:datastoreItem xmlns:ds="http://schemas.openxmlformats.org/officeDocument/2006/customXml" ds:itemID="{E1C2CC29-21C6-4ECE-868C-A8CC086ED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2025-03-06T13:27:50Z</dcterms:created>
  <dcterms:modified xsi:type="dcterms:W3CDTF">2025-03-06T13:29:32Z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  <property fmtid="{D5CDD505-2E9C-101B-9397-08002B2CF9AE}" pid="4" name="ContentTypeId">
    <vt:lpwstr>0x010100FCF21D0D508CDB4499D52D22FD33CCB9</vt:lpwstr>
  </property>
</Properties>
</file>