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25" w:rsidRDefault="000A1225" w:rsidP="000A1225">
      <w:pPr>
        <w:pStyle w:val="Heading1"/>
        <w:spacing w:before="67" w:line="242" w:lineRule="auto"/>
        <w:ind w:left="1813" w:right="1819"/>
      </w:pPr>
      <w:r>
        <w:t>Описание Основной образовательной программы</w:t>
      </w:r>
      <w:r>
        <w:rPr>
          <w:spacing w:val="-67"/>
        </w:rPr>
        <w:t xml:space="preserve">  </w:t>
      </w:r>
      <w:r>
        <w:t xml:space="preserve">начального 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A1225" w:rsidRDefault="000A1225" w:rsidP="000A1225">
      <w:pPr>
        <w:spacing w:line="317" w:lineRule="exact"/>
        <w:ind w:left="1151" w:right="1160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</w:p>
    <w:p w:rsidR="000A1225" w:rsidRDefault="000A1225" w:rsidP="000A1225">
      <w:pPr>
        <w:pStyle w:val="Heading1"/>
      </w:pPr>
      <w:proofErr w:type="spellStart"/>
      <w:r>
        <w:t>Космынинская</w:t>
      </w:r>
      <w:proofErr w:type="spellEnd"/>
      <w:r>
        <w:t xml:space="preserve"> средняя общеобразовательная школа муниципального района город Нерехта и </w:t>
      </w:r>
      <w:proofErr w:type="spellStart"/>
      <w:r>
        <w:t>Нерехтский</w:t>
      </w:r>
      <w:proofErr w:type="spellEnd"/>
      <w:r>
        <w:t xml:space="preserve"> район </w:t>
      </w:r>
      <w:r>
        <w:rPr>
          <w:spacing w:val="-1"/>
        </w:rPr>
        <w:t xml:space="preserve"> </w:t>
      </w:r>
      <w:r>
        <w:t>Костромской области</w:t>
      </w:r>
    </w:p>
    <w:p w:rsidR="000A1225" w:rsidRDefault="000A1225" w:rsidP="000A1225">
      <w:pPr>
        <w:pStyle w:val="Heading1"/>
      </w:pPr>
      <w:r>
        <w:t xml:space="preserve">(МОУ </w:t>
      </w:r>
      <w:proofErr w:type="spellStart"/>
      <w:r>
        <w:t>Космынинская</w:t>
      </w:r>
      <w:proofErr w:type="spellEnd"/>
      <w:r>
        <w:t xml:space="preserve"> СОШ)</w:t>
      </w:r>
    </w:p>
    <w:p w:rsidR="000A1225" w:rsidRDefault="000A1225" w:rsidP="000A1225">
      <w:pPr>
        <w:pStyle w:val="a3"/>
        <w:spacing w:before="9"/>
        <w:ind w:left="0"/>
        <w:jc w:val="left"/>
        <w:rPr>
          <w:sz w:val="27"/>
        </w:rPr>
      </w:pPr>
    </w:p>
    <w:p w:rsidR="000A1225" w:rsidRPr="00837455" w:rsidRDefault="000A1225" w:rsidP="008B4B9A">
      <w:pPr>
        <w:pStyle w:val="a3"/>
        <w:ind w:left="0" w:right="107" w:firstLine="567"/>
      </w:pPr>
      <w:r w:rsidRPr="00837455">
        <w:rPr>
          <w:b/>
        </w:rPr>
        <w:t>Образовательная</w:t>
      </w:r>
      <w:r w:rsidRPr="00837455">
        <w:rPr>
          <w:b/>
          <w:spacing w:val="1"/>
        </w:rPr>
        <w:t xml:space="preserve"> </w:t>
      </w:r>
      <w:r w:rsidRPr="00837455">
        <w:rPr>
          <w:b/>
        </w:rPr>
        <w:t xml:space="preserve">программа </w:t>
      </w:r>
      <w:r w:rsidRPr="00837455">
        <w:t>—</w:t>
      </w:r>
      <w:r w:rsidRPr="00837455">
        <w:rPr>
          <w:spacing w:val="1"/>
        </w:rPr>
        <w:t xml:space="preserve"> </w:t>
      </w:r>
      <w:r w:rsidRPr="00837455">
        <w:t>это</w:t>
      </w:r>
      <w:r w:rsidRPr="00837455">
        <w:rPr>
          <w:spacing w:val="1"/>
        </w:rPr>
        <w:t xml:space="preserve"> </w:t>
      </w:r>
      <w:r w:rsidRPr="00837455">
        <w:t>нормативный</w:t>
      </w:r>
      <w:r w:rsidRPr="00837455">
        <w:rPr>
          <w:spacing w:val="1"/>
        </w:rPr>
        <w:t xml:space="preserve"> </w:t>
      </w:r>
      <w:r w:rsidRPr="00837455">
        <w:t>документ,</w:t>
      </w:r>
      <w:r w:rsidRPr="00837455">
        <w:rPr>
          <w:spacing w:val="1"/>
        </w:rPr>
        <w:t xml:space="preserve"> </w:t>
      </w:r>
      <w:r w:rsidRPr="00837455">
        <w:t>определяющий</w:t>
      </w:r>
      <w:r w:rsidRPr="00837455">
        <w:rPr>
          <w:spacing w:val="-57"/>
        </w:rPr>
        <w:t xml:space="preserve"> </w:t>
      </w:r>
      <w:r w:rsidRPr="00837455">
        <w:t>приоритетные</w:t>
      </w:r>
      <w:r w:rsidRPr="00837455">
        <w:rPr>
          <w:spacing w:val="1"/>
        </w:rPr>
        <w:t xml:space="preserve"> </w:t>
      </w:r>
      <w:r w:rsidRPr="00837455">
        <w:t>ценности</w:t>
      </w:r>
      <w:r w:rsidRPr="00837455">
        <w:rPr>
          <w:spacing w:val="1"/>
        </w:rPr>
        <w:t xml:space="preserve"> </w:t>
      </w:r>
      <w:r w:rsidRPr="00837455">
        <w:t>и</w:t>
      </w:r>
      <w:r w:rsidRPr="00837455">
        <w:rPr>
          <w:spacing w:val="1"/>
        </w:rPr>
        <w:t xml:space="preserve"> </w:t>
      </w:r>
      <w:r w:rsidRPr="00837455">
        <w:t>цели,</w:t>
      </w:r>
      <w:r w:rsidRPr="00837455">
        <w:rPr>
          <w:spacing w:val="1"/>
        </w:rPr>
        <w:t xml:space="preserve"> </w:t>
      </w:r>
      <w:r w:rsidRPr="00837455">
        <w:t>особенности</w:t>
      </w:r>
      <w:r w:rsidRPr="00837455">
        <w:rPr>
          <w:spacing w:val="1"/>
        </w:rPr>
        <w:t xml:space="preserve"> </w:t>
      </w:r>
      <w:r w:rsidRPr="00837455">
        <w:t>содержания,</w:t>
      </w:r>
      <w:r w:rsidRPr="00837455">
        <w:rPr>
          <w:spacing w:val="1"/>
        </w:rPr>
        <w:t xml:space="preserve"> </w:t>
      </w:r>
      <w:r w:rsidRPr="00837455">
        <w:t>организации</w:t>
      </w:r>
      <w:r w:rsidRPr="00837455">
        <w:rPr>
          <w:spacing w:val="1"/>
        </w:rPr>
        <w:t xml:space="preserve"> </w:t>
      </w:r>
      <w:proofErr w:type="spellStart"/>
      <w:r w:rsidRPr="00837455">
        <w:t>учебн</w:t>
      </w:r>
      <w:proofErr w:type="gramStart"/>
      <w:r w:rsidRPr="00837455">
        <w:t>о</w:t>
      </w:r>
      <w:proofErr w:type="spellEnd"/>
      <w:r w:rsidRPr="00837455">
        <w:t>-</w:t>
      </w:r>
      <w:proofErr w:type="gramEnd"/>
      <w:r w:rsidRPr="00837455">
        <w:rPr>
          <w:spacing w:val="1"/>
        </w:rPr>
        <w:t xml:space="preserve"> </w:t>
      </w:r>
      <w:r w:rsidRPr="00837455">
        <w:t>методического</w:t>
      </w:r>
      <w:r w:rsidRPr="00837455">
        <w:rPr>
          <w:spacing w:val="-1"/>
        </w:rPr>
        <w:t xml:space="preserve"> </w:t>
      </w:r>
      <w:r w:rsidRPr="00837455">
        <w:t>обеспечения образовательного</w:t>
      </w:r>
      <w:r w:rsidRPr="00837455">
        <w:rPr>
          <w:spacing w:val="-3"/>
        </w:rPr>
        <w:t xml:space="preserve"> </w:t>
      </w:r>
      <w:r w:rsidRPr="00837455">
        <w:t>процесса.</w:t>
      </w:r>
    </w:p>
    <w:p w:rsidR="00A756EE" w:rsidRPr="00837455" w:rsidRDefault="000A1225" w:rsidP="008B4B9A">
      <w:pPr>
        <w:ind w:firstLine="567"/>
        <w:jc w:val="both"/>
        <w:rPr>
          <w:sz w:val="24"/>
          <w:szCs w:val="24"/>
        </w:rPr>
      </w:pPr>
      <w:r w:rsidRPr="00837455">
        <w:rPr>
          <w:sz w:val="24"/>
          <w:szCs w:val="24"/>
        </w:rPr>
        <w:t xml:space="preserve"> Основная  образовательная  </w:t>
      </w:r>
      <w:r w:rsidR="00A756EE" w:rsidRPr="00837455">
        <w:rPr>
          <w:sz w:val="24"/>
          <w:szCs w:val="24"/>
        </w:rPr>
        <w:t xml:space="preserve">программа начального </w:t>
      </w:r>
      <w:r w:rsidRPr="00837455">
        <w:rPr>
          <w:sz w:val="24"/>
          <w:szCs w:val="24"/>
        </w:rPr>
        <w:t>общего</w:t>
      </w:r>
      <w:r w:rsidRPr="00837455">
        <w:rPr>
          <w:spacing w:val="-2"/>
          <w:sz w:val="24"/>
          <w:szCs w:val="24"/>
        </w:rPr>
        <w:t xml:space="preserve"> </w:t>
      </w:r>
      <w:r w:rsidRPr="00837455">
        <w:rPr>
          <w:sz w:val="24"/>
          <w:szCs w:val="24"/>
        </w:rPr>
        <w:t xml:space="preserve">образования </w:t>
      </w:r>
      <w:r w:rsidR="00A756EE" w:rsidRPr="00837455">
        <w:rPr>
          <w:sz w:val="24"/>
          <w:szCs w:val="24"/>
        </w:rPr>
        <w:t>р</w:t>
      </w:r>
      <w:r w:rsidRPr="00837455">
        <w:rPr>
          <w:sz w:val="24"/>
          <w:szCs w:val="24"/>
        </w:rPr>
        <w:t xml:space="preserve">азработана в соответствии с требованиями федерального государственного образовательного стандарта начального общего образования (далее – ФГОС НОО) к структуре основной образовательной программы. </w:t>
      </w:r>
    </w:p>
    <w:p w:rsidR="00A756EE" w:rsidRPr="00837455" w:rsidRDefault="000A1225" w:rsidP="008B4B9A">
      <w:pPr>
        <w:ind w:firstLine="567"/>
        <w:jc w:val="both"/>
        <w:rPr>
          <w:sz w:val="24"/>
          <w:szCs w:val="24"/>
        </w:rPr>
      </w:pPr>
      <w:r w:rsidRPr="00837455">
        <w:rPr>
          <w:sz w:val="24"/>
          <w:szCs w:val="24"/>
        </w:rPr>
        <w:t xml:space="preserve">Основная образовательная программа НОО </w:t>
      </w:r>
      <w:r w:rsidR="00A756EE" w:rsidRPr="00837455">
        <w:rPr>
          <w:sz w:val="24"/>
          <w:szCs w:val="24"/>
        </w:rPr>
        <w:t xml:space="preserve">МОУ </w:t>
      </w:r>
      <w:proofErr w:type="spellStart"/>
      <w:r w:rsidR="00A756EE" w:rsidRPr="00837455">
        <w:rPr>
          <w:sz w:val="24"/>
          <w:szCs w:val="24"/>
        </w:rPr>
        <w:t>Космынинская</w:t>
      </w:r>
      <w:proofErr w:type="spellEnd"/>
      <w:r w:rsidR="00A756EE" w:rsidRPr="00837455">
        <w:rPr>
          <w:sz w:val="24"/>
          <w:szCs w:val="24"/>
        </w:rPr>
        <w:t xml:space="preserve"> СОШ </w:t>
      </w:r>
      <w:r w:rsidRPr="00837455">
        <w:rPr>
          <w:sz w:val="24"/>
          <w:szCs w:val="24"/>
        </w:rPr>
        <w:t xml:space="preserve"> предназначена для всех субъектов образовательного процесса. </w:t>
      </w:r>
    </w:p>
    <w:p w:rsidR="00A756EE" w:rsidRPr="00837455" w:rsidRDefault="000A1225" w:rsidP="008B4B9A">
      <w:pPr>
        <w:ind w:firstLine="567"/>
        <w:jc w:val="both"/>
        <w:rPr>
          <w:sz w:val="24"/>
          <w:szCs w:val="24"/>
        </w:rPr>
      </w:pPr>
      <w:r w:rsidRPr="00837455">
        <w:rPr>
          <w:sz w:val="24"/>
          <w:szCs w:val="24"/>
        </w:rPr>
        <w:t xml:space="preserve">Содержание основной образовательной программы образовательной организации отражает требования ФГОС НОО и содержит три основных раздела: целевой, содержательный и организационный. </w:t>
      </w:r>
    </w:p>
    <w:p w:rsidR="00A756EE" w:rsidRPr="00837455" w:rsidRDefault="000A1225" w:rsidP="008B4B9A">
      <w:pPr>
        <w:ind w:firstLine="567"/>
        <w:jc w:val="both"/>
        <w:rPr>
          <w:sz w:val="24"/>
          <w:szCs w:val="24"/>
        </w:rPr>
      </w:pPr>
      <w:r w:rsidRPr="00837455">
        <w:rPr>
          <w:b/>
          <w:sz w:val="24"/>
          <w:szCs w:val="24"/>
        </w:rPr>
        <w:t>Целевой</w:t>
      </w:r>
      <w:r w:rsidRPr="00837455">
        <w:rPr>
          <w:sz w:val="24"/>
          <w:szCs w:val="24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Включает: пояснительную записку; планируемые результаты освоения обучающимися основной образовательной программы; систему </w:t>
      </w:r>
      <w:proofErr w:type="gramStart"/>
      <w:r w:rsidRPr="00837455">
        <w:rPr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837455">
        <w:rPr>
          <w:sz w:val="24"/>
          <w:szCs w:val="24"/>
        </w:rPr>
        <w:t xml:space="preserve">. </w:t>
      </w:r>
    </w:p>
    <w:p w:rsidR="00837455" w:rsidRPr="00837455" w:rsidRDefault="000A1225" w:rsidP="008B4B9A">
      <w:pPr>
        <w:ind w:firstLine="567"/>
        <w:jc w:val="both"/>
        <w:rPr>
          <w:sz w:val="24"/>
          <w:szCs w:val="24"/>
        </w:rPr>
      </w:pPr>
      <w:proofErr w:type="gramStart"/>
      <w:r w:rsidRPr="00837455">
        <w:rPr>
          <w:b/>
          <w:sz w:val="24"/>
          <w:szCs w:val="24"/>
        </w:rPr>
        <w:t>Содержательный раздел</w:t>
      </w:r>
      <w:r w:rsidRPr="00837455">
        <w:rPr>
          <w:sz w:val="24"/>
          <w:szCs w:val="24"/>
        </w:rPr>
        <w:t xml:space="preserve">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837455">
        <w:rPr>
          <w:sz w:val="24"/>
          <w:szCs w:val="24"/>
        </w:rPr>
        <w:t>метапредметных</w:t>
      </w:r>
      <w:proofErr w:type="spellEnd"/>
      <w:r w:rsidRPr="00837455">
        <w:rPr>
          <w:sz w:val="24"/>
          <w:szCs w:val="24"/>
        </w:rPr>
        <w:t xml:space="preserve"> результатов, в том числе: программу формирования универсальных учебных действий у обучающихся; программы отдельных учебных предметов, курсов; программу </w:t>
      </w:r>
      <w:proofErr w:type="spellStart"/>
      <w:r w:rsidRPr="00837455">
        <w:rPr>
          <w:sz w:val="24"/>
          <w:szCs w:val="24"/>
        </w:rPr>
        <w:t>духовно</w:t>
      </w:r>
      <w:r w:rsidRPr="00837455">
        <w:rPr>
          <w:sz w:val="24"/>
          <w:szCs w:val="24"/>
        </w:rPr>
        <w:softHyphen/>
        <w:t>нравственного</w:t>
      </w:r>
      <w:proofErr w:type="spellEnd"/>
      <w:r w:rsidRPr="00837455">
        <w:rPr>
          <w:sz w:val="24"/>
          <w:szCs w:val="24"/>
        </w:rPr>
        <w:t xml:space="preserve"> развития, воспитания обучающихся; программу формирования экологической культуры, здорового и безопасного образа жизни; программу коррекционной работы. </w:t>
      </w:r>
      <w:proofErr w:type="gramEnd"/>
    </w:p>
    <w:p w:rsidR="00837455" w:rsidRPr="00837455" w:rsidRDefault="000A1225" w:rsidP="008B4B9A">
      <w:pPr>
        <w:ind w:firstLine="567"/>
        <w:jc w:val="both"/>
        <w:rPr>
          <w:sz w:val="24"/>
          <w:szCs w:val="24"/>
        </w:rPr>
      </w:pPr>
      <w:r w:rsidRPr="00837455">
        <w:rPr>
          <w:b/>
          <w:sz w:val="24"/>
          <w:szCs w:val="24"/>
        </w:rPr>
        <w:t>Организационный раздел</w:t>
      </w:r>
      <w:r w:rsidRPr="00837455">
        <w:rPr>
          <w:sz w:val="24"/>
          <w:szCs w:val="24"/>
        </w:rPr>
        <w:t xml:space="preserve"> устанавливает общие рамки организации образовательной деятельности, а также механизм реализации компонентов основной образовательной программы. Организационный раздел включает: учебный план начального общего образования; план внеурочной деятельности; календарный учебный график; систему условий реализации основной образовательной программы в соответствии с требованиями ФГОС НОО. </w:t>
      </w:r>
    </w:p>
    <w:p w:rsidR="00837455" w:rsidRPr="00345C60" w:rsidRDefault="00837455" w:rsidP="00837455">
      <w:pPr>
        <w:spacing w:line="276" w:lineRule="auto"/>
        <w:ind w:firstLine="340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345C60">
        <w:rPr>
          <w:rStyle w:val="Zag11"/>
          <w:rFonts w:eastAsia="@Arial Unicode MS"/>
          <w:b/>
          <w:color w:val="000000"/>
          <w:sz w:val="24"/>
          <w:szCs w:val="24"/>
        </w:rPr>
        <w:t xml:space="preserve">Целью </w:t>
      </w:r>
      <w:r w:rsidRPr="00345C60">
        <w:rPr>
          <w:rStyle w:val="Zag11"/>
          <w:rFonts w:eastAsia="@Arial Unicode MS"/>
          <w:color w:val="000000"/>
          <w:sz w:val="24"/>
          <w:szCs w:val="24"/>
        </w:rPr>
        <w:t xml:space="preserve">реализации основной образовательной программы начального общего образования МОУ </w:t>
      </w:r>
      <w:proofErr w:type="spellStart"/>
      <w:r w:rsidRPr="00345C60">
        <w:rPr>
          <w:rStyle w:val="Zag11"/>
          <w:rFonts w:eastAsia="@Arial Unicode MS"/>
          <w:color w:val="000000"/>
          <w:sz w:val="24"/>
          <w:szCs w:val="24"/>
        </w:rPr>
        <w:t>Космынинская</w:t>
      </w:r>
      <w:proofErr w:type="spellEnd"/>
      <w:r w:rsidRPr="00345C60">
        <w:rPr>
          <w:rStyle w:val="Zag11"/>
          <w:rFonts w:eastAsia="@Arial Unicode MS"/>
          <w:color w:val="000000"/>
          <w:sz w:val="24"/>
          <w:szCs w:val="24"/>
        </w:rPr>
        <w:t xml:space="preserve"> СОШ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837455" w:rsidRPr="00345C60" w:rsidRDefault="00837455" w:rsidP="00837455">
      <w:pPr>
        <w:spacing w:line="276" w:lineRule="auto"/>
        <w:rPr>
          <w:sz w:val="24"/>
          <w:szCs w:val="24"/>
        </w:rPr>
      </w:pPr>
      <w:r w:rsidRPr="00345C60">
        <w:rPr>
          <w:sz w:val="24"/>
          <w:szCs w:val="24"/>
        </w:rPr>
        <w:t xml:space="preserve">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</w:t>
      </w:r>
      <w:r w:rsidRPr="00345C60">
        <w:rPr>
          <w:b/>
          <w:sz w:val="24"/>
          <w:szCs w:val="24"/>
        </w:rPr>
        <w:t>основных задач</w:t>
      </w:r>
      <w:r w:rsidRPr="00345C60">
        <w:rPr>
          <w:sz w:val="24"/>
          <w:szCs w:val="24"/>
        </w:rPr>
        <w:t>:</w:t>
      </w:r>
    </w:p>
    <w:p w:rsidR="00837455" w:rsidRPr="00863EDD" w:rsidRDefault="00837455" w:rsidP="00837455">
      <w:pPr>
        <w:widowControl/>
        <w:numPr>
          <w:ilvl w:val="0"/>
          <w:numId w:val="4"/>
        </w:numPr>
        <w:autoSpaceDE/>
        <w:autoSpaceDN/>
        <w:ind w:left="714" w:hanging="357"/>
        <w:jc w:val="both"/>
        <w:rPr>
          <w:sz w:val="24"/>
          <w:szCs w:val="24"/>
        </w:rPr>
      </w:pPr>
      <w:r w:rsidRPr="00863EDD">
        <w:rPr>
          <w:sz w:val="24"/>
          <w:szCs w:val="24"/>
        </w:rPr>
        <w:lastRenderedPageBreak/>
        <w:t>сохранение  и укрепление физического и психического здоровья школьников, обеспечение  безопасности учащихся, их эмоционального  благополучия;</w:t>
      </w:r>
    </w:p>
    <w:p w:rsidR="00837455" w:rsidRPr="00863EDD" w:rsidRDefault="00837455" w:rsidP="00837455">
      <w:pPr>
        <w:widowControl/>
        <w:numPr>
          <w:ilvl w:val="0"/>
          <w:numId w:val="4"/>
        </w:numPr>
        <w:autoSpaceDE/>
        <w:autoSpaceDN/>
        <w:ind w:left="714" w:hanging="357"/>
        <w:jc w:val="both"/>
        <w:rPr>
          <w:color w:val="000000"/>
          <w:sz w:val="24"/>
          <w:szCs w:val="24"/>
        </w:rPr>
      </w:pPr>
      <w:r w:rsidRPr="00863EDD">
        <w:rPr>
          <w:color w:val="000000"/>
          <w:sz w:val="24"/>
          <w:szCs w:val="24"/>
        </w:rPr>
        <w:t>развитие творческих способностей школьников с учетом их индивидуальных особенностей; сохранение и поддержка  индивидуальности каждого  ребенка;</w:t>
      </w:r>
    </w:p>
    <w:p w:rsidR="00837455" w:rsidRPr="00863EDD" w:rsidRDefault="00837455" w:rsidP="00837455">
      <w:pPr>
        <w:widowControl/>
        <w:numPr>
          <w:ilvl w:val="0"/>
          <w:numId w:val="4"/>
        </w:numPr>
        <w:autoSpaceDE/>
        <w:autoSpaceDN/>
        <w:ind w:left="714" w:hanging="357"/>
        <w:jc w:val="both"/>
        <w:rPr>
          <w:color w:val="000000"/>
          <w:sz w:val="24"/>
          <w:szCs w:val="24"/>
        </w:rPr>
      </w:pPr>
      <w:r w:rsidRPr="00863EDD">
        <w:rPr>
          <w:color w:val="000000"/>
          <w:sz w:val="24"/>
          <w:szCs w:val="24"/>
        </w:rPr>
        <w:t>формирование у младших школьников основы теоретического и практического мышления и сознания, получения ими опыта осуществления различных видов деятельности;</w:t>
      </w:r>
    </w:p>
    <w:p w:rsidR="00837455" w:rsidRPr="00863EDD" w:rsidRDefault="00837455" w:rsidP="00837455">
      <w:pPr>
        <w:widowControl/>
        <w:numPr>
          <w:ilvl w:val="0"/>
          <w:numId w:val="4"/>
        </w:numPr>
        <w:autoSpaceDE/>
        <w:autoSpaceDN/>
        <w:ind w:left="714" w:hanging="357"/>
        <w:jc w:val="both"/>
        <w:rPr>
          <w:color w:val="000000"/>
          <w:sz w:val="24"/>
          <w:szCs w:val="24"/>
        </w:rPr>
      </w:pPr>
      <w:r w:rsidRPr="00863EDD">
        <w:rPr>
          <w:color w:val="000000"/>
          <w:sz w:val="24"/>
          <w:szCs w:val="24"/>
        </w:rPr>
        <w:t>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</w:t>
      </w:r>
      <w:r w:rsidRPr="00863EDD">
        <w:rPr>
          <w:color w:val="000000"/>
          <w:sz w:val="24"/>
          <w:szCs w:val="24"/>
        </w:rPr>
        <w:t>ю</w:t>
      </w:r>
      <w:r w:rsidRPr="00863EDD">
        <w:rPr>
          <w:color w:val="000000"/>
          <w:sz w:val="24"/>
          <w:szCs w:val="24"/>
        </w:rPr>
        <w:t>щие ступени образования и во внешкольную практику;</w:t>
      </w:r>
    </w:p>
    <w:p w:rsidR="00837455" w:rsidRPr="00863EDD" w:rsidRDefault="00837455" w:rsidP="00837455">
      <w:pPr>
        <w:widowControl/>
        <w:numPr>
          <w:ilvl w:val="0"/>
          <w:numId w:val="4"/>
        </w:numPr>
        <w:autoSpaceDE/>
        <w:autoSpaceDN/>
        <w:ind w:left="714" w:hanging="357"/>
        <w:jc w:val="both"/>
        <w:rPr>
          <w:color w:val="000000"/>
          <w:sz w:val="24"/>
          <w:szCs w:val="24"/>
        </w:rPr>
      </w:pPr>
      <w:proofErr w:type="gramStart"/>
      <w:r w:rsidRPr="00863EDD">
        <w:rPr>
          <w:color w:val="000000"/>
          <w:sz w:val="24"/>
          <w:szCs w:val="24"/>
        </w:rPr>
        <w:t>оказание помощи школьникам в овладении основами грамотности в различных ее проявл</w:t>
      </w:r>
      <w:r w:rsidRPr="00863EDD">
        <w:rPr>
          <w:color w:val="000000"/>
          <w:sz w:val="24"/>
          <w:szCs w:val="24"/>
        </w:rPr>
        <w:t>е</w:t>
      </w:r>
      <w:r w:rsidRPr="00863EDD">
        <w:rPr>
          <w:color w:val="000000"/>
          <w:sz w:val="24"/>
          <w:szCs w:val="24"/>
        </w:rPr>
        <w:t>ниях (учебной, двигательной, духовно-нравственной, социально-гражданской, визуально-художественной, языковой, математической, естественнонаучной,  технологической);</w:t>
      </w:r>
      <w:proofErr w:type="gramEnd"/>
    </w:p>
    <w:p w:rsidR="00837455" w:rsidRPr="00863EDD" w:rsidRDefault="00837455" w:rsidP="00837455">
      <w:pPr>
        <w:widowControl/>
        <w:numPr>
          <w:ilvl w:val="0"/>
          <w:numId w:val="4"/>
        </w:numPr>
        <w:autoSpaceDE/>
        <w:autoSpaceDN/>
        <w:ind w:left="714" w:hanging="357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863EDD">
        <w:rPr>
          <w:color w:val="000000"/>
          <w:sz w:val="24"/>
          <w:szCs w:val="24"/>
        </w:rPr>
        <w:t>передача каждому ребенку опыта и средств ощущать себя субъектом отношений с людьми, с миром и с собой, способным к самореализации в образовательных и других видах  деятел</w:t>
      </w:r>
      <w:r w:rsidRPr="00863EDD">
        <w:rPr>
          <w:color w:val="000000"/>
          <w:sz w:val="24"/>
          <w:szCs w:val="24"/>
        </w:rPr>
        <w:t>ь</w:t>
      </w:r>
      <w:r w:rsidRPr="00863EDD">
        <w:rPr>
          <w:color w:val="000000"/>
          <w:sz w:val="24"/>
          <w:szCs w:val="24"/>
        </w:rPr>
        <w:t>ности.</w:t>
      </w:r>
    </w:p>
    <w:p w:rsidR="00837455" w:rsidRPr="00863EDD" w:rsidRDefault="00837455" w:rsidP="00837455">
      <w:pPr>
        <w:pStyle w:val="a6"/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63EDD">
        <w:rPr>
          <w:rStyle w:val="a5"/>
          <w:rFonts w:ascii="Times New Roman" w:hAnsi="Times New Roman"/>
          <w:b w:val="0"/>
          <w:sz w:val="24"/>
          <w:szCs w:val="24"/>
        </w:rPr>
        <w:t>развитие самостоятельности мышления, способности к саморазвитию и самообразованию;</w:t>
      </w:r>
    </w:p>
    <w:p w:rsidR="00837455" w:rsidRPr="00863EDD" w:rsidRDefault="00837455" w:rsidP="00837455">
      <w:pPr>
        <w:pStyle w:val="a6"/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63EDD">
        <w:rPr>
          <w:rStyle w:val="a5"/>
          <w:rFonts w:ascii="Times New Roman" w:hAnsi="Times New Roman"/>
          <w:b w:val="0"/>
          <w:sz w:val="24"/>
          <w:szCs w:val="24"/>
        </w:rPr>
        <w:t>обеспечение условий, учитывающих индивидуально-личностные особенно</w:t>
      </w:r>
      <w:r w:rsidRPr="00863EDD">
        <w:rPr>
          <w:rStyle w:val="a5"/>
          <w:rFonts w:ascii="Times New Roman" w:hAnsi="Times New Roman"/>
          <w:b w:val="0"/>
          <w:sz w:val="24"/>
          <w:szCs w:val="24"/>
        </w:rPr>
        <w:softHyphen/>
        <w:t>сти учащегося;</w:t>
      </w:r>
    </w:p>
    <w:p w:rsidR="00837455" w:rsidRPr="00863EDD" w:rsidRDefault="00837455" w:rsidP="00837455">
      <w:pPr>
        <w:pStyle w:val="a6"/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63EDD">
        <w:rPr>
          <w:rStyle w:val="a5"/>
          <w:rFonts w:ascii="Times New Roman" w:hAnsi="Times New Roman"/>
          <w:b w:val="0"/>
          <w:sz w:val="24"/>
          <w:szCs w:val="24"/>
        </w:rPr>
        <w:t>создание творческой атмосферы в ОУ путем организации системы внеурочной деятельности;</w:t>
      </w:r>
    </w:p>
    <w:p w:rsidR="00837455" w:rsidRPr="00863EDD" w:rsidRDefault="00837455" w:rsidP="008B4B9A">
      <w:pPr>
        <w:pStyle w:val="a6"/>
        <w:numPr>
          <w:ilvl w:val="0"/>
          <w:numId w:val="1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63EDD">
        <w:rPr>
          <w:rStyle w:val="a5"/>
          <w:rFonts w:ascii="Times New Roman" w:hAnsi="Times New Roman"/>
          <w:b w:val="0"/>
          <w:sz w:val="24"/>
          <w:szCs w:val="24"/>
        </w:rPr>
        <w:t>формирование позитивной мотивации обучающихся к учебной деятельно</w:t>
      </w:r>
      <w:r w:rsidRPr="00863EDD">
        <w:rPr>
          <w:rStyle w:val="a5"/>
          <w:rFonts w:ascii="Times New Roman" w:hAnsi="Times New Roman"/>
          <w:b w:val="0"/>
          <w:sz w:val="24"/>
          <w:szCs w:val="24"/>
        </w:rPr>
        <w:softHyphen/>
        <w:t>сти.</w:t>
      </w:r>
    </w:p>
    <w:p w:rsidR="00837455" w:rsidRPr="00863EDD" w:rsidRDefault="00837455" w:rsidP="008B4B9A">
      <w:pPr>
        <w:pStyle w:val="a6"/>
        <w:numPr>
          <w:ilvl w:val="0"/>
          <w:numId w:val="2"/>
        </w:numPr>
        <w:tabs>
          <w:tab w:val="clear" w:pos="1425"/>
          <w:tab w:val="num" w:pos="851"/>
        </w:tabs>
        <w:spacing w:after="0" w:line="240" w:lineRule="auto"/>
        <w:ind w:left="851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63EDD">
        <w:rPr>
          <w:rStyle w:val="a5"/>
          <w:rFonts w:ascii="Times New Roman" w:hAnsi="Times New Roman"/>
          <w:b w:val="0"/>
          <w:sz w:val="24"/>
          <w:szCs w:val="24"/>
        </w:rPr>
        <w:t>совершенствование взаимодействия учебных дисциплин на основе интеграции;</w:t>
      </w:r>
    </w:p>
    <w:p w:rsidR="00837455" w:rsidRPr="00863EDD" w:rsidRDefault="00837455" w:rsidP="008B4B9A">
      <w:pPr>
        <w:pStyle w:val="a6"/>
        <w:numPr>
          <w:ilvl w:val="0"/>
          <w:numId w:val="2"/>
        </w:numPr>
        <w:tabs>
          <w:tab w:val="clear" w:pos="1425"/>
          <w:tab w:val="num" w:pos="851"/>
        </w:tabs>
        <w:spacing w:after="0" w:line="240" w:lineRule="auto"/>
        <w:ind w:left="851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63EDD">
        <w:rPr>
          <w:rStyle w:val="a5"/>
          <w:rFonts w:ascii="Times New Roman" w:hAnsi="Times New Roman"/>
          <w:b w:val="0"/>
          <w:sz w:val="24"/>
          <w:szCs w:val="24"/>
        </w:rPr>
        <w:t>внедрение в учебно-воспитательный процесс технологий, формирующих ключевые комп</w:t>
      </w:r>
      <w:r w:rsidRPr="00863EDD">
        <w:rPr>
          <w:rStyle w:val="a5"/>
          <w:rFonts w:ascii="Times New Roman" w:hAnsi="Times New Roman"/>
          <w:b w:val="0"/>
          <w:sz w:val="24"/>
          <w:szCs w:val="24"/>
        </w:rPr>
        <w:t>е</w:t>
      </w:r>
      <w:r w:rsidRPr="00863EDD">
        <w:rPr>
          <w:rStyle w:val="a5"/>
          <w:rFonts w:ascii="Times New Roman" w:hAnsi="Times New Roman"/>
          <w:b w:val="0"/>
          <w:sz w:val="24"/>
          <w:szCs w:val="24"/>
        </w:rPr>
        <w:t>тенции.</w:t>
      </w:r>
      <w:r w:rsidRPr="00863EDD">
        <w:rPr>
          <w:rStyle w:val="a5"/>
          <w:rFonts w:ascii="Times New Roman" w:hAnsi="Times New Roman"/>
          <w:i/>
          <w:sz w:val="24"/>
          <w:szCs w:val="24"/>
        </w:rPr>
        <w:t>:</w:t>
      </w:r>
    </w:p>
    <w:p w:rsidR="00837455" w:rsidRPr="00863EDD" w:rsidRDefault="00837455" w:rsidP="008B4B9A">
      <w:pPr>
        <w:pStyle w:val="a6"/>
        <w:numPr>
          <w:ilvl w:val="1"/>
          <w:numId w:val="3"/>
        </w:numPr>
        <w:tabs>
          <w:tab w:val="clear" w:pos="1440"/>
        </w:tabs>
        <w:spacing w:after="0" w:line="240" w:lineRule="auto"/>
        <w:ind w:left="851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863EDD">
        <w:rPr>
          <w:rStyle w:val="a5"/>
          <w:rFonts w:ascii="Times New Roman" w:hAnsi="Times New Roman"/>
          <w:b w:val="0"/>
          <w:sz w:val="24"/>
          <w:szCs w:val="24"/>
        </w:rPr>
        <w:t>обеспечение социально-педагогических отношений, сохраняющих физиче</w:t>
      </w:r>
      <w:r w:rsidRPr="00863EDD">
        <w:rPr>
          <w:rStyle w:val="a5"/>
          <w:rFonts w:ascii="Times New Roman" w:hAnsi="Times New Roman"/>
          <w:b w:val="0"/>
          <w:sz w:val="24"/>
          <w:szCs w:val="24"/>
        </w:rPr>
        <w:softHyphen/>
        <w:t>ское, психическое и социальное здоровье обучающихся.</w:t>
      </w:r>
    </w:p>
    <w:p w:rsidR="00837455" w:rsidRDefault="000A1225" w:rsidP="008B4B9A">
      <w:pPr>
        <w:ind w:firstLine="567"/>
        <w:jc w:val="both"/>
        <w:rPr>
          <w:sz w:val="24"/>
          <w:szCs w:val="24"/>
        </w:rPr>
      </w:pPr>
      <w:r w:rsidRPr="00837455">
        <w:rPr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837455">
        <w:rPr>
          <w:b/>
          <w:sz w:val="24"/>
          <w:szCs w:val="24"/>
        </w:rPr>
        <w:t>системно</w:t>
      </w:r>
      <w:r w:rsidRPr="00837455">
        <w:rPr>
          <w:b/>
          <w:sz w:val="24"/>
          <w:szCs w:val="24"/>
        </w:rPr>
        <w:softHyphen/>
        <w:t>деятельностный</w:t>
      </w:r>
      <w:proofErr w:type="spellEnd"/>
      <w:r w:rsidRPr="00837455">
        <w:rPr>
          <w:b/>
          <w:sz w:val="24"/>
          <w:szCs w:val="24"/>
        </w:rPr>
        <w:t xml:space="preserve"> подход,</w:t>
      </w:r>
      <w:r w:rsidRPr="00837455">
        <w:rPr>
          <w:sz w:val="24"/>
          <w:szCs w:val="24"/>
        </w:rPr>
        <w:t xml:space="preserve"> который предполагает: </w:t>
      </w:r>
    </w:p>
    <w:p w:rsidR="00345C60" w:rsidRPr="00345C60" w:rsidRDefault="000A1225" w:rsidP="008B4B9A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45C60">
        <w:rPr>
          <w:rFonts w:ascii="Times New Roman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345C60">
        <w:rPr>
          <w:rFonts w:ascii="Times New Roman" w:hAnsi="Times New Roman"/>
          <w:sz w:val="24"/>
          <w:szCs w:val="24"/>
        </w:rPr>
        <w:t>полилингвального</w:t>
      </w:r>
      <w:proofErr w:type="spellEnd"/>
      <w:r w:rsidRPr="00345C60">
        <w:rPr>
          <w:rFonts w:ascii="Times New Roman" w:hAnsi="Times New Roman"/>
          <w:sz w:val="24"/>
          <w:szCs w:val="24"/>
        </w:rPr>
        <w:t xml:space="preserve">, поликультурного и </w:t>
      </w:r>
      <w:proofErr w:type="spellStart"/>
      <w:r w:rsidRPr="00345C60">
        <w:rPr>
          <w:rFonts w:ascii="Times New Roman" w:hAnsi="Times New Roman"/>
          <w:sz w:val="24"/>
          <w:szCs w:val="24"/>
        </w:rPr>
        <w:t>п</w:t>
      </w:r>
      <w:r w:rsidR="00345C60" w:rsidRPr="00345C60">
        <w:rPr>
          <w:rFonts w:ascii="Times New Roman" w:hAnsi="Times New Roman"/>
          <w:sz w:val="24"/>
          <w:szCs w:val="24"/>
        </w:rPr>
        <w:t>оликонфессионального</w:t>
      </w:r>
      <w:proofErr w:type="spellEnd"/>
      <w:r w:rsidR="00345C60" w:rsidRPr="00345C60">
        <w:rPr>
          <w:rFonts w:ascii="Times New Roman" w:hAnsi="Times New Roman"/>
          <w:sz w:val="24"/>
          <w:szCs w:val="24"/>
        </w:rPr>
        <w:t xml:space="preserve"> состава; </w:t>
      </w:r>
    </w:p>
    <w:p w:rsidR="00345C60" w:rsidRPr="00345C60" w:rsidRDefault="000A1225" w:rsidP="008B4B9A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45C60">
        <w:rPr>
          <w:rFonts w:ascii="Times New Roman" w:hAnsi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</w:t>
      </w:r>
      <w:r w:rsidR="00345C60" w:rsidRPr="00345C60">
        <w:rPr>
          <w:rFonts w:ascii="Times New Roman" w:hAnsi="Times New Roman"/>
          <w:sz w:val="24"/>
          <w:szCs w:val="24"/>
        </w:rPr>
        <w:t xml:space="preserve">ельного развития обучающихся; </w:t>
      </w:r>
    </w:p>
    <w:p w:rsidR="00345C60" w:rsidRPr="00345C60" w:rsidRDefault="000A1225" w:rsidP="008B4B9A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45C60">
        <w:rPr>
          <w:rFonts w:ascii="Times New Roman" w:hAnsi="Times New Roman"/>
          <w:sz w:val="24"/>
          <w:szCs w:val="24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</w:t>
      </w:r>
      <w:r w:rsidR="00345C60" w:rsidRPr="00345C60">
        <w:rPr>
          <w:rFonts w:ascii="Times New Roman" w:hAnsi="Times New Roman"/>
          <w:sz w:val="24"/>
          <w:szCs w:val="24"/>
        </w:rPr>
        <w:t xml:space="preserve">ий, познания и освоения мира; </w:t>
      </w:r>
    </w:p>
    <w:p w:rsidR="00345C60" w:rsidRPr="00345C60" w:rsidRDefault="000A1225" w:rsidP="008B4B9A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45C60">
        <w:rPr>
          <w:rFonts w:ascii="Times New Roman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</w:t>
      </w:r>
      <w:r w:rsidR="00345C60" w:rsidRPr="00345C60">
        <w:rPr>
          <w:rFonts w:ascii="Times New Roman" w:hAnsi="Times New Roman"/>
          <w:sz w:val="24"/>
          <w:szCs w:val="24"/>
        </w:rPr>
        <w:t xml:space="preserve">ального развития обучающихся; </w:t>
      </w:r>
    </w:p>
    <w:p w:rsidR="00345C60" w:rsidRPr="00345C60" w:rsidRDefault="000A1225" w:rsidP="008B4B9A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45C60">
        <w:rPr>
          <w:rFonts w:ascii="Times New Roman" w:hAnsi="Times New Roman"/>
          <w:sz w:val="24"/>
          <w:szCs w:val="24"/>
        </w:rPr>
        <w:t xml:space="preserve"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</w:t>
      </w:r>
      <w:proofErr w:type="spellStart"/>
      <w:r w:rsidRPr="00345C60">
        <w:rPr>
          <w:rFonts w:ascii="Times New Roman" w:hAnsi="Times New Roman"/>
          <w:sz w:val="24"/>
          <w:szCs w:val="24"/>
        </w:rPr>
        <w:t>образовательно</w:t>
      </w:r>
      <w:r w:rsidRPr="00345C60">
        <w:rPr>
          <w:rFonts w:ascii="Times New Roman" w:hAnsi="Times New Roman"/>
          <w:sz w:val="24"/>
          <w:szCs w:val="24"/>
        </w:rPr>
        <w:softHyphen/>
        <w:t>воспитательных</w:t>
      </w:r>
      <w:proofErr w:type="spellEnd"/>
      <w:r w:rsidR="00345C60" w:rsidRPr="00345C60">
        <w:rPr>
          <w:rFonts w:ascii="Times New Roman" w:hAnsi="Times New Roman"/>
          <w:sz w:val="24"/>
          <w:szCs w:val="24"/>
        </w:rPr>
        <w:t xml:space="preserve"> целей и путей их достижения; </w:t>
      </w:r>
    </w:p>
    <w:p w:rsidR="00345C60" w:rsidRPr="00345C60" w:rsidRDefault="000A1225" w:rsidP="008B4B9A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45C60">
        <w:rPr>
          <w:rFonts w:ascii="Times New Roman" w:hAnsi="Times New Roman"/>
          <w:sz w:val="24"/>
          <w:szCs w:val="24"/>
        </w:rPr>
        <w:lastRenderedPageBreak/>
        <w:t>обеспечение преемственности дошкольного, начального общего, основного общего, среднего общего и п</w:t>
      </w:r>
      <w:r w:rsidR="00345C60" w:rsidRPr="00345C60">
        <w:rPr>
          <w:rFonts w:ascii="Times New Roman" w:hAnsi="Times New Roman"/>
          <w:sz w:val="24"/>
          <w:szCs w:val="24"/>
        </w:rPr>
        <w:t xml:space="preserve">рофессионального образования; </w:t>
      </w:r>
    </w:p>
    <w:p w:rsidR="00345C60" w:rsidRPr="00345C60" w:rsidRDefault="000A1225" w:rsidP="008B4B9A">
      <w:pPr>
        <w:pStyle w:val="a6"/>
        <w:numPr>
          <w:ilvl w:val="1"/>
          <w:numId w:val="3"/>
        </w:numPr>
        <w:tabs>
          <w:tab w:val="clear" w:pos="1440"/>
          <w:tab w:val="num" w:pos="851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45C60">
        <w:rPr>
          <w:rFonts w:ascii="Times New Roman" w:hAnsi="Times New Roman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обучающегося(в том числе лиц, проявивших выдающиеся способности, и детей с ОВЗ ), обеспечивающих рост творческого потенциала, познавательных мотивов, обогащение форм учебного сотрудничества и расширение зоны ближайшего развития. </w:t>
      </w:r>
    </w:p>
    <w:p w:rsidR="00345C60" w:rsidRDefault="00345C60" w:rsidP="008B4B9A">
      <w:pPr>
        <w:ind w:firstLine="426"/>
        <w:jc w:val="both"/>
        <w:rPr>
          <w:sz w:val="24"/>
          <w:szCs w:val="24"/>
        </w:rPr>
      </w:pPr>
      <w:r w:rsidRPr="00345C60">
        <w:rPr>
          <w:b/>
          <w:sz w:val="24"/>
          <w:szCs w:val="24"/>
        </w:rPr>
        <w:t>О</w:t>
      </w:r>
      <w:r w:rsidR="000A1225" w:rsidRPr="00345C60">
        <w:rPr>
          <w:b/>
          <w:sz w:val="24"/>
          <w:szCs w:val="24"/>
        </w:rPr>
        <w:t>сновная образовательная программа сформирована с учётом особенностей уровня начального общего образования как фундамента всего последующего обучения.</w:t>
      </w:r>
      <w:r w:rsidR="000A1225" w:rsidRPr="00345C60">
        <w:rPr>
          <w:sz w:val="24"/>
          <w:szCs w:val="24"/>
        </w:rPr>
        <w:t xml:space="preserve"> </w:t>
      </w:r>
    </w:p>
    <w:p w:rsidR="00345C60" w:rsidRDefault="000A1225" w:rsidP="008B4B9A">
      <w:pPr>
        <w:jc w:val="both"/>
        <w:rPr>
          <w:sz w:val="24"/>
          <w:szCs w:val="24"/>
        </w:rPr>
      </w:pPr>
      <w:r w:rsidRPr="00345C60">
        <w:rPr>
          <w:sz w:val="24"/>
          <w:szCs w:val="24"/>
        </w:rPr>
        <w:t xml:space="preserve">Учитываются также </w:t>
      </w:r>
      <w:proofErr w:type="gramStart"/>
      <w:r w:rsidRPr="00345C60">
        <w:rPr>
          <w:sz w:val="24"/>
          <w:szCs w:val="24"/>
        </w:rPr>
        <w:t>характерные</w:t>
      </w:r>
      <w:proofErr w:type="gramEnd"/>
      <w:r w:rsidRPr="00345C60">
        <w:rPr>
          <w:sz w:val="24"/>
          <w:szCs w:val="24"/>
        </w:rPr>
        <w:t xml:space="preserve"> для младшего школьного</w:t>
      </w:r>
      <w:r w:rsidR="00345C60" w:rsidRPr="00345C60">
        <w:rPr>
          <w:sz w:val="24"/>
          <w:szCs w:val="24"/>
        </w:rPr>
        <w:t xml:space="preserve"> возраста (от 6,5 до 11 лет): </w:t>
      </w:r>
    </w:p>
    <w:p w:rsidR="00345C60" w:rsidRPr="008B4B9A" w:rsidRDefault="000A1225" w:rsidP="008B4B9A">
      <w:pPr>
        <w:pStyle w:val="a6"/>
        <w:numPr>
          <w:ilvl w:val="0"/>
          <w:numId w:val="6"/>
        </w:numPr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B4B9A">
        <w:rPr>
          <w:rFonts w:ascii="Times New Roman" w:hAnsi="Times New Roman"/>
          <w:sz w:val="24"/>
          <w:szCs w:val="24"/>
        </w:rPr>
        <w:t xml:space="preserve">центральные психологические новообразования, формируемые на данном уровне образования: </w:t>
      </w:r>
      <w:proofErr w:type="spellStart"/>
      <w:r w:rsidRPr="008B4B9A">
        <w:rPr>
          <w:rFonts w:ascii="Times New Roman" w:hAnsi="Times New Roman"/>
          <w:sz w:val="24"/>
          <w:szCs w:val="24"/>
        </w:rPr>
        <w:t>словесно</w:t>
      </w:r>
      <w:r w:rsidRPr="008B4B9A">
        <w:rPr>
          <w:rFonts w:ascii="Times New Roman" w:hAnsi="Times New Roman"/>
          <w:sz w:val="24"/>
          <w:szCs w:val="24"/>
        </w:rPr>
        <w:softHyphen/>
        <w:t>логическое</w:t>
      </w:r>
      <w:proofErr w:type="spellEnd"/>
      <w:r w:rsidRPr="008B4B9A">
        <w:rPr>
          <w:rFonts w:ascii="Times New Roman" w:hAnsi="Times New Roman"/>
          <w:sz w:val="24"/>
          <w:szCs w:val="24"/>
        </w:rPr>
        <w:t xml:space="preserve"> мышление, произвольная смысловая память, произвольное внимание, письменная речь, анализ, рефлексия содержания, о</w:t>
      </w:r>
      <w:r w:rsidR="00345C60" w:rsidRPr="008B4B9A">
        <w:rPr>
          <w:rFonts w:ascii="Times New Roman" w:hAnsi="Times New Roman"/>
          <w:sz w:val="24"/>
          <w:szCs w:val="24"/>
        </w:rPr>
        <w:t xml:space="preserve">снований и способов действий, </w:t>
      </w:r>
      <w:r w:rsidRPr="008B4B9A">
        <w:rPr>
          <w:rFonts w:ascii="Times New Roman" w:hAnsi="Times New Roman"/>
          <w:sz w:val="24"/>
          <w:szCs w:val="24"/>
        </w:rPr>
        <w:t xml:space="preserve">планирование и умение действовать во внутреннем плане, </w:t>
      </w:r>
      <w:proofErr w:type="spellStart"/>
      <w:r w:rsidRPr="008B4B9A">
        <w:rPr>
          <w:rFonts w:ascii="Times New Roman" w:hAnsi="Times New Roman"/>
          <w:sz w:val="24"/>
          <w:szCs w:val="24"/>
        </w:rPr>
        <w:t>знаково</w:t>
      </w:r>
      <w:r w:rsidRPr="008B4B9A">
        <w:rPr>
          <w:rFonts w:ascii="Times New Roman" w:hAnsi="Times New Roman"/>
          <w:sz w:val="24"/>
          <w:szCs w:val="24"/>
        </w:rPr>
        <w:softHyphen/>
        <w:t>символическое</w:t>
      </w:r>
      <w:proofErr w:type="spellEnd"/>
      <w:r w:rsidRPr="008B4B9A">
        <w:rPr>
          <w:rFonts w:ascii="Times New Roman" w:hAnsi="Times New Roman"/>
          <w:sz w:val="24"/>
          <w:szCs w:val="24"/>
        </w:rPr>
        <w:t xml:space="preserve"> мышление, осуществляемое как моделирование существенных</w:t>
      </w:r>
      <w:r w:rsidR="00345C60" w:rsidRPr="008B4B9A">
        <w:rPr>
          <w:rFonts w:ascii="Times New Roman" w:hAnsi="Times New Roman"/>
          <w:sz w:val="24"/>
          <w:szCs w:val="24"/>
        </w:rPr>
        <w:t xml:space="preserve"> связей и отношений объектов; </w:t>
      </w:r>
    </w:p>
    <w:p w:rsidR="008B4B9A" w:rsidRPr="008B4B9A" w:rsidRDefault="000A1225" w:rsidP="008B4B9A">
      <w:pPr>
        <w:pStyle w:val="a6"/>
        <w:numPr>
          <w:ilvl w:val="0"/>
          <w:numId w:val="6"/>
        </w:numPr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B4B9A">
        <w:rPr>
          <w:rFonts w:ascii="Times New Roman" w:hAnsi="Times New Roman"/>
          <w:sz w:val="24"/>
          <w:szCs w:val="24"/>
        </w:rPr>
        <w:t xml:space="preserve"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</w:t>
      </w:r>
      <w:proofErr w:type="spellStart"/>
      <w:r w:rsidRPr="008B4B9A">
        <w:rPr>
          <w:rFonts w:ascii="Times New Roman" w:hAnsi="Times New Roman"/>
          <w:sz w:val="24"/>
          <w:szCs w:val="24"/>
        </w:rPr>
        <w:t>учебно</w:t>
      </w:r>
      <w:r w:rsidRPr="008B4B9A">
        <w:rPr>
          <w:rFonts w:ascii="Times New Roman" w:hAnsi="Times New Roman"/>
          <w:sz w:val="24"/>
          <w:szCs w:val="24"/>
        </w:rPr>
        <w:softHyphen/>
        <w:t>познавательных</w:t>
      </w:r>
      <w:proofErr w:type="spellEnd"/>
      <w:r w:rsidRPr="008B4B9A">
        <w:rPr>
          <w:rFonts w:ascii="Times New Roman" w:hAnsi="Times New Roman"/>
          <w:sz w:val="24"/>
          <w:szCs w:val="24"/>
        </w:rPr>
        <w:t xml:space="preserve"> и социальных мотивов и личностного смысла учения. </w:t>
      </w:r>
    </w:p>
    <w:p w:rsidR="00345C60" w:rsidRPr="008B4B9A" w:rsidRDefault="000A1225" w:rsidP="008B4B9A">
      <w:pPr>
        <w:jc w:val="both"/>
        <w:rPr>
          <w:sz w:val="24"/>
          <w:szCs w:val="24"/>
        </w:rPr>
      </w:pPr>
      <w:r w:rsidRPr="008B4B9A">
        <w:rPr>
          <w:sz w:val="24"/>
          <w:szCs w:val="24"/>
        </w:rPr>
        <w:t xml:space="preserve">ООП НОО </w:t>
      </w:r>
      <w:proofErr w:type="gramStart"/>
      <w:r w:rsidRPr="008B4B9A">
        <w:rPr>
          <w:sz w:val="24"/>
          <w:szCs w:val="24"/>
        </w:rPr>
        <w:t>направлена</w:t>
      </w:r>
      <w:proofErr w:type="gramEnd"/>
      <w:r w:rsidRPr="008B4B9A">
        <w:rPr>
          <w:sz w:val="24"/>
          <w:szCs w:val="24"/>
        </w:rPr>
        <w:t xml:space="preserve"> на формирование следующих ценностных ориентиров начального общего образования, конкретизирующих личностный, социальный и государственный заказ системы образования, выраженный в Требованиях к результатам освоения основной образовательной программы: </w:t>
      </w:r>
    </w:p>
    <w:p w:rsidR="00F70904" w:rsidRPr="006D52FF" w:rsidRDefault="00F70904" w:rsidP="00F70904">
      <w:pPr>
        <w:jc w:val="both"/>
        <w:rPr>
          <w:sz w:val="24"/>
          <w:szCs w:val="24"/>
        </w:rPr>
      </w:pPr>
      <w:r w:rsidRPr="006D52FF">
        <w:rPr>
          <w:b/>
          <w:sz w:val="24"/>
          <w:szCs w:val="24"/>
        </w:rPr>
        <w:t>формирование основ гражданской идентичности личности</w:t>
      </w:r>
      <w:r w:rsidRPr="006D52FF">
        <w:rPr>
          <w:sz w:val="24"/>
          <w:szCs w:val="24"/>
        </w:rPr>
        <w:t xml:space="preserve"> на базе: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72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72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 xml:space="preserve">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F70904" w:rsidRPr="006D52FF" w:rsidRDefault="00F70904" w:rsidP="00F70904">
      <w:pPr>
        <w:jc w:val="both"/>
        <w:rPr>
          <w:sz w:val="24"/>
          <w:szCs w:val="24"/>
        </w:rPr>
      </w:pPr>
      <w:r w:rsidRPr="006D52FF">
        <w:rPr>
          <w:b/>
          <w:sz w:val="24"/>
          <w:szCs w:val="24"/>
        </w:rPr>
        <w:t>формирование психологических условий развития общения, сотрудничества</w:t>
      </w:r>
      <w:r w:rsidRPr="006D52FF">
        <w:rPr>
          <w:sz w:val="24"/>
          <w:szCs w:val="24"/>
        </w:rPr>
        <w:t xml:space="preserve"> на основе: 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72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72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уважения к окружающим — умения слушать и слышать партнера, признавать право каждого на собственное мнение и принимать решения с учётом позиций всех участников;</w:t>
      </w:r>
    </w:p>
    <w:p w:rsidR="00F70904" w:rsidRPr="006D52FF" w:rsidRDefault="00F70904" w:rsidP="00F70904">
      <w:pPr>
        <w:jc w:val="both"/>
        <w:rPr>
          <w:sz w:val="24"/>
          <w:szCs w:val="24"/>
        </w:rPr>
      </w:pPr>
      <w:r w:rsidRPr="006D52FF">
        <w:rPr>
          <w:b/>
          <w:sz w:val="24"/>
          <w:szCs w:val="24"/>
        </w:rPr>
        <w:t>развитие ценностно-смысловой сферы личности</w:t>
      </w:r>
      <w:r w:rsidRPr="006D52FF">
        <w:rPr>
          <w:sz w:val="24"/>
          <w:szCs w:val="24"/>
        </w:rPr>
        <w:t xml:space="preserve"> на основе общечеловеческих принципов нравственности и гуманизма: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72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72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 xml:space="preserve">ориентации в нравственном содержании и </w:t>
      </w:r>
      <w:proofErr w:type="gramStart"/>
      <w:r w:rsidRPr="006D52FF">
        <w:rPr>
          <w:sz w:val="24"/>
          <w:szCs w:val="24"/>
        </w:rPr>
        <w:t>смысле</w:t>
      </w:r>
      <w:proofErr w:type="gramEnd"/>
      <w:r w:rsidRPr="006D52FF">
        <w:rPr>
          <w:sz w:val="24"/>
          <w:szCs w:val="24"/>
        </w:rPr>
        <w:t xml:space="preserve">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72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формирования чувства прекрасного и эстетических чу</w:t>
      </w:r>
      <w:proofErr w:type="gramStart"/>
      <w:r w:rsidRPr="006D52FF">
        <w:rPr>
          <w:sz w:val="24"/>
          <w:szCs w:val="24"/>
        </w:rPr>
        <w:t>вств бл</w:t>
      </w:r>
      <w:proofErr w:type="gramEnd"/>
      <w:r w:rsidRPr="006D52FF">
        <w:rPr>
          <w:sz w:val="24"/>
          <w:szCs w:val="24"/>
        </w:rPr>
        <w:t>агодаря знакомству с мировой и отечественной художественной культурой;</w:t>
      </w:r>
    </w:p>
    <w:p w:rsidR="00F70904" w:rsidRPr="006D52FF" w:rsidRDefault="00F70904" w:rsidP="00F70904">
      <w:pPr>
        <w:jc w:val="both"/>
        <w:rPr>
          <w:sz w:val="24"/>
          <w:szCs w:val="24"/>
        </w:rPr>
      </w:pPr>
      <w:r w:rsidRPr="006D52FF">
        <w:rPr>
          <w:b/>
          <w:sz w:val="24"/>
          <w:szCs w:val="24"/>
        </w:rPr>
        <w:lastRenderedPageBreak/>
        <w:t>развитие умения учиться</w:t>
      </w:r>
      <w:r w:rsidRPr="006D52FF">
        <w:rPr>
          <w:sz w:val="24"/>
          <w:szCs w:val="24"/>
        </w:rPr>
        <w:t xml:space="preserve"> как первого шага к самообразованию и самовоспитанию, а именно: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54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развитие широких познавательных интересов, инициативы  и любознательности, мотивов познания и творчества;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54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F70904" w:rsidRPr="006D52FF" w:rsidRDefault="00F70904" w:rsidP="00F70904">
      <w:pPr>
        <w:jc w:val="both"/>
        <w:rPr>
          <w:sz w:val="24"/>
          <w:szCs w:val="24"/>
        </w:rPr>
      </w:pPr>
      <w:r w:rsidRPr="006D52FF">
        <w:rPr>
          <w:b/>
          <w:sz w:val="24"/>
          <w:szCs w:val="24"/>
        </w:rPr>
        <w:t>развитие самостоятельности, инициативы и ответственности личности</w:t>
      </w:r>
      <w:r w:rsidRPr="006D52FF">
        <w:rPr>
          <w:sz w:val="24"/>
          <w:szCs w:val="24"/>
        </w:rPr>
        <w:t xml:space="preserve"> как условия её </w:t>
      </w:r>
      <w:proofErr w:type="spellStart"/>
      <w:r w:rsidRPr="006D52FF">
        <w:rPr>
          <w:sz w:val="24"/>
          <w:szCs w:val="24"/>
        </w:rPr>
        <w:t>самоактуализации</w:t>
      </w:r>
      <w:proofErr w:type="spellEnd"/>
      <w:r w:rsidRPr="006D52FF">
        <w:rPr>
          <w:sz w:val="24"/>
          <w:szCs w:val="24"/>
        </w:rPr>
        <w:t>: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54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54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F70904" w:rsidRPr="006D52FF" w:rsidRDefault="00F70904" w:rsidP="00F70904">
      <w:pPr>
        <w:widowControl/>
        <w:numPr>
          <w:ilvl w:val="1"/>
          <w:numId w:val="7"/>
        </w:numPr>
        <w:autoSpaceDE/>
        <w:autoSpaceDN/>
        <w:ind w:firstLine="54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 xml:space="preserve">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F70904" w:rsidRPr="006D52FF" w:rsidRDefault="00F70904" w:rsidP="00F70904">
      <w:pPr>
        <w:widowControl/>
        <w:numPr>
          <w:ilvl w:val="1"/>
          <w:numId w:val="7"/>
        </w:numPr>
        <w:adjustRightInd w:val="0"/>
        <w:ind w:firstLine="540"/>
        <w:jc w:val="both"/>
        <w:rPr>
          <w:sz w:val="24"/>
          <w:szCs w:val="24"/>
        </w:rPr>
      </w:pPr>
      <w:r w:rsidRPr="006D52FF">
        <w:rPr>
          <w:sz w:val="24"/>
          <w:szCs w:val="24"/>
        </w:rPr>
        <w:t>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195ACF" w:rsidRPr="008B4B9A" w:rsidRDefault="000A1225" w:rsidP="008B4B9A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r w:rsidRPr="008B4B9A">
        <w:rPr>
          <w:rFonts w:ascii="Times New Roman" w:hAnsi="Times New Roman"/>
          <w:sz w:val="24"/>
          <w:szCs w:val="24"/>
        </w:rPr>
        <w:t>В разработке данного документа принимали участие администрация, педагоги школы.</w:t>
      </w:r>
    </w:p>
    <w:sectPr w:rsidR="00195ACF" w:rsidRPr="008B4B9A" w:rsidSect="0019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1"/>
    <w:multiLevelType w:val="singleLevel"/>
    <w:tmpl w:val="00000071"/>
    <w:name w:val="WW8Num1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7443570"/>
    <w:multiLevelType w:val="hybridMultilevel"/>
    <w:tmpl w:val="705E20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C45F36"/>
    <w:multiLevelType w:val="hybridMultilevel"/>
    <w:tmpl w:val="1236F6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A240A"/>
    <w:multiLevelType w:val="hybridMultilevel"/>
    <w:tmpl w:val="3984F5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C7D84"/>
    <w:multiLevelType w:val="hybridMultilevel"/>
    <w:tmpl w:val="23B07A48"/>
    <w:lvl w:ilvl="0" w:tplc="4A225DE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C06205E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color w:val="auto"/>
        <w:sz w:val="4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5E0B3C"/>
    <w:multiLevelType w:val="hybridMultilevel"/>
    <w:tmpl w:val="62501C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1636B"/>
    <w:multiLevelType w:val="hybridMultilevel"/>
    <w:tmpl w:val="A45C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225"/>
    <w:rsid w:val="000A1225"/>
    <w:rsid w:val="00195ACF"/>
    <w:rsid w:val="00345C60"/>
    <w:rsid w:val="00837455"/>
    <w:rsid w:val="008B4B9A"/>
    <w:rsid w:val="00A756EE"/>
    <w:rsid w:val="00F7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225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22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A1225"/>
    <w:pPr>
      <w:ind w:left="716" w:right="657"/>
      <w:jc w:val="center"/>
      <w:outlineLvl w:val="1"/>
    </w:pPr>
    <w:rPr>
      <w:sz w:val="28"/>
      <w:szCs w:val="28"/>
    </w:rPr>
  </w:style>
  <w:style w:type="character" w:customStyle="1" w:styleId="Zag11">
    <w:name w:val="Zag_11"/>
    <w:rsid w:val="00837455"/>
  </w:style>
  <w:style w:type="character" w:styleId="a5">
    <w:name w:val="Strong"/>
    <w:uiPriority w:val="99"/>
    <w:qFormat/>
    <w:rsid w:val="00837455"/>
    <w:rPr>
      <w:b/>
      <w:bCs/>
      <w:spacing w:val="0"/>
    </w:rPr>
  </w:style>
  <w:style w:type="paragraph" w:styleId="a6">
    <w:name w:val="List Paragraph"/>
    <w:basedOn w:val="a"/>
    <w:link w:val="a7"/>
    <w:uiPriority w:val="34"/>
    <w:qFormat/>
    <w:rsid w:val="0083745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/>
    </w:rPr>
  </w:style>
  <w:style w:type="character" w:customStyle="1" w:styleId="a7">
    <w:name w:val="Абзац списка Знак"/>
    <w:link w:val="a6"/>
    <w:uiPriority w:val="34"/>
    <w:locked/>
    <w:rsid w:val="00837455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6A8B3-B1F7-45B7-8DAE-B28451D41596}"/>
</file>

<file path=customXml/itemProps2.xml><?xml version="1.0" encoding="utf-8"?>
<ds:datastoreItem xmlns:ds="http://schemas.openxmlformats.org/officeDocument/2006/customXml" ds:itemID="{026BF79F-8838-4554-A5D8-FB417741076F}"/>
</file>

<file path=customXml/itemProps3.xml><?xml version="1.0" encoding="utf-8"?>
<ds:datastoreItem xmlns:ds="http://schemas.openxmlformats.org/officeDocument/2006/customXml" ds:itemID="{54C4C090-C93A-44D7-ABE9-84734DF77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2021-11-29T18:29:00Z</dcterms:created>
  <dcterms:modified xsi:type="dcterms:W3CDTF">2021-11-29T19:23:00Z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