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7A" w:rsidRPr="00A2527A" w:rsidRDefault="00A2527A" w:rsidP="00A2527A">
      <w:pPr>
        <w:shd w:val="clear" w:color="auto" w:fill="FFFFFF"/>
        <w:spacing w:after="0" w:line="275" w:lineRule="atLeast"/>
        <w:ind w:right="567"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A2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рабочей программе учебного предмета</w:t>
      </w:r>
    </w:p>
    <w:p w:rsidR="00A2527A" w:rsidRPr="00A2527A" w:rsidRDefault="00A2527A" w:rsidP="00A2527A">
      <w:pPr>
        <w:shd w:val="clear" w:color="auto" w:fill="FFFFFF"/>
        <w:spacing w:after="0" w:line="275" w:lineRule="atLeast"/>
        <w:ind w:right="567"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</w:t>
      </w:r>
    </w:p>
    <w:p w:rsidR="00A2527A" w:rsidRPr="00A2527A" w:rsidRDefault="00A2527A" w:rsidP="00A2527A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(учебный модуль «Основы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светской этики</w:t>
      </w:r>
      <w:r w:rsidRPr="00A25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(далее – Программа) учебного предмета «Основы религиозных культур и светской этики»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обучающихся 4-го класса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изучающих данный учебный предмет, включенный в обязательную часть учебного плана начального общего образования в течение одного года обучения.</w:t>
      </w:r>
      <w:proofErr w:type="gramEnd"/>
    </w:p>
    <w:p w:rsidR="00A2527A" w:rsidRPr="00A2527A" w:rsidRDefault="00A2527A" w:rsidP="00A25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основании и с учётом следующих нормативно-правовых документов: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РФ от 29.12.2012 № 273-ФЗ «Об образовании в Российской Федерации» с изменениями и дополнениями (далее </w:t>
      </w:r>
      <w:proofErr w:type="gram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–Ф</w:t>
      </w:r>
      <w:proofErr w:type="gram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З-273);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с изменениями и дополнениями;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Санитарно-эпидемиологических требований к условиям организации обучения в общеобразовательных учреждениях с изменениями (далее - </w:t>
      </w:r>
      <w:proofErr w:type="spell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2.4.2.2821-10);</w:t>
      </w:r>
    </w:p>
    <w:p w:rsid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общеобразовательной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М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Космынинская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ООП НОО);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образовательной программы учебного предмета «Основы религиозных культур и светской этики»: Основы духовно-нравственной культуры народов России. Основы религиозных культур и светской этики. 4 </w:t>
      </w:r>
      <w:proofErr w:type="spell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(4-5 </w:t>
      </w:r>
      <w:proofErr w:type="spell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.). Рабочая программа для общеобразовательных учреждений/авт.-сост. Т.Д.Шапошникова, К.В. Савченко. – 2-е изд. – М.Дрофа, 2013</w:t>
      </w:r>
    </w:p>
    <w:p w:rsidR="00A2527A" w:rsidRPr="00A2527A" w:rsidRDefault="00A2527A" w:rsidP="00A2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2527A" w:rsidRPr="00A2527A" w:rsidRDefault="00A2527A" w:rsidP="00A2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  отводится 34 часа в 4 классе.</w:t>
      </w:r>
    </w:p>
    <w:p w:rsidR="00A2527A" w:rsidRDefault="00A2527A" w:rsidP="00A2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27A" w:rsidRPr="00A2527A" w:rsidRDefault="00A2527A" w:rsidP="00A2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предметной области «Основы религиозных культур и светской этики» на уровне начального общего образования в соответствии с требованиями ФГОС НОО:</w:t>
      </w:r>
    </w:p>
    <w:p w:rsidR="00A2527A" w:rsidRPr="00A2527A" w:rsidRDefault="00A2527A" w:rsidP="00A2527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18"/>
          <w:szCs w:val="18"/>
        </w:rPr>
      </w:pPr>
      <w:r w:rsidRPr="00A2527A">
        <w:t xml:space="preserve">формировать у </w:t>
      </w:r>
      <w:proofErr w:type="gramStart"/>
      <w:r w:rsidRPr="00A2527A">
        <w:t>обучающихся</w:t>
      </w:r>
      <w:proofErr w:type="gramEnd"/>
      <w:r w:rsidRPr="00A2527A">
        <w:t xml:space="preserve"> готовность к нравственному самосовершенствованию, духовному саморазвитию;</w:t>
      </w:r>
    </w:p>
    <w:p w:rsidR="00A2527A" w:rsidRPr="00A2527A" w:rsidRDefault="00A2527A" w:rsidP="00A2527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18"/>
          <w:szCs w:val="18"/>
        </w:rPr>
      </w:pPr>
      <w:r w:rsidRPr="00A2527A">
        <w:t>познакомить обучающихся с основными нормами светской и религиозной морали, пониманием их значения в выстраивании конструктивных отношений в семье и обществе;</w:t>
      </w:r>
    </w:p>
    <w:p w:rsidR="00A2527A" w:rsidRPr="00A2527A" w:rsidRDefault="00A2527A" w:rsidP="00A2527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18"/>
          <w:szCs w:val="18"/>
        </w:rPr>
      </w:pPr>
      <w:r w:rsidRPr="00A2527A">
        <w:t xml:space="preserve">сформировать у </w:t>
      </w:r>
      <w:proofErr w:type="gramStart"/>
      <w:r w:rsidRPr="00A2527A">
        <w:t>обучающихся</w:t>
      </w:r>
      <w:proofErr w:type="gramEnd"/>
      <w:r w:rsidRPr="00A2527A">
        <w:t xml:space="preserve"> понимание значения нравственности, веры и религии в жизни человека и общества;</w:t>
      </w:r>
    </w:p>
    <w:p w:rsidR="00A2527A" w:rsidRPr="00A2527A" w:rsidRDefault="00A2527A" w:rsidP="00A2527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18"/>
          <w:szCs w:val="18"/>
        </w:rPr>
      </w:pPr>
      <w:proofErr w:type="gramStart"/>
      <w:r w:rsidRPr="00A2527A">
        <w:t>сформировать у обучающихся первоначальные представления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</w:t>
      </w:r>
      <w:proofErr w:type="gramEnd"/>
    </w:p>
    <w:p w:rsidR="00A2527A" w:rsidRPr="00A2527A" w:rsidRDefault="00A2527A" w:rsidP="00A2527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18"/>
          <w:szCs w:val="18"/>
        </w:rPr>
      </w:pPr>
      <w:r w:rsidRPr="00A2527A">
        <w:t>формировать внутреннюю установку личности поступать согласно своей совести;</w:t>
      </w:r>
    </w:p>
    <w:p w:rsidR="00A2527A" w:rsidRPr="00A2527A" w:rsidRDefault="00A2527A" w:rsidP="00A2527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18"/>
          <w:szCs w:val="18"/>
        </w:rPr>
      </w:pPr>
      <w:r w:rsidRPr="00A2527A">
        <w:t>воспитывать нравственность, основанную на свободе совести и вероисповедания, духовных традициях народов России;</w:t>
      </w:r>
    </w:p>
    <w:p w:rsidR="00A2527A" w:rsidRPr="00A2527A" w:rsidRDefault="00A2527A" w:rsidP="00A2527A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18"/>
          <w:szCs w:val="18"/>
        </w:rPr>
      </w:pPr>
      <w:r w:rsidRPr="00A2527A">
        <w:t xml:space="preserve">формировать у </w:t>
      </w:r>
      <w:proofErr w:type="gramStart"/>
      <w:r w:rsidRPr="00A2527A">
        <w:t>обучающихся</w:t>
      </w:r>
      <w:proofErr w:type="gramEnd"/>
      <w:r w:rsidRPr="00A2527A">
        <w:t xml:space="preserve"> осознания ценности человеческой жизни.</w:t>
      </w:r>
    </w:p>
    <w:p w:rsidR="00A2527A" w:rsidRPr="00A2527A" w:rsidRDefault="00A2527A" w:rsidP="00A2527A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27A" w:rsidRPr="00A2527A" w:rsidRDefault="00A2527A" w:rsidP="00A25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предметной области «Основы религиозных культур и светской этики» заключается в ее модульном характере, позволяющем        (законным представителям) несовершеннолетних            обучающихся            самостоятельно  и    добровольно  выбрать для  изучения        один   из следующих шести модулей:</w:t>
      </w:r>
      <w:r w:rsidRPr="00A2527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этики;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мировых религиозных культур;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православной культуры;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исламской культуры;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иудейской культуры;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527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буддийской культуры.</w:t>
      </w:r>
    </w:p>
    <w:p w:rsidR="00A2527A" w:rsidRPr="00A2527A" w:rsidRDefault="00A2527A" w:rsidP="00A2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7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один из модулей. В М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Космынинская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 модуль комплексного курса «Основы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светской этики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п.1 ч.5 ст.5 ФЗ-273, в ОО создаются необходимые условия для получения без дискриминации качественного образования лицами с ограниченными возможностями (далее – ОВЗ),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 общения. В ОО обучающимся с ОВЗ созданы условия для обучения с учетом особенностей их психофизического развития и состояния здоровья, в.ч. посредством реализации рабочих программ учебных предметов, адаптированных для обучения детей с ОВЗ с учетом вида ОВЗ, индивидуальных особенностей психофизического развития обучающихся с ОВЗ, их индивидуальных возможностей.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может быть адаптирована для обучения детей, имеющих задержку психического развития (далее – ЗПР) конституционального, соматогенного, психогенного, </w:t>
      </w:r>
      <w:proofErr w:type="spell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</w:t>
      </w:r>
      <w:proofErr w:type="gram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органического генеза с учетом индивидуальных особенностей психофизического развития обучающихся с ЗПР, а также индивидуальных возможностей освоения Программы.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Адаптированный вариант Программы предназначен для обучающихся с ЗПР, достигших к моменту поступления в ОО уровня психофизического развития, близкого возрастной норме, позволяющего получить начальное общее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возможности здоровья, в те же сроки (1-4 классы).</w:t>
      </w:r>
      <w:proofErr w:type="gramEnd"/>
    </w:p>
    <w:p w:rsidR="00A2527A" w:rsidRPr="00A2527A" w:rsidRDefault="00A2527A" w:rsidP="00A252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(адаптированные) условия реализации Программы могут включать: особую форму организации текущего контроля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 привычную обстановку в классе (присутствие своего учителя, наличие привычных для обучающихся </w:t>
      </w:r>
      <w:proofErr w:type="spell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мнестических</w:t>
      </w:r>
      <w:proofErr w:type="spell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опор: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наглядных схем, шаблонов общего хода выполнения заданий); присутствие в начале работы этапа общей организации деятельности; </w:t>
      </w:r>
      <w:proofErr w:type="spell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адаптирование</w:t>
      </w:r>
      <w:proofErr w:type="spell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инструкции к выполнению заданий на уроке и дома с учетом особых образовательных потребностей и индивидуальных трудностей обучающихся с ЗПР.</w:t>
      </w:r>
    </w:p>
    <w:p w:rsidR="00A2527A" w:rsidRPr="00A2527A" w:rsidRDefault="00A2527A" w:rsidP="00A2527A">
      <w:pPr>
        <w:shd w:val="clear" w:color="auto" w:fill="FFFFFF"/>
        <w:spacing w:after="0" w:line="174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адаптированной для обучающихся с ЗПР Программы также способствует решению следующих коррекционных задач: расширение кругозора обучающихся путем формирования знаний и представлений о жизни общества и природном окружении; повышение адаптивных возможностей детей благодаря улучшению их социальной ориентировки; обогащение жизненного опыта детей путем организации предметно-практической и продуктивной деятельности; систематизация знаний и представлений, способствующая лучшему усвоению учебного материала по другим учебным предметам;</w:t>
      </w:r>
      <w:proofErr w:type="gram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уточнение, расширение и активизация лексического запаса; улучшение зрительного восприятия, зрительной и словесной памяти; активизация мыслительной деятельности (навыков планомерного и соотносительного анализа, практической группировки и классификации изучаемых предметов из ближайшего окружения обучающихся); развитие устной монологической речи; систематизация знаний и навыков в междисциплинарных областях (краеведение, экология, гигиена, обществознание, технология).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соответствует п.19.5 ФГОС НОО и включает в себя следующие разделы: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1.Планируемые результаты освоения учебного предмета.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2.Содержание учебного предмета.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3.Тематическое планирование с указанием количества часов, отводимых на освоение каждой темы.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 «Основы религиозных культур и светской этики», представленные в Программе: личностные, </w:t>
      </w:r>
      <w:proofErr w:type="spell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предметные результаты, отражают требования ФГОС НОО, уточняют и конкретизируют общее понимание личностных, </w:t>
      </w:r>
      <w:proofErr w:type="spellStart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результатов, представленных в ФГОС НОО, передают специфику целей и задач изучения учебного предмета. В адаптированном варианте Программы для обучающихся с ЗПР в системе планируемых результатов оценивается только блок «Ученик научится».</w:t>
      </w:r>
    </w:p>
    <w:p w:rsidR="00A2527A" w:rsidRPr="00A2527A" w:rsidRDefault="00A2527A" w:rsidP="00A25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является приложением к основной образовательной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М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Космынинская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47" w:rsidRPr="00A2527A" w:rsidRDefault="004A7C47">
      <w:pPr>
        <w:rPr>
          <w:rFonts w:ascii="Times New Roman" w:hAnsi="Times New Roman" w:cs="Times New Roman"/>
        </w:rPr>
      </w:pPr>
    </w:p>
    <w:sectPr w:rsidR="004A7C47" w:rsidRPr="00A2527A" w:rsidSect="004A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842"/>
    <w:multiLevelType w:val="hybridMultilevel"/>
    <w:tmpl w:val="3816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573C"/>
    <w:multiLevelType w:val="multilevel"/>
    <w:tmpl w:val="C7105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D707B"/>
    <w:multiLevelType w:val="hybridMultilevel"/>
    <w:tmpl w:val="E3FE1EE2"/>
    <w:lvl w:ilvl="0" w:tplc="61E63BDC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527A"/>
    <w:rsid w:val="004A7C47"/>
    <w:rsid w:val="00A2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27A"/>
    <w:rPr>
      <w:b/>
      <w:bCs/>
    </w:rPr>
  </w:style>
  <w:style w:type="paragraph" w:styleId="a4">
    <w:name w:val="List Paragraph"/>
    <w:basedOn w:val="a"/>
    <w:uiPriority w:val="34"/>
    <w:qFormat/>
    <w:rsid w:val="00A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7CCE2-D092-40DE-BFC0-3A7E9366B635}"/>
</file>

<file path=customXml/itemProps2.xml><?xml version="1.0" encoding="utf-8"?>
<ds:datastoreItem xmlns:ds="http://schemas.openxmlformats.org/officeDocument/2006/customXml" ds:itemID="{D7D7AC61-B165-4F64-BCF4-FBE8BA80ED8F}"/>
</file>

<file path=customXml/itemProps3.xml><?xml version="1.0" encoding="utf-8"?>
<ds:datastoreItem xmlns:ds="http://schemas.openxmlformats.org/officeDocument/2006/customXml" ds:itemID="{9CE16934-F236-4E60-A592-979417777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2021-12-05T16:16:00Z</dcterms:created>
  <dcterms:modified xsi:type="dcterms:W3CDTF">2021-12-05T16:21:00Z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