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51"/>
        <w:tblW w:w="14312" w:type="dxa"/>
        <w:tblLayout w:type="fixed"/>
        <w:tblLook w:val="04A0"/>
      </w:tblPr>
      <w:tblGrid>
        <w:gridCol w:w="5098"/>
        <w:gridCol w:w="2835"/>
        <w:gridCol w:w="2694"/>
        <w:gridCol w:w="3685"/>
      </w:tblGrid>
      <w:tr w:rsidR="00BE299E" w:rsidTr="00BB7712">
        <w:trPr>
          <w:cantSplit/>
          <w:trHeight w:val="1408"/>
        </w:trPr>
        <w:tc>
          <w:tcPr>
            <w:tcW w:w="5098" w:type="dxa"/>
          </w:tcPr>
          <w:p w:rsidR="00BE299E" w:rsidRPr="006320FF" w:rsidRDefault="006320FF" w:rsidP="006320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20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таблице указана организация питания за счет средств муниципального бюджета</w:t>
            </w:r>
          </w:p>
        </w:tc>
        <w:tc>
          <w:tcPr>
            <w:tcW w:w="2835" w:type="dxa"/>
          </w:tcPr>
          <w:p w:rsidR="009627B2" w:rsidRDefault="009627B2" w:rsidP="00BB77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1.1 </w:t>
            </w:r>
            <w:r w:rsidR="00BE299E" w:rsidRPr="00636D6E">
              <w:rPr>
                <w:sz w:val="20"/>
                <w:szCs w:val="20"/>
              </w:rPr>
              <w:t>Питание обучающихся</w:t>
            </w:r>
          </w:p>
          <w:p w:rsidR="00BE299E" w:rsidRPr="00636D6E" w:rsidRDefault="00BE299E" w:rsidP="00BB7712">
            <w:pPr>
              <w:rPr>
                <w:sz w:val="20"/>
                <w:szCs w:val="20"/>
              </w:rPr>
            </w:pPr>
            <w:r w:rsidRPr="00636D6E">
              <w:rPr>
                <w:sz w:val="20"/>
                <w:szCs w:val="20"/>
              </w:rPr>
              <w:t xml:space="preserve"> 1-4 класс за счёт средств муниципального бюджета льготным категориям обучающихся</w:t>
            </w:r>
          </w:p>
        </w:tc>
        <w:tc>
          <w:tcPr>
            <w:tcW w:w="2694" w:type="dxa"/>
          </w:tcPr>
          <w:p w:rsidR="00BE299E" w:rsidRPr="00636D6E" w:rsidRDefault="009627B2" w:rsidP="00BB7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2.1 </w:t>
            </w:r>
            <w:r w:rsidR="00BE299E" w:rsidRPr="00636D6E">
              <w:rPr>
                <w:sz w:val="20"/>
                <w:szCs w:val="20"/>
              </w:rPr>
              <w:t xml:space="preserve">Питание обучающихся </w:t>
            </w:r>
            <w:r w:rsidR="00B61DC2">
              <w:rPr>
                <w:sz w:val="20"/>
                <w:szCs w:val="20"/>
              </w:rPr>
              <w:t xml:space="preserve">с </w:t>
            </w:r>
            <w:r w:rsidR="00BE299E" w:rsidRPr="00636D6E">
              <w:rPr>
                <w:sz w:val="20"/>
                <w:szCs w:val="20"/>
              </w:rPr>
              <w:t xml:space="preserve">5-11 классы </w:t>
            </w:r>
            <w:r w:rsidR="00B61DC2">
              <w:rPr>
                <w:sz w:val="20"/>
                <w:szCs w:val="20"/>
              </w:rPr>
              <w:t>из</w:t>
            </w:r>
            <w:r w:rsidR="00BE299E" w:rsidRPr="00636D6E">
              <w:rPr>
                <w:sz w:val="20"/>
                <w:szCs w:val="20"/>
              </w:rPr>
              <w:t xml:space="preserve"> средств муниципального бюджета льготным категориям обучающихся</w:t>
            </w:r>
          </w:p>
        </w:tc>
        <w:tc>
          <w:tcPr>
            <w:tcW w:w="3685" w:type="dxa"/>
          </w:tcPr>
          <w:p w:rsidR="00BE299E" w:rsidRPr="00636D6E" w:rsidRDefault="00B13284" w:rsidP="00BB7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2.3 </w:t>
            </w:r>
            <w:bookmarkStart w:id="0" w:name="_GoBack"/>
            <w:bookmarkEnd w:id="0"/>
            <w:r w:rsidR="00B61DC2">
              <w:rPr>
                <w:sz w:val="20"/>
                <w:szCs w:val="20"/>
              </w:rPr>
              <w:t>Дополнительное п</w:t>
            </w:r>
            <w:r w:rsidR="00BE299E" w:rsidRPr="00636D6E">
              <w:rPr>
                <w:sz w:val="20"/>
                <w:szCs w:val="20"/>
              </w:rPr>
              <w:t xml:space="preserve">итание обучающихся </w:t>
            </w:r>
            <w:r w:rsidR="00B61DC2">
              <w:rPr>
                <w:sz w:val="20"/>
                <w:szCs w:val="20"/>
              </w:rPr>
              <w:t xml:space="preserve">с </w:t>
            </w:r>
            <w:r w:rsidR="00BE299E" w:rsidRPr="00636D6E">
              <w:rPr>
                <w:sz w:val="20"/>
                <w:szCs w:val="20"/>
              </w:rPr>
              <w:t xml:space="preserve">5-11 классы </w:t>
            </w:r>
            <w:r w:rsidR="00B61DC2">
              <w:rPr>
                <w:sz w:val="20"/>
                <w:szCs w:val="20"/>
              </w:rPr>
              <w:t>из</w:t>
            </w:r>
            <w:r w:rsidR="00BE299E" w:rsidRPr="00636D6E">
              <w:rPr>
                <w:sz w:val="20"/>
                <w:szCs w:val="20"/>
              </w:rPr>
              <w:t xml:space="preserve"> средств муниципального бюджета льготным категориям обучающихся</w:t>
            </w:r>
          </w:p>
        </w:tc>
      </w:tr>
      <w:tr w:rsidR="00BE299E" w:rsidTr="00BB7712">
        <w:trPr>
          <w:trHeight w:val="415"/>
        </w:trPr>
        <w:tc>
          <w:tcPr>
            <w:tcW w:w="5098" w:type="dxa"/>
          </w:tcPr>
          <w:p w:rsidR="00BE299E" w:rsidRPr="004C79FC" w:rsidRDefault="00BE299E" w:rsidP="00BB7712">
            <w:pPr>
              <w:rPr>
                <w:sz w:val="20"/>
                <w:szCs w:val="20"/>
              </w:rPr>
            </w:pPr>
            <w:r w:rsidRPr="004C79FC">
              <w:rPr>
                <w:sz w:val="20"/>
                <w:szCs w:val="20"/>
              </w:rPr>
              <w:t>Лица, являющиеся детьми-инвалидами</w:t>
            </w:r>
          </w:p>
        </w:tc>
        <w:tc>
          <w:tcPr>
            <w:tcW w:w="2835" w:type="dxa"/>
          </w:tcPr>
          <w:p w:rsidR="00BE299E" w:rsidRDefault="00BE299E" w:rsidP="00FC7704">
            <w:r>
              <w:t xml:space="preserve">28 руб. в день </w:t>
            </w:r>
            <w:r w:rsidR="00FC7704">
              <w:t>на 1 чел.</w:t>
            </w:r>
          </w:p>
        </w:tc>
        <w:tc>
          <w:tcPr>
            <w:tcW w:w="2694" w:type="dxa"/>
          </w:tcPr>
          <w:p w:rsidR="00BE299E" w:rsidRDefault="00BE299E" w:rsidP="00BB7712">
            <w:r>
              <w:t>18 руб. на 1 чел.</w:t>
            </w:r>
            <w:r w:rsidR="00FC7704">
              <w:t xml:space="preserve"> </w:t>
            </w:r>
            <w:r>
              <w:t>(завтрак)</w:t>
            </w:r>
          </w:p>
        </w:tc>
        <w:tc>
          <w:tcPr>
            <w:tcW w:w="3685" w:type="dxa"/>
          </w:tcPr>
          <w:p w:rsidR="00BE299E" w:rsidRDefault="00BE299E" w:rsidP="00BB7712">
            <w:r>
              <w:t>50 руб. в день на 1чел. (обед)</w:t>
            </w:r>
          </w:p>
        </w:tc>
      </w:tr>
      <w:tr w:rsidR="00BE299E" w:rsidTr="00BB7712">
        <w:trPr>
          <w:trHeight w:val="407"/>
        </w:trPr>
        <w:tc>
          <w:tcPr>
            <w:tcW w:w="5098" w:type="dxa"/>
          </w:tcPr>
          <w:p w:rsidR="00BE299E" w:rsidRPr="004C79FC" w:rsidRDefault="00BE299E" w:rsidP="00BB7712">
            <w:pPr>
              <w:rPr>
                <w:sz w:val="20"/>
                <w:szCs w:val="20"/>
              </w:rPr>
            </w:pPr>
            <w:r w:rsidRPr="004C79FC">
              <w:rPr>
                <w:sz w:val="20"/>
                <w:szCs w:val="20"/>
              </w:rPr>
              <w:t>Лица с ограниченными возможностями здоровья</w:t>
            </w:r>
          </w:p>
        </w:tc>
        <w:tc>
          <w:tcPr>
            <w:tcW w:w="2835" w:type="dxa"/>
          </w:tcPr>
          <w:p w:rsidR="00BE299E" w:rsidRDefault="00BE299E" w:rsidP="00FC7704">
            <w:r>
              <w:t>28 руб. в день</w:t>
            </w:r>
            <w:r w:rsidR="00FC7704">
              <w:t xml:space="preserve"> на 1 чел. </w:t>
            </w:r>
          </w:p>
        </w:tc>
        <w:tc>
          <w:tcPr>
            <w:tcW w:w="2694" w:type="dxa"/>
          </w:tcPr>
          <w:p w:rsidR="00BE299E" w:rsidRDefault="00BE299E" w:rsidP="00BB7712">
            <w:r>
              <w:t>18 руб. на 1 чел.</w:t>
            </w:r>
            <w:r w:rsidR="00FC7704">
              <w:t xml:space="preserve"> </w:t>
            </w:r>
            <w:r>
              <w:t>(завтрак)</w:t>
            </w:r>
          </w:p>
        </w:tc>
        <w:tc>
          <w:tcPr>
            <w:tcW w:w="3685" w:type="dxa"/>
          </w:tcPr>
          <w:p w:rsidR="00BE299E" w:rsidRDefault="00BE299E" w:rsidP="00BB7712">
            <w:r>
              <w:t>50 руб. в день на 1чел. (обед)</w:t>
            </w:r>
          </w:p>
        </w:tc>
      </w:tr>
      <w:tr w:rsidR="00BE299E" w:rsidTr="00BB7712">
        <w:trPr>
          <w:trHeight w:val="546"/>
        </w:trPr>
        <w:tc>
          <w:tcPr>
            <w:tcW w:w="5098" w:type="dxa"/>
          </w:tcPr>
          <w:p w:rsidR="00BE299E" w:rsidRPr="004C79FC" w:rsidRDefault="00BE299E" w:rsidP="00BB7712">
            <w:pPr>
              <w:rPr>
                <w:sz w:val="20"/>
                <w:szCs w:val="20"/>
              </w:rPr>
            </w:pPr>
            <w:r w:rsidRPr="004C79FC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2835" w:type="dxa"/>
          </w:tcPr>
          <w:p w:rsidR="00BE299E" w:rsidRDefault="00BE299E" w:rsidP="00BB7712">
            <w:r>
              <w:t>28 руб. в день</w:t>
            </w:r>
            <w:r w:rsidR="00FC7704">
              <w:t xml:space="preserve">  на 1 чел.</w:t>
            </w:r>
          </w:p>
        </w:tc>
        <w:tc>
          <w:tcPr>
            <w:tcW w:w="2694" w:type="dxa"/>
          </w:tcPr>
          <w:p w:rsidR="00BE299E" w:rsidRDefault="00BE299E" w:rsidP="00BB7712">
            <w:r>
              <w:t>18 руб. на 1 чел.</w:t>
            </w:r>
            <w:r w:rsidR="00FC7704">
              <w:t xml:space="preserve"> </w:t>
            </w:r>
            <w:r>
              <w:t>(завтрак)</w:t>
            </w:r>
          </w:p>
        </w:tc>
        <w:tc>
          <w:tcPr>
            <w:tcW w:w="3685" w:type="dxa"/>
          </w:tcPr>
          <w:p w:rsidR="00BE299E" w:rsidRDefault="00BE299E" w:rsidP="00BB7712">
            <w:r>
              <w:t>50 руб. в день на 1чел. (обед)</w:t>
            </w:r>
          </w:p>
        </w:tc>
      </w:tr>
      <w:tr w:rsidR="00BE299E" w:rsidTr="00BB7712">
        <w:trPr>
          <w:trHeight w:val="1125"/>
        </w:trPr>
        <w:tc>
          <w:tcPr>
            <w:tcW w:w="5098" w:type="dxa"/>
          </w:tcPr>
          <w:p w:rsidR="00BE299E" w:rsidRPr="004C79FC" w:rsidRDefault="00BE299E" w:rsidP="00BB7712">
            <w:pPr>
              <w:rPr>
                <w:sz w:val="20"/>
                <w:szCs w:val="20"/>
              </w:rPr>
            </w:pPr>
            <w:r w:rsidRPr="004C79FC">
              <w:rPr>
                <w:sz w:val="20"/>
                <w:szCs w:val="20"/>
              </w:rPr>
              <w:t>Дети-сироты и дети, оставшиеся без попечения родителей,</w:t>
            </w:r>
            <w:r>
              <w:rPr>
                <w:sz w:val="20"/>
                <w:szCs w:val="20"/>
              </w:rPr>
              <w:t xml:space="preserve"> находящиеся на полном государственном обеспечении</w:t>
            </w:r>
            <w:r w:rsidR="00B61DC2">
              <w:rPr>
                <w:sz w:val="20"/>
                <w:szCs w:val="20"/>
              </w:rPr>
              <w:t xml:space="preserve"> в государственных учреждениях муниципального района город Нерехта и </w:t>
            </w:r>
            <w:proofErr w:type="spellStart"/>
            <w:r w:rsidR="00B61DC2">
              <w:rPr>
                <w:sz w:val="20"/>
                <w:szCs w:val="20"/>
              </w:rPr>
              <w:t>Нерехтский</w:t>
            </w:r>
            <w:proofErr w:type="spellEnd"/>
            <w:r w:rsidR="00B61DC2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</w:tcPr>
          <w:p w:rsidR="00BE299E" w:rsidRDefault="00BE299E" w:rsidP="00BB7712">
            <w:r>
              <w:t>28 руб. в день</w:t>
            </w:r>
            <w:r w:rsidR="00FC7704">
              <w:t xml:space="preserve">  на 1 чел.</w:t>
            </w:r>
          </w:p>
        </w:tc>
        <w:tc>
          <w:tcPr>
            <w:tcW w:w="2694" w:type="dxa"/>
          </w:tcPr>
          <w:p w:rsidR="00BE299E" w:rsidRDefault="00BE299E" w:rsidP="00BB7712"/>
        </w:tc>
        <w:tc>
          <w:tcPr>
            <w:tcW w:w="3685" w:type="dxa"/>
          </w:tcPr>
          <w:p w:rsidR="00BE299E" w:rsidRDefault="00BE299E" w:rsidP="00BB7712">
            <w:r>
              <w:t>50 руб. в день на 1чел. (обед)</w:t>
            </w:r>
          </w:p>
        </w:tc>
      </w:tr>
      <w:tr w:rsidR="00BE299E" w:rsidTr="00BB7712">
        <w:trPr>
          <w:trHeight w:val="456"/>
        </w:trPr>
        <w:tc>
          <w:tcPr>
            <w:tcW w:w="5098" w:type="dxa"/>
          </w:tcPr>
          <w:p w:rsidR="00BE299E" w:rsidRPr="00636D6E" w:rsidRDefault="00BE299E" w:rsidP="00BB7712">
            <w:pPr>
              <w:rPr>
                <w:sz w:val="20"/>
                <w:szCs w:val="20"/>
              </w:rPr>
            </w:pPr>
            <w:r w:rsidRPr="00636D6E">
              <w:rPr>
                <w:sz w:val="20"/>
                <w:szCs w:val="20"/>
              </w:rPr>
              <w:t>Лица из числа детей сирот и детей, оставшихся без попечения родителей</w:t>
            </w:r>
          </w:p>
        </w:tc>
        <w:tc>
          <w:tcPr>
            <w:tcW w:w="2835" w:type="dxa"/>
          </w:tcPr>
          <w:p w:rsidR="00BE299E" w:rsidRDefault="00BE299E" w:rsidP="00BB7712"/>
        </w:tc>
        <w:tc>
          <w:tcPr>
            <w:tcW w:w="2694" w:type="dxa"/>
          </w:tcPr>
          <w:p w:rsidR="00BE299E" w:rsidRDefault="00BE299E" w:rsidP="00BB7712">
            <w:r>
              <w:t>18 руб. на 1 чел.(завтрак)</w:t>
            </w:r>
          </w:p>
        </w:tc>
        <w:tc>
          <w:tcPr>
            <w:tcW w:w="3685" w:type="dxa"/>
          </w:tcPr>
          <w:p w:rsidR="00BE299E" w:rsidRDefault="00BE299E" w:rsidP="00BB7712">
            <w:r>
              <w:t>50 руб. в день на 1чел. (обед)</w:t>
            </w:r>
          </w:p>
        </w:tc>
      </w:tr>
      <w:tr w:rsidR="00BE299E" w:rsidTr="00BB7712">
        <w:trPr>
          <w:trHeight w:val="1069"/>
        </w:trPr>
        <w:tc>
          <w:tcPr>
            <w:tcW w:w="5098" w:type="dxa"/>
          </w:tcPr>
          <w:p w:rsidR="00BE299E" w:rsidRPr="00636D6E" w:rsidRDefault="00BE299E" w:rsidP="00BB7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проживающие в семьях, в которых размер среднедушевого дохода семьи не превышает величину прожиточного </w:t>
            </w:r>
            <w:proofErr w:type="gramStart"/>
            <w:r>
              <w:rPr>
                <w:sz w:val="20"/>
                <w:szCs w:val="20"/>
              </w:rPr>
              <w:t>минимума</w:t>
            </w:r>
            <w:proofErr w:type="gramEnd"/>
            <w:r>
              <w:rPr>
                <w:sz w:val="20"/>
                <w:szCs w:val="20"/>
              </w:rPr>
              <w:t xml:space="preserve"> на</w:t>
            </w:r>
            <w:r w:rsidR="00B61D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душу населения</w:t>
            </w:r>
            <w:r w:rsidR="00B61DC2">
              <w:rPr>
                <w:sz w:val="20"/>
                <w:szCs w:val="20"/>
              </w:rPr>
              <w:t xml:space="preserve"> установленную в Костромской области, и являющиеся получателями государственной</w:t>
            </w:r>
            <w:r>
              <w:rPr>
                <w:sz w:val="20"/>
                <w:szCs w:val="20"/>
              </w:rPr>
              <w:t xml:space="preserve"> с</w:t>
            </w:r>
            <w:r w:rsidR="00B61DC2">
              <w:rPr>
                <w:sz w:val="20"/>
                <w:szCs w:val="20"/>
              </w:rPr>
              <w:t>оциальной</w:t>
            </w:r>
            <w:r>
              <w:rPr>
                <w:sz w:val="20"/>
                <w:szCs w:val="20"/>
              </w:rPr>
              <w:t xml:space="preserve"> помощи</w:t>
            </w:r>
          </w:p>
        </w:tc>
        <w:tc>
          <w:tcPr>
            <w:tcW w:w="2835" w:type="dxa"/>
          </w:tcPr>
          <w:p w:rsidR="00BE299E" w:rsidRDefault="00BE299E" w:rsidP="00BB7712"/>
        </w:tc>
        <w:tc>
          <w:tcPr>
            <w:tcW w:w="2694" w:type="dxa"/>
          </w:tcPr>
          <w:p w:rsidR="00BE299E" w:rsidRDefault="00BE299E" w:rsidP="00BB7712">
            <w:r>
              <w:t>18 руб. на 1 чел.(завтрак)</w:t>
            </w:r>
          </w:p>
        </w:tc>
        <w:tc>
          <w:tcPr>
            <w:tcW w:w="3685" w:type="dxa"/>
          </w:tcPr>
          <w:p w:rsidR="00BE299E" w:rsidRDefault="00BE299E" w:rsidP="00BB7712"/>
        </w:tc>
      </w:tr>
      <w:tr w:rsidR="001C3016" w:rsidTr="00BB7712">
        <w:trPr>
          <w:trHeight w:val="874"/>
        </w:trPr>
        <w:tc>
          <w:tcPr>
            <w:tcW w:w="10627" w:type="dxa"/>
            <w:gridSpan w:val="3"/>
          </w:tcPr>
          <w:p w:rsidR="005718D6" w:rsidRPr="005718D6" w:rsidRDefault="001C3016" w:rsidP="00BB7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</w:t>
            </w:r>
            <w:r w:rsidR="000153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Организовать бесплатное горячее п</w:t>
            </w:r>
            <w:r w:rsidRPr="00636D6E">
              <w:rPr>
                <w:sz w:val="20"/>
                <w:szCs w:val="20"/>
              </w:rPr>
              <w:t>итание обучающихся</w:t>
            </w:r>
            <w:r>
              <w:rPr>
                <w:sz w:val="20"/>
                <w:szCs w:val="20"/>
              </w:rPr>
              <w:t xml:space="preserve"> с</w:t>
            </w:r>
            <w:r w:rsidRPr="00636D6E">
              <w:rPr>
                <w:sz w:val="20"/>
                <w:szCs w:val="20"/>
              </w:rPr>
              <w:t xml:space="preserve"> 5-11 класс</w:t>
            </w:r>
            <w:r>
              <w:rPr>
                <w:sz w:val="20"/>
                <w:szCs w:val="20"/>
              </w:rPr>
              <w:t>, родители (законные представители) которых призваны на военную службу по частичной мобилизации, а так же добровольно заключившие контракт «О военной службе» на период прохождения службы, из средств муниципального бюджета</w:t>
            </w:r>
            <w:r w:rsidR="00C4176D">
              <w:rPr>
                <w:sz w:val="20"/>
                <w:szCs w:val="20"/>
              </w:rPr>
              <w:t xml:space="preserve"> в размере</w:t>
            </w:r>
          </w:p>
        </w:tc>
        <w:tc>
          <w:tcPr>
            <w:tcW w:w="3685" w:type="dxa"/>
          </w:tcPr>
          <w:p w:rsidR="001C3016" w:rsidRDefault="001C3016" w:rsidP="00BB7712">
            <w:r>
              <w:t>100 руб. в день на 1 (одного) обучающегося</w:t>
            </w:r>
          </w:p>
        </w:tc>
      </w:tr>
      <w:tr w:rsidR="001C3016" w:rsidTr="00BB7712">
        <w:trPr>
          <w:trHeight w:val="984"/>
        </w:trPr>
        <w:tc>
          <w:tcPr>
            <w:tcW w:w="10627" w:type="dxa"/>
            <w:gridSpan w:val="3"/>
          </w:tcPr>
          <w:p w:rsidR="001C3016" w:rsidRDefault="001C3016" w:rsidP="00BB7712">
            <w:pPr>
              <w:rPr>
                <w:sz w:val="20"/>
                <w:szCs w:val="20"/>
              </w:rPr>
            </w:pPr>
            <w:r w:rsidRPr="005A6460">
              <w:rPr>
                <w:sz w:val="20"/>
                <w:szCs w:val="20"/>
              </w:rPr>
              <w:t>П.2.</w:t>
            </w:r>
            <w:r w:rsidR="000153F6">
              <w:rPr>
                <w:sz w:val="20"/>
                <w:szCs w:val="20"/>
              </w:rPr>
              <w:t>5</w:t>
            </w:r>
            <w:r w:rsidRPr="005A6460">
              <w:rPr>
                <w:sz w:val="20"/>
                <w:szCs w:val="20"/>
              </w:rPr>
              <w:t xml:space="preserve"> Организовать бесплатное горячее питание обучающихся с 5-11 класс, родители (законные представители которых) являются военнослужащими, погибшими</w:t>
            </w:r>
            <w:r>
              <w:rPr>
                <w:sz w:val="20"/>
                <w:szCs w:val="20"/>
              </w:rPr>
              <w:t xml:space="preserve"> </w:t>
            </w:r>
            <w:r w:rsidRPr="005A6460">
              <w:rPr>
                <w:sz w:val="20"/>
                <w:szCs w:val="20"/>
              </w:rPr>
              <w:t>(умершими), пропавшими без вести, при выполнении воинского долга в ходе специальной военной операции, из средств муниципального бюджета</w:t>
            </w:r>
            <w:r w:rsidR="00C4176D">
              <w:rPr>
                <w:sz w:val="20"/>
                <w:szCs w:val="20"/>
              </w:rPr>
              <w:t xml:space="preserve"> в размере</w:t>
            </w:r>
          </w:p>
        </w:tc>
        <w:tc>
          <w:tcPr>
            <w:tcW w:w="3685" w:type="dxa"/>
          </w:tcPr>
          <w:p w:rsidR="001C3016" w:rsidRDefault="001C3016" w:rsidP="00BB7712">
            <w:r>
              <w:t>100 руб. в день на 1 (одного) обучающегося</w:t>
            </w:r>
          </w:p>
        </w:tc>
      </w:tr>
      <w:tr w:rsidR="00DE7E0F" w:rsidTr="00BB7712">
        <w:trPr>
          <w:trHeight w:val="1069"/>
        </w:trPr>
        <w:tc>
          <w:tcPr>
            <w:tcW w:w="5098" w:type="dxa"/>
          </w:tcPr>
          <w:p w:rsidR="00DE7E0F" w:rsidRDefault="00DE7E0F" w:rsidP="00BB7712">
            <w:r>
              <w:rPr>
                <w:sz w:val="20"/>
                <w:szCs w:val="20"/>
              </w:rPr>
              <w:t xml:space="preserve">П.1.2. Организовать питание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1-4 класс, находящихся на индивидуальном обучении, в виде продуктового набора в размере </w:t>
            </w:r>
          </w:p>
          <w:p w:rsidR="00DE7E0F" w:rsidRDefault="00DE7E0F" w:rsidP="00BB77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E7E0F" w:rsidRDefault="00DE7E0F" w:rsidP="00BB7712">
            <w:r>
              <w:t>100 руб. в день</w:t>
            </w:r>
            <w:r w:rsidR="00FC7704">
              <w:t xml:space="preserve">  на 1 чел.</w:t>
            </w:r>
          </w:p>
        </w:tc>
        <w:tc>
          <w:tcPr>
            <w:tcW w:w="2694" w:type="dxa"/>
          </w:tcPr>
          <w:p w:rsidR="00DE7E0F" w:rsidRDefault="00DE7E0F" w:rsidP="00BB7712"/>
        </w:tc>
        <w:tc>
          <w:tcPr>
            <w:tcW w:w="3685" w:type="dxa"/>
          </w:tcPr>
          <w:p w:rsidR="00DE7E0F" w:rsidRDefault="00DE7E0F" w:rsidP="00BB7712"/>
        </w:tc>
      </w:tr>
    </w:tbl>
    <w:p w:rsidR="00FD6396" w:rsidRPr="00BC2B61" w:rsidRDefault="00A11E72" w:rsidP="003D71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</w:t>
      </w:r>
      <w:r w:rsidRPr="00A11E72">
        <w:rPr>
          <w:rFonts w:ascii="Times New Roman" w:hAnsi="Times New Roman" w:cs="Times New Roman"/>
          <w:b/>
          <w:sz w:val="24"/>
          <w:szCs w:val="24"/>
        </w:rPr>
        <w:t xml:space="preserve">же  необходимо ежемесячно предоставлять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11E72">
        <w:rPr>
          <w:rFonts w:ascii="Times New Roman" w:hAnsi="Times New Roman" w:cs="Times New Roman"/>
          <w:b/>
          <w:sz w:val="24"/>
          <w:szCs w:val="24"/>
        </w:rPr>
        <w:t>ведения о молодых специалистах для размещения в системе ЕГИССО.</w:t>
      </w:r>
    </w:p>
    <w:sectPr w:rsidR="00FD6396" w:rsidRPr="00BC2B61" w:rsidSect="00901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E7" w:rsidRDefault="00327AE7" w:rsidP="00655078">
      <w:pPr>
        <w:spacing w:after="0" w:line="240" w:lineRule="auto"/>
      </w:pPr>
      <w:r>
        <w:separator/>
      </w:r>
    </w:p>
  </w:endnote>
  <w:endnote w:type="continuationSeparator" w:id="0">
    <w:p w:rsidR="00327AE7" w:rsidRDefault="00327AE7" w:rsidP="0065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F3" w:rsidRDefault="00F42F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F3" w:rsidRDefault="00F42F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F3" w:rsidRDefault="00F42F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E7" w:rsidRDefault="00327AE7" w:rsidP="00655078">
      <w:pPr>
        <w:spacing w:after="0" w:line="240" w:lineRule="auto"/>
      </w:pPr>
      <w:r>
        <w:separator/>
      </w:r>
    </w:p>
  </w:footnote>
  <w:footnote w:type="continuationSeparator" w:id="0">
    <w:p w:rsidR="00327AE7" w:rsidRDefault="00327AE7" w:rsidP="0065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F3" w:rsidRDefault="00F42F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1D" w:rsidRPr="00F42FF3" w:rsidRDefault="00093C1D" w:rsidP="00F42F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F3" w:rsidRDefault="00F42F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5D"/>
    <w:rsid w:val="000153F6"/>
    <w:rsid w:val="00033A2D"/>
    <w:rsid w:val="00093C1D"/>
    <w:rsid w:val="000F164E"/>
    <w:rsid w:val="001044C7"/>
    <w:rsid w:val="00151733"/>
    <w:rsid w:val="0017088D"/>
    <w:rsid w:val="00184924"/>
    <w:rsid w:val="001C3016"/>
    <w:rsid w:val="001D4377"/>
    <w:rsid w:val="00327AE7"/>
    <w:rsid w:val="003D71AA"/>
    <w:rsid w:val="0042198D"/>
    <w:rsid w:val="0043099B"/>
    <w:rsid w:val="00441CF6"/>
    <w:rsid w:val="00492D7F"/>
    <w:rsid w:val="004973CE"/>
    <w:rsid w:val="004A1E9B"/>
    <w:rsid w:val="004C51FE"/>
    <w:rsid w:val="004C79FC"/>
    <w:rsid w:val="00522F5D"/>
    <w:rsid w:val="005262B0"/>
    <w:rsid w:val="005615F0"/>
    <w:rsid w:val="005647E5"/>
    <w:rsid w:val="005718D6"/>
    <w:rsid w:val="0059603A"/>
    <w:rsid w:val="005A6460"/>
    <w:rsid w:val="005D4626"/>
    <w:rsid w:val="006320FF"/>
    <w:rsid w:val="00636D6E"/>
    <w:rsid w:val="00655078"/>
    <w:rsid w:val="00694A1C"/>
    <w:rsid w:val="00695791"/>
    <w:rsid w:val="00750EBF"/>
    <w:rsid w:val="0077371D"/>
    <w:rsid w:val="00816A80"/>
    <w:rsid w:val="008A5E59"/>
    <w:rsid w:val="009015B3"/>
    <w:rsid w:val="00917036"/>
    <w:rsid w:val="0093044F"/>
    <w:rsid w:val="009627B2"/>
    <w:rsid w:val="00963B1F"/>
    <w:rsid w:val="009D76AF"/>
    <w:rsid w:val="009F36AE"/>
    <w:rsid w:val="00A11E72"/>
    <w:rsid w:val="00B13284"/>
    <w:rsid w:val="00B6161E"/>
    <w:rsid w:val="00B61DC2"/>
    <w:rsid w:val="00B77E95"/>
    <w:rsid w:val="00B9097C"/>
    <w:rsid w:val="00BB7712"/>
    <w:rsid w:val="00BC2B61"/>
    <w:rsid w:val="00BE299E"/>
    <w:rsid w:val="00C171C9"/>
    <w:rsid w:val="00C35412"/>
    <w:rsid w:val="00C4176D"/>
    <w:rsid w:val="00C7461E"/>
    <w:rsid w:val="00C76B29"/>
    <w:rsid w:val="00CC50E6"/>
    <w:rsid w:val="00D6019F"/>
    <w:rsid w:val="00DE7E0F"/>
    <w:rsid w:val="00E0754C"/>
    <w:rsid w:val="00EF28F6"/>
    <w:rsid w:val="00F31D43"/>
    <w:rsid w:val="00F42FF3"/>
    <w:rsid w:val="00FB5119"/>
    <w:rsid w:val="00FC68F8"/>
    <w:rsid w:val="00FC7704"/>
    <w:rsid w:val="00FD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078"/>
  </w:style>
  <w:style w:type="paragraph" w:styleId="a6">
    <w:name w:val="footer"/>
    <w:basedOn w:val="a"/>
    <w:link w:val="a7"/>
    <w:uiPriority w:val="99"/>
    <w:semiHidden/>
    <w:unhideWhenUsed/>
    <w:rsid w:val="00655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A4DDB-19B1-4895-8577-983DA28A762A}"/>
</file>

<file path=customXml/itemProps2.xml><?xml version="1.0" encoding="utf-8"?>
<ds:datastoreItem xmlns:ds="http://schemas.openxmlformats.org/officeDocument/2006/customXml" ds:itemID="{A4680F3C-E531-4A86-84C6-09E3A877DD9C}"/>
</file>

<file path=customXml/itemProps3.xml><?xml version="1.0" encoding="utf-8"?>
<ds:datastoreItem xmlns:ds="http://schemas.openxmlformats.org/officeDocument/2006/customXml" ds:itemID="{3D4A7E36-73D7-48D5-8138-A2AB2DCB0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user</cp:lastModifiedBy>
  <cp:revision>33</cp:revision>
  <dcterms:created xsi:type="dcterms:W3CDTF">2023-05-03T18:25:00Z</dcterms:created>
  <dcterms:modified xsi:type="dcterms:W3CDTF">2023-10-19T07:26:00Z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