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A" w:rsidRDefault="00EB7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Тема урока</w:t>
      </w:r>
      <w:r w:rsidR="0014758F">
        <w:rPr>
          <w:rFonts w:ascii="Times New Roman" w:hAnsi="Times New Roman" w:cs="Times New Roman"/>
          <w:sz w:val="28"/>
          <w:szCs w:val="28"/>
        </w:rPr>
        <w:t xml:space="preserve">  «Повторение . Проценты»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процент – это одна сотая доля числа. Математическими знаками один процент записывается так: 1%.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процента можно записать равенством: 1 % = 0,01 • а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5%=0,05, 23%=0,23, 130%=1,3 и т. д.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найти 1% от числа? 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1% это одна сотая часть, надо число разделить на 100. Деление на 100 можно заменить умножением на 0,01. Поэтому, чтобы найти 1% от данного числа, нужно умножить его на 0,01. А если нужно найти 5% от числа, то умножаем данное число на 0,05 и т.д.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 Найти: 25% от 120.</w:t>
      </w:r>
    </w:p>
    <w:p w:rsid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82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120 : 100 = 1,2</w:t>
      </w:r>
    </w:p>
    <w:p w:rsidR="008233E9" w:rsidRPr="0014758F" w:rsidRDefault="008233E9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2)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 = 30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30.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 При плановом задании 60 автомобилей в день завод выпустил 66 автомобилей. На сколько процентов завод выполнил план?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66 : 60 = 1,1 - такую часть составляют изготовленные автомобили от количества автомобилей по плану. Запишем в процентах =110%.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110%.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 Что произойдет с ценой товара, если сначала ее повысить на 25%, а потом понизить на 25%?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цена товара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тогда после повышения товар стоит 125% прежней цены, т.е. 1,25х, а после понижения на 25% , его стоимость составляет 75% или 0, 75 от повышенной цены, т.е.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0,75 •1,25х= 0,9375х,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цена товара понизилась на 6, 25 %, т.к.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- 0,9375х = 0,0625х;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0,0625 • 100% = 6,25%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первоначальная цена товара снизилась на 6,25%.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Пример. Из хлопка-сырца получается 24% волокна. Сколько надо взять хлопка-сырца, чтобы получить 480кг волокна?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24% десятичной дробью 0,24 и получим задачу о нахождении числа по известной ему части (дроби).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480 : 0,24= 2000 кг = 2 т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 т.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20 кг. 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82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ример. (Вариант 1 № 16. ОГЭ</w:t>
      </w: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Математика.</w:t>
      </w:r>
      <w:r w:rsidR="0082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Тип. тест. </w:t>
      </w:r>
      <w:proofErr w:type="spellStart"/>
      <w:r w:rsidR="0082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задания_ред</w:t>
      </w:r>
      <w:proofErr w:type="spellEnd"/>
      <w:r w:rsidR="0082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Ященко</w:t>
      </w: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Спортивный магазин проводит акцию. Любой джемпер стоит 400 рублей. При покупке двух джемперов – скидка на второй джемпер 75%. Сколько рублей придется заплатить за покупку двух джемперов в период акции?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условию задачи получается, что первый джемпер покупается за 100 % его исходной стоимости, а второй за 100 – 75 = 25 (%), т.е. всего покупатель должен заплатить 100 + 25 = 125 (%) от исходной стоимости. Далее можно рассмотреть решение тремя способами.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400 рублей принимаем за 100 %. Тогда в 1% содержится 400 : 100 = 4 (руб.), а в 125 %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• 125 = 500 (руб.)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от числа находится умножением числа на дробь, соответствующую проценту или умножением числа на данный процент и делением на 100.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400 • 1,25 = 500 или 400 • 125/100 = 500.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свойства пропорции: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400 руб. – 100 %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125 %, получим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125 • 400 / 100 = 500 (руб.)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500 рублей.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</w:t>
      </w:r>
      <w:r w:rsidR="00823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имер. (Вариант 4 № 16. ОГЭ</w:t>
      </w: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Математика. Тип. тест. </w:t>
      </w:r>
      <w:proofErr w:type="spellStart"/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задания_ред</w:t>
      </w:r>
      <w:proofErr w:type="spellEnd"/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Ященко_</w:t>
      </w:r>
      <w:proofErr w:type="spellEnd"/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 вес мальчиков того же возраста, что и Гоша, равен 57 кг. Вес Гоши составляет 150 % среднего веса. Сколько килограммов весит Гоша?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Аналогично примеру, рассмотренному выше можно составить пропорцию: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57 кг – 100 %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– 150 %, получим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57 • 150 / 100 = 85,5 (кг)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85,5 кг.</w:t>
      </w:r>
    </w:p>
    <w:p w:rsidR="0014758F" w:rsidRPr="0014758F" w:rsidRDefault="008233E9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 (Вариант 7 № 16. ОГЭ</w:t>
      </w:r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Математика. Тип. тест. </w:t>
      </w:r>
      <w:proofErr w:type="spellStart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задания_ред</w:t>
      </w:r>
      <w:proofErr w:type="spellEnd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Ященко_</w:t>
      </w:r>
      <w:proofErr w:type="spellEnd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уценки телевизора его новая цена составила 0,52 старой. На сколько процентов уменьшилась цена в результате уценки?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сначала долю уменьшения цены. Если исходную цену принять за 1, то 1 – 0,52 = 0,48 составляет доля уменьшения цены. Тогда получаем, 0,48 • 100 % = 48 %. Т.е. на 48 % уменьшилась цена в результате уценки.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исходную стоимость принять за А, то после уценки новая цена телевизора будет равняться 0,52А, т.е. она уменьшится на А – 0,52А = 0,48А.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пропорцию: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– 100%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0,48А –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получим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0,48А • 100 / А = 48 (%).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 48 % уменьшилась цена в результате уценки.</w:t>
      </w:r>
    </w:p>
    <w:p w:rsidR="0014758F" w:rsidRPr="0014758F" w:rsidRDefault="008233E9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 (Вариант 9 № 16. ОГЭ</w:t>
      </w:r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Математика. Тип. тест. </w:t>
      </w:r>
      <w:proofErr w:type="spellStart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задания_ред</w:t>
      </w:r>
      <w:proofErr w:type="spellEnd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Ященко_</w:t>
      </w:r>
      <w:proofErr w:type="spellEnd"/>
      <w:r w:rsidR="0014758F"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Товар на распродаже уценили на 15%, при этом он стал стоить 680 рублей. Сколько рублей стоил товар до распродажи?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понижения цены товар стоил 100%. Цена на товар после распродажи уменьшилась на 15%, т.е. стала 100 – 15 = 85 (%), в рублях эта величина равна 680 рублей.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680 : 85 = 8 (руб.) – в 1%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• 100 = 800 (руб.) – стоил товар до распродажи.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задача на нахождение числа по его проценту, решается делением числа на соответствующий ему процент и путем обращения полученной дроби в проценты, умножением на 100, или действием деления на дробь, полученную при переводе из 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процентов.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680 : 85 • 100 = 800 (руб.) или 680 : 0,85 = 800 (руб.)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способ.</w:t>
      </w:r>
    </w:p>
    <w:p w:rsidR="0014758F" w:rsidRPr="0014758F" w:rsidRDefault="0014758F" w:rsidP="0014758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пропорции: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680 руб. – 85 %</w:t>
      </w: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100 %, получим </w:t>
      </w:r>
      <w:proofErr w:type="spellStart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680 • 100 / 85 = 800 (руб.)</w:t>
      </w:r>
    </w:p>
    <w:p w:rsidR="0014758F" w:rsidRPr="0014758F" w:rsidRDefault="0014758F" w:rsidP="00147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800 рублей стоил товар до распродажи.</w:t>
      </w:r>
    </w:p>
    <w:p w:rsidR="0014758F" w:rsidRDefault="0014758F" w:rsidP="001161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7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58F" w:rsidRDefault="0014758F" w:rsidP="0014758F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1. Задание </w:t>
      </w:r>
    </w:p>
    <w:p w:rsidR="0014758F" w:rsidRDefault="0014758F" w:rsidP="0014758F">
      <w:pPr>
        <w:pStyle w:val="a3"/>
        <w:spacing w:line="360" w:lineRule="auto"/>
      </w:pPr>
      <w:r>
        <w:rPr>
          <w:sz w:val="27"/>
          <w:szCs w:val="27"/>
        </w:rPr>
        <w:t>Стоимость про</w:t>
      </w:r>
      <w:r>
        <w:rPr>
          <w:sz w:val="27"/>
          <w:szCs w:val="27"/>
        </w:rPr>
        <w:softHyphen/>
        <w:t>ез</w:t>
      </w:r>
      <w:r>
        <w:rPr>
          <w:sz w:val="27"/>
          <w:szCs w:val="27"/>
        </w:rPr>
        <w:softHyphen/>
        <w:t>да в при</w:t>
      </w:r>
      <w:r>
        <w:rPr>
          <w:sz w:val="27"/>
          <w:szCs w:val="27"/>
        </w:rPr>
        <w:softHyphen/>
        <w:t>го</w:t>
      </w:r>
      <w:r>
        <w:rPr>
          <w:sz w:val="27"/>
          <w:szCs w:val="27"/>
        </w:rPr>
        <w:softHyphen/>
        <w:t>род</w:t>
      </w:r>
      <w:r>
        <w:rPr>
          <w:sz w:val="27"/>
          <w:szCs w:val="27"/>
        </w:rPr>
        <w:softHyphen/>
        <w:t>ном элек</w:t>
      </w:r>
      <w:r>
        <w:rPr>
          <w:sz w:val="27"/>
          <w:szCs w:val="27"/>
        </w:rPr>
        <w:softHyphen/>
        <w:t>тро</w:t>
      </w:r>
      <w:r>
        <w:rPr>
          <w:sz w:val="27"/>
          <w:szCs w:val="27"/>
        </w:rPr>
        <w:softHyphen/>
        <w:t>по</w:t>
      </w:r>
      <w:r>
        <w:rPr>
          <w:sz w:val="27"/>
          <w:szCs w:val="27"/>
        </w:rPr>
        <w:softHyphen/>
        <w:t>ез</w:t>
      </w:r>
      <w:r>
        <w:rPr>
          <w:sz w:val="27"/>
          <w:szCs w:val="27"/>
        </w:rPr>
        <w:softHyphen/>
        <w:t>де со</w:t>
      </w:r>
      <w:r>
        <w:rPr>
          <w:sz w:val="27"/>
          <w:szCs w:val="27"/>
        </w:rPr>
        <w:softHyphen/>
        <w:t>став</w:t>
      </w:r>
      <w:r>
        <w:rPr>
          <w:sz w:val="27"/>
          <w:szCs w:val="27"/>
        </w:rPr>
        <w:softHyphen/>
        <w:t>ля</w:t>
      </w:r>
      <w:r>
        <w:rPr>
          <w:sz w:val="27"/>
          <w:szCs w:val="27"/>
        </w:rPr>
        <w:softHyphen/>
        <w:t>ет 198 рублей. Школь</w:t>
      </w:r>
      <w:r>
        <w:rPr>
          <w:sz w:val="27"/>
          <w:szCs w:val="27"/>
        </w:rPr>
        <w:softHyphen/>
        <w:t>ни</w:t>
      </w:r>
      <w:r>
        <w:rPr>
          <w:sz w:val="27"/>
          <w:szCs w:val="27"/>
        </w:rPr>
        <w:softHyphen/>
        <w:t>кам предо</w:t>
      </w:r>
      <w:r>
        <w:rPr>
          <w:sz w:val="27"/>
          <w:szCs w:val="27"/>
        </w:rPr>
        <w:softHyphen/>
        <w:t>став</w:t>
      </w:r>
      <w:r>
        <w:rPr>
          <w:sz w:val="27"/>
          <w:szCs w:val="27"/>
        </w:rPr>
        <w:softHyphen/>
        <w:t>ля</w:t>
      </w:r>
      <w:r>
        <w:rPr>
          <w:sz w:val="27"/>
          <w:szCs w:val="27"/>
        </w:rPr>
        <w:softHyphen/>
        <w:t>ет</w:t>
      </w:r>
      <w:r>
        <w:rPr>
          <w:sz w:val="27"/>
          <w:szCs w:val="27"/>
        </w:rPr>
        <w:softHyphen/>
        <w:t>ся скидка 50%. Сколь</w:t>
      </w:r>
      <w:r>
        <w:rPr>
          <w:sz w:val="27"/>
          <w:szCs w:val="27"/>
        </w:rPr>
        <w:softHyphen/>
        <w:t>ко руб</w:t>
      </w:r>
      <w:r>
        <w:rPr>
          <w:sz w:val="27"/>
          <w:szCs w:val="27"/>
        </w:rPr>
        <w:softHyphen/>
        <w:t>лей стоит про</w:t>
      </w:r>
      <w:r>
        <w:rPr>
          <w:sz w:val="27"/>
          <w:szCs w:val="27"/>
        </w:rPr>
        <w:softHyphen/>
        <w:t>езд груп</w:t>
      </w:r>
      <w:r>
        <w:rPr>
          <w:sz w:val="27"/>
          <w:szCs w:val="27"/>
        </w:rPr>
        <w:softHyphen/>
        <w:t>пы из 4 взрос</w:t>
      </w:r>
      <w:r>
        <w:rPr>
          <w:sz w:val="27"/>
          <w:szCs w:val="27"/>
        </w:rPr>
        <w:softHyphen/>
        <w:t>лых и 12 школьников?</w:t>
      </w:r>
    </w:p>
    <w:p w:rsidR="0014758F" w:rsidRDefault="0014758F" w:rsidP="0014758F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2.Задание </w:t>
      </w:r>
    </w:p>
    <w:p w:rsidR="0014758F" w:rsidRDefault="0014758F" w:rsidP="0014758F">
      <w:pPr>
        <w:pStyle w:val="a3"/>
        <w:spacing w:line="360" w:lineRule="auto"/>
      </w:pPr>
      <w:r>
        <w:rPr>
          <w:sz w:val="27"/>
          <w:szCs w:val="27"/>
        </w:rPr>
        <w:t>Чашка, ко</w:t>
      </w:r>
      <w:r>
        <w:rPr>
          <w:sz w:val="27"/>
          <w:szCs w:val="27"/>
        </w:rPr>
        <w:softHyphen/>
        <w:t>то</w:t>
      </w:r>
      <w:r>
        <w:rPr>
          <w:sz w:val="27"/>
          <w:szCs w:val="27"/>
        </w:rPr>
        <w:softHyphen/>
        <w:t>рая сто</w:t>
      </w:r>
      <w:r>
        <w:rPr>
          <w:sz w:val="27"/>
          <w:szCs w:val="27"/>
        </w:rPr>
        <w:softHyphen/>
        <w:t>и</w:t>
      </w:r>
      <w:r>
        <w:rPr>
          <w:sz w:val="27"/>
          <w:szCs w:val="27"/>
        </w:rPr>
        <w:softHyphen/>
        <w:t>ла 90 рублей, продаётся с 10%-й скидкой. При по</w:t>
      </w:r>
      <w:r>
        <w:rPr>
          <w:sz w:val="27"/>
          <w:szCs w:val="27"/>
        </w:rPr>
        <w:softHyphen/>
        <w:t>куп</w:t>
      </w:r>
      <w:r>
        <w:rPr>
          <w:sz w:val="27"/>
          <w:szCs w:val="27"/>
        </w:rPr>
        <w:softHyphen/>
        <w:t>ке 10 таких чашек по</w:t>
      </w:r>
      <w:r>
        <w:rPr>
          <w:sz w:val="27"/>
          <w:szCs w:val="27"/>
        </w:rPr>
        <w:softHyphen/>
        <w:t>ку</w:t>
      </w:r>
      <w:r>
        <w:rPr>
          <w:sz w:val="27"/>
          <w:szCs w:val="27"/>
        </w:rPr>
        <w:softHyphen/>
        <w:t>па</w:t>
      </w:r>
      <w:r>
        <w:rPr>
          <w:sz w:val="27"/>
          <w:szCs w:val="27"/>
        </w:rPr>
        <w:softHyphen/>
        <w:t>тель отдал кас</w:t>
      </w:r>
      <w:r>
        <w:rPr>
          <w:sz w:val="27"/>
          <w:szCs w:val="27"/>
        </w:rPr>
        <w:softHyphen/>
        <w:t>си</w:t>
      </w:r>
      <w:r>
        <w:rPr>
          <w:sz w:val="27"/>
          <w:szCs w:val="27"/>
        </w:rPr>
        <w:softHyphen/>
        <w:t>ру 1000 рублей. Сколь</w:t>
      </w:r>
      <w:r>
        <w:rPr>
          <w:sz w:val="27"/>
          <w:szCs w:val="27"/>
        </w:rPr>
        <w:softHyphen/>
        <w:t>ко руб</w:t>
      </w:r>
      <w:r>
        <w:rPr>
          <w:sz w:val="27"/>
          <w:szCs w:val="27"/>
        </w:rPr>
        <w:softHyphen/>
        <w:t>лей сдачи он дол</w:t>
      </w:r>
      <w:r>
        <w:rPr>
          <w:sz w:val="27"/>
          <w:szCs w:val="27"/>
        </w:rPr>
        <w:softHyphen/>
        <w:t>жен получить?</w:t>
      </w:r>
    </w:p>
    <w:p w:rsidR="0014758F" w:rsidRDefault="0014758F" w:rsidP="0014758F">
      <w:pPr>
        <w:pStyle w:val="a3"/>
        <w:spacing w:line="360" w:lineRule="auto"/>
      </w:pPr>
      <w:r>
        <w:rPr>
          <w:b/>
          <w:bCs/>
          <w:sz w:val="27"/>
          <w:szCs w:val="27"/>
        </w:rPr>
        <w:t>3.</w:t>
      </w:r>
      <w:r>
        <w:rPr>
          <w:b/>
          <w:bCs/>
          <w:sz w:val="27"/>
          <w:szCs w:val="27"/>
          <w:shd w:val="clear" w:color="auto" w:fill="FFFFFF"/>
        </w:rPr>
        <w:t xml:space="preserve"> Задание </w:t>
      </w:r>
    </w:p>
    <w:p w:rsidR="0014758F" w:rsidRDefault="0014758F" w:rsidP="0014758F">
      <w:pPr>
        <w:pStyle w:val="a3"/>
        <w:spacing w:line="360" w:lineRule="auto"/>
      </w:pPr>
      <w:r>
        <w:rPr>
          <w:sz w:val="27"/>
          <w:szCs w:val="27"/>
          <w:shd w:val="clear" w:color="auto" w:fill="FFFFFF"/>
        </w:rPr>
        <w:t>Городской бюд</w:t>
      </w:r>
      <w:r>
        <w:rPr>
          <w:sz w:val="27"/>
          <w:szCs w:val="27"/>
          <w:shd w:val="clear" w:color="auto" w:fill="FFFFFF"/>
        </w:rPr>
        <w:softHyphen/>
        <w:t>жет со</w:t>
      </w:r>
      <w:r>
        <w:rPr>
          <w:sz w:val="27"/>
          <w:szCs w:val="27"/>
          <w:shd w:val="clear" w:color="auto" w:fill="FFFFFF"/>
        </w:rPr>
        <w:softHyphen/>
        <w:t>став</w:t>
      </w:r>
      <w:r>
        <w:rPr>
          <w:sz w:val="27"/>
          <w:szCs w:val="27"/>
          <w:shd w:val="clear" w:color="auto" w:fill="FFFFFF"/>
        </w:rPr>
        <w:softHyphen/>
        <w:t>ля</w:t>
      </w:r>
      <w:r>
        <w:rPr>
          <w:sz w:val="27"/>
          <w:szCs w:val="27"/>
          <w:shd w:val="clear" w:color="auto" w:fill="FFFFFF"/>
        </w:rPr>
        <w:softHyphen/>
        <w:t>ет 45 млн. р., а рас</w:t>
      </w:r>
      <w:r>
        <w:rPr>
          <w:sz w:val="27"/>
          <w:szCs w:val="27"/>
          <w:shd w:val="clear" w:color="auto" w:fill="FFFFFF"/>
        </w:rPr>
        <w:softHyphen/>
        <w:t>хо</w:t>
      </w:r>
      <w:r>
        <w:rPr>
          <w:sz w:val="27"/>
          <w:szCs w:val="27"/>
          <w:shd w:val="clear" w:color="auto" w:fill="FFFFFF"/>
        </w:rPr>
        <w:softHyphen/>
        <w:t>ды на одну из его ста</w:t>
      </w:r>
      <w:r>
        <w:rPr>
          <w:sz w:val="27"/>
          <w:szCs w:val="27"/>
          <w:shd w:val="clear" w:color="auto" w:fill="FFFFFF"/>
        </w:rPr>
        <w:softHyphen/>
        <w:t>тей со</w:t>
      </w:r>
      <w:r>
        <w:rPr>
          <w:sz w:val="27"/>
          <w:szCs w:val="27"/>
          <w:shd w:val="clear" w:color="auto" w:fill="FFFFFF"/>
        </w:rPr>
        <w:softHyphen/>
        <w:t>ста</w:t>
      </w:r>
      <w:r>
        <w:rPr>
          <w:sz w:val="27"/>
          <w:szCs w:val="27"/>
          <w:shd w:val="clear" w:color="auto" w:fill="FFFFFF"/>
        </w:rPr>
        <w:softHyphen/>
        <w:t>ви</w:t>
      </w:r>
      <w:r>
        <w:rPr>
          <w:sz w:val="27"/>
          <w:szCs w:val="27"/>
          <w:shd w:val="clear" w:color="auto" w:fill="FFFFFF"/>
        </w:rPr>
        <w:softHyphen/>
        <w:t>ли 12,5%. Сколь</w:t>
      </w:r>
      <w:r>
        <w:rPr>
          <w:sz w:val="27"/>
          <w:szCs w:val="27"/>
          <w:shd w:val="clear" w:color="auto" w:fill="FFFFFF"/>
        </w:rPr>
        <w:softHyphen/>
        <w:t>ко руб</w:t>
      </w:r>
      <w:r>
        <w:rPr>
          <w:sz w:val="27"/>
          <w:szCs w:val="27"/>
          <w:shd w:val="clear" w:color="auto" w:fill="FFFFFF"/>
        </w:rPr>
        <w:softHyphen/>
        <w:t>лей по</w:t>
      </w:r>
      <w:r>
        <w:rPr>
          <w:sz w:val="27"/>
          <w:szCs w:val="27"/>
          <w:shd w:val="clear" w:color="auto" w:fill="FFFFFF"/>
        </w:rPr>
        <w:softHyphen/>
        <w:t>тра</w:t>
      </w:r>
      <w:r>
        <w:rPr>
          <w:sz w:val="27"/>
          <w:szCs w:val="27"/>
          <w:shd w:val="clear" w:color="auto" w:fill="FFFFFF"/>
        </w:rPr>
        <w:softHyphen/>
        <w:t>че</w:t>
      </w:r>
      <w:r>
        <w:rPr>
          <w:sz w:val="27"/>
          <w:szCs w:val="27"/>
          <w:shd w:val="clear" w:color="auto" w:fill="FFFFFF"/>
        </w:rPr>
        <w:softHyphen/>
        <w:t>но на эту ста</w:t>
      </w:r>
      <w:r>
        <w:rPr>
          <w:sz w:val="27"/>
          <w:szCs w:val="27"/>
          <w:shd w:val="clear" w:color="auto" w:fill="FFFFFF"/>
        </w:rPr>
        <w:softHyphen/>
        <w:t>тью бюджета?</w:t>
      </w:r>
    </w:p>
    <w:p w:rsidR="0014758F" w:rsidRDefault="0014758F" w:rsidP="0014758F">
      <w:pPr>
        <w:pStyle w:val="a3"/>
        <w:spacing w:line="360" w:lineRule="auto"/>
      </w:pPr>
      <w:r>
        <w:rPr>
          <w:b/>
          <w:bCs/>
          <w:sz w:val="27"/>
          <w:szCs w:val="27"/>
          <w:shd w:val="clear" w:color="auto" w:fill="FFFFFF"/>
        </w:rPr>
        <w:t xml:space="preserve">4. Задание </w:t>
      </w:r>
    </w:p>
    <w:p w:rsidR="0014758F" w:rsidRDefault="0014758F" w:rsidP="0014758F">
      <w:pPr>
        <w:pStyle w:val="a3"/>
        <w:spacing w:line="360" w:lineRule="auto"/>
      </w:pPr>
      <w:r>
        <w:rPr>
          <w:sz w:val="27"/>
          <w:szCs w:val="27"/>
          <w:shd w:val="clear" w:color="auto" w:fill="FFFFFF"/>
        </w:rPr>
        <w:t>Сберегательный банк на</w:t>
      </w:r>
      <w:r>
        <w:rPr>
          <w:sz w:val="27"/>
          <w:szCs w:val="27"/>
          <w:shd w:val="clear" w:color="auto" w:fill="FFFFFF"/>
        </w:rPr>
        <w:softHyphen/>
        <w:t>чис</w:t>
      </w:r>
      <w:r>
        <w:rPr>
          <w:sz w:val="27"/>
          <w:szCs w:val="27"/>
          <w:shd w:val="clear" w:color="auto" w:fill="FFFFFF"/>
        </w:rPr>
        <w:softHyphen/>
        <w:t>ля</w:t>
      </w:r>
      <w:r>
        <w:rPr>
          <w:sz w:val="27"/>
          <w:szCs w:val="27"/>
          <w:shd w:val="clear" w:color="auto" w:fill="FFFFFF"/>
        </w:rPr>
        <w:softHyphen/>
        <w:t>ет на сроч</w:t>
      </w:r>
      <w:r>
        <w:rPr>
          <w:sz w:val="27"/>
          <w:szCs w:val="27"/>
          <w:shd w:val="clear" w:color="auto" w:fill="FFFFFF"/>
        </w:rPr>
        <w:softHyphen/>
        <w:t>ный вклад 20% годовых. Вклад</w:t>
      </w:r>
      <w:r>
        <w:rPr>
          <w:sz w:val="27"/>
          <w:szCs w:val="27"/>
          <w:shd w:val="clear" w:color="auto" w:fill="FFFFFF"/>
        </w:rPr>
        <w:softHyphen/>
        <w:t>чик по</w:t>
      </w:r>
      <w:r>
        <w:rPr>
          <w:sz w:val="27"/>
          <w:szCs w:val="27"/>
          <w:shd w:val="clear" w:color="auto" w:fill="FFFFFF"/>
        </w:rPr>
        <w:softHyphen/>
        <w:t>ло</w:t>
      </w:r>
      <w:r>
        <w:rPr>
          <w:sz w:val="27"/>
          <w:szCs w:val="27"/>
          <w:shd w:val="clear" w:color="auto" w:fill="FFFFFF"/>
        </w:rPr>
        <w:softHyphen/>
        <w:t>жил на счет 800 р. Какая сумма будет на этом счете через год, если ни</w:t>
      </w:r>
      <w:r>
        <w:rPr>
          <w:sz w:val="27"/>
          <w:szCs w:val="27"/>
          <w:shd w:val="clear" w:color="auto" w:fill="FFFFFF"/>
        </w:rPr>
        <w:softHyphen/>
        <w:t>ка</w:t>
      </w:r>
      <w:r>
        <w:rPr>
          <w:sz w:val="27"/>
          <w:szCs w:val="27"/>
          <w:shd w:val="clear" w:color="auto" w:fill="FFFFFF"/>
        </w:rPr>
        <w:softHyphen/>
        <w:t>ких опе</w:t>
      </w:r>
      <w:r>
        <w:rPr>
          <w:sz w:val="27"/>
          <w:szCs w:val="27"/>
          <w:shd w:val="clear" w:color="auto" w:fill="FFFFFF"/>
        </w:rPr>
        <w:softHyphen/>
        <w:t>ра</w:t>
      </w:r>
      <w:r>
        <w:rPr>
          <w:sz w:val="27"/>
          <w:szCs w:val="27"/>
          <w:shd w:val="clear" w:color="auto" w:fill="FFFFFF"/>
        </w:rPr>
        <w:softHyphen/>
        <w:t>ций со сче</w:t>
      </w:r>
      <w:r>
        <w:rPr>
          <w:sz w:val="27"/>
          <w:szCs w:val="27"/>
          <w:shd w:val="clear" w:color="auto" w:fill="FFFFFF"/>
        </w:rPr>
        <w:softHyphen/>
        <w:t>том про</w:t>
      </w:r>
      <w:r>
        <w:rPr>
          <w:sz w:val="27"/>
          <w:szCs w:val="27"/>
          <w:shd w:val="clear" w:color="auto" w:fill="FFFFFF"/>
        </w:rPr>
        <w:softHyphen/>
        <w:t>во</w:t>
      </w:r>
      <w:r>
        <w:rPr>
          <w:sz w:val="27"/>
          <w:szCs w:val="27"/>
          <w:shd w:val="clear" w:color="auto" w:fill="FFFFFF"/>
        </w:rPr>
        <w:softHyphen/>
        <w:t>дить</w:t>
      </w:r>
      <w:r>
        <w:rPr>
          <w:sz w:val="27"/>
          <w:szCs w:val="27"/>
          <w:shd w:val="clear" w:color="auto" w:fill="FFFFFF"/>
        </w:rPr>
        <w:softHyphen/>
        <w:t>ся не будет?</w:t>
      </w:r>
    </w:p>
    <w:p w:rsidR="0014758F" w:rsidRPr="00EB7502" w:rsidRDefault="0014758F">
      <w:pPr>
        <w:rPr>
          <w:rFonts w:ascii="Times New Roman" w:hAnsi="Times New Roman" w:cs="Times New Roman"/>
          <w:sz w:val="28"/>
          <w:szCs w:val="28"/>
        </w:rPr>
      </w:pPr>
    </w:p>
    <w:sectPr w:rsidR="0014758F" w:rsidRPr="00EB7502" w:rsidSect="002D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BC6"/>
    <w:multiLevelType w:val="multilevel"/>
    <w:tmpl w:val="0DB0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5880"/>
    <w:multiLevelType w:val="multilevel"/>
    <w:tmpl w:val="D15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40766"/>
    <w:multiLevelType w:val="multilevel"/>
    <w:tmpl w:val="15C4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1546D"/>
    <w:multiLevelType w:val="multilevel"/>
    <w:tmpl w:val="50EE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C3174"/>
    <w:multiLevelType w:val="multilevel"/>
    <w:tmpl w:val="C62C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1199E"/>
    <w:multiLevelType w:val="multilevel"/>
    <w:tmpl w:val="1282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80B40"/>
    <w:multiLevelType w:val="multilevel"/>
    <w:tmpl w:val="83F2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27E34"/>
    <w:multiLevelType w:val="multilevel"/>
    <w:tmpl w:val="E36A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110D3"/>
    <w:multiLevelType w:val="multilevel"/>
    <w:tmpl w:val="3C8A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D48A8"/>
    <w:multiLevelType w:val="multilevel"/>
    <w:tmpl w:val="167C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502"/>
    <w:rsid w:val="00116117"/>
    <w:rsid w:val="0014758F"/>
    <w:rsid w:val="002D245A"/>
    <w:rsid w:val="008233E9"/>
    <w:rsid w:val="00E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58F"/>
    <w:rPr>
      <w:color w:val="0000FF"/>
      <w:u w:val="single"/>
    </w:rPr>
  </w:style>
  <w:style w:type="character" w:styleId="a5">
    <w:name w:val="Strong"/>
    <w:basedOn w:val="a0"/>
    <w:uiPriority w:val="22"/>
    <w:qFormat/>
    <w:rsid w:val="0014758F"/>
    <w:rPr>
      <w:b/>
      <w:bCs/>
    </w:rPr>
  </w:style>
  <w:style w:type="character" w:styleId="a6">
    <w:name w:val="Emphasis"/>
    <w:basedOn w:val="a0"/>
    <w:uiPriority w:val="20"/>
    <w:qFormat/>
    <w:rsid w:val="00147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AWJJH2MPE6E2-79957301-917</_dlc_DocId>
    <_dlc_DocIdUrl xmlns="4a252ca3-5a62-4c1c-90a6-29f4710e47f8">
      <Url>http://edu-sps.koiro.local/NSI/_layouts/15/DocIdRedir.aspx?ID=AWJJH2MPE6E2-79957301-917</Url>
      <Description>AWJJH2MPE6E2-79957301-917</Description>
    </_dlc_DocIdUrl>
  </documentManagement>
</p:properties>
</file>

<file path=customXml/itemProps1.xml><?xml version="1.0" encoding="utf-8"?>
<ds:datastoreItem xmlns:ds="http://schemas.openxmlformats.org/officeDocument/2006/customXml" ds:itemID="{C3C1B9AB-7EA6-4588-9A6D-AFE594995FC2}"/>
</file>

<file path=customXml/itemProps2.xml><?xml version="1.0" encoding="utf-8"?>
<ds:datastoreItem xmlns:ds="http://schemas.openxmlformats.org/officeDocument/2006/customXml" ds:itemID="{966CD5E5-AFC5-4C31-B4EF-2F1ABD7796E4}"/>
</file>

<file path=customXml/itemProps3.xml><?xml version="1.0" encoding="utf-8"?>
<ds:datastoreItem xmlns:ds="http://schemas.openxmlformats.org/officeDocument/2006/customXml" ds:itemID="{1EF1F80C-2693-47EF-A24B-69B152F8699E}"/>
</file>

<file path=customXml/itemProps4.xml><?xml version="1.0" encoding="utf-8"?>
<ds:datastoreItem xmlns:ds="http://schemas.openxmlformats.org/officeDocument/2006/customXml" ds:itemID="{E3197F71-9950-4DBD-AD60-14CC9C4F6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2020-04-06T13:53:00Z</dcterms:created>
  <dcterms:modified xsi:type="dcterms:W3CDTF">2020-04-06T14:26:00Z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c905744c-1cf5-489a-ba17-19e128a56de5</vt:lpwstr>
  </property>
</Properties>
</file>