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4D" w:rsidRPr="00E45B71" w:rsidRDefault="00AA674D">
      <w:pPr>
        <w:rPr>
          <w:rFonts w:ascii="Times New Roman" w:hAnsi="Times New Roman" w:cs="Times New Roman"/>
          <w:b/>
          <w:sz w:val="28"/>
          <w:szCs w:val="28"/>
        </w:rPr>
      </w:pPr>
    </w:p>
    <w:p w:rsidR="00AA674D" w:rsidRDefault="00AA674D">
      <w:pPr>
        <w:rPr>
          <w:rFonts w:ascii="Times New Roman" w:hAnsi="Times New Roman" w:cs="Times New Roman"/>
          <w:b/>
          <w:sz w:val="28"/>
          <w:szCs w:val="28"/>
        </w:rPr>
      </w:pPr>
      <w:r w:rsidRPr="00E45B7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61514">
        <w:rPr>
          <w:rFonts w:ascii="Times New Roman" w:hAnsi="Times New Roman" w:cs="Times New Roman"/>
          <w:b/>
          <w:sz w:val="28"/>
          <w:szCs w:val="28"/>
        </w:rPr>
        <w:t xml:space="preserve">Итоги Французской революции. </w:t>
      </w:r>
      <w:r w:rsidRPr="00E45B71">
        <w:rPr>
          <w:rFonts w:ascii="Times New Roman" w:hAnsi="Times New Roman" w:cs="Times New Roman"/>
          <w:b/>
          <w:sz w:val="28"/>
          <w:szCs w:val="28"/>
        </w:rPr>
        <w:t>Систематизация знаний по теме: «Эпоха Просвещения. Время Преобразований»</w:t>
      </w:r>
    </w:p>
    <w:p w:rsidR="00A61514" w:rsidRDefault="00A61514" w:rsidP="00A6151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Каковы  итоги революции и запиши в тетрадь её значение стр.270-271</w:t>
      </w:r>
    </w:p>
    <w:p w:rsidR="005552F4" w:rsidRPr="00A61514" w:rsidRDefault="005552F4" w:rsidP="00A6151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1514">
        <w:rPr>
          <w:rFonts w:ascii="Times New Roman" w:hAnsi="Times New Roman" w:cs="Times New Roman"/>
          <w:sz w:val="28"/>
          <w:szCs w:val="28"/>
        </w:rPr>
        <w:t>Выполни тест</w:t>
      </w:r>
      <w:r w:rsidR="00063291" w:rsidRPr="00A615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63291" w:rsidRPr="00E45B71">
        <w:rPr>
          <w:b/>
          <w:bCs/>
          <w:sz w:val="28"/>
          <w:szCs w:val="28"/>
        </w:rPr>
        <w:t>. Промышленным переворотом называют процесс: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создания мануфактур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 xml:space="preserve">Б) перехода от ручного труда к </w:t>
      </w:r>
      <w:proofErr w:type="gramStart"/>
      <w:r w:rsidRPr="00E45B71">
        <w:rPr>
          <w:sz w:val="28"/>
          <w:szCs w:val="28"/>
        </w:rPr>
        <w:t>машинному</w:t>
      </w:r>
      <w:proofErr w:type="gramEnd"/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В) роста численности городского населения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63291" w:rsidRPr="00E45B71">
        <w:rPr>
          <w:b/>
          <w:bCs/>
          <w:sz w:val="28"/>
          <w:szCs w:val="28"/>
        </w:rPr>
        <w:t>. В ходе аграрной революции в Англии сформировался новый общественный класс: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фермеров-арендаторов Б) буржуазии В) крестьян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63291" w:rsidRPr="00E45B71">
        <w:rPr>
          <w:b/>
          <w:bCs/>
          <w:sz w:val="28"/>
          <w:szCs w:val="28"/>
        </w:rPr>
        <w:t xml:space="preserve">. Имя Неда Лудда связано </w:t>
      </w:r>
      <w:proofErr w:type="gramStart"/>
      <w:r w:rsidR="00063291" w:rsidRPr="00E45B71">
        <w:rPr>
          <w:b/>
          <w:bCs/>
          <w:sz w:val="28"/>
          <w:szCs w:val="28"/>
        </w:rPr>
        <w:t>с</w:t>
      </w:r>
      <w:proofErr w:type="gramEnd"/>
      <w:r w:rsidR="00063291" w:rsidRPr="00E45B71">
        <w:rPr>
          <w:b/>
          <w:bCs/>
          <w:sz w:val="28"/>
          <w:szCs w:val="28"/>
        </w:rPr>
        <w:t>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изобретением ткацкого станка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Б) первыми массовыми движениями рабочих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В) появлением паровой машины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63291" w:rsidRPr="00E45B71">
        <w:rPr>
          <w:b/>
          <w:bCs/>
          <w:sz w:val="28"/>
          <w:szCs w:val="28"/>
        </w:rPr>
        <w:t>. Автор Декларации за независимость США: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Д. Вашингтон Б) Т. Джефферсон В) Б. Франклин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63291" w:rsidRPr="00E45B71">
        <w:rPr>
          <w:b/>
          <w:bCs/>
          <w:sz w:val="28"/>
          <w:szCs w:val="28"/>
        </w:rPr>
        <w:t>. Результат войны за независимость США: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развитие свободной конкуренции внутри страны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Б) реставрация монархии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В) завершение промышленного переворота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63291" w:rsidRPr="00E45B71">
        <w:rPr>
          <w:b/>
          <w:bCs/>
          <w:sz w:val="28"/>
          <w:szCs w:val="28"/>
        </w:rPr>
        <w:t>. К причинам Французской революции относятся: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ужесточение крепостного права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Б) распространение работорговли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В) сохранение сеньориального режима в деревне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63291" w:rsidRPr="00E45B71">
        <w:rPr>
          <w:b/>
          <w:bCs/>
          <w:sz w:val="28"/>
          <w:szCs w:val="28"/>
        </w:rPr>
        <w:t>. Дантон и Марат: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руководители «бешенных»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Б) министры короля Людовика XVI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В) руководители крупной буржуазии на начальном этапе революции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Г) члены клуба якобинцев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63291" w:rsidRPr="00E45B71">
        <w:rPr>
          <w:b/>
          <w:bCs/>
          <w:sz w:val="28"/>
          <w:szCs w:val="28"/>
        </w:rPr>
        <w:t>. Арест Робеспьера и падение якобинской диктатуры произошли в результате: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заговора и переворота 9 термидора; Б) восстания народа; В) итогов выборов в Конвент.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063291" w:rsidRPr="00E45B71">
        <w:rPr>
          <w:b/>
          <w:bCs/>
          <w:sz w:val="28"/>
          <w:szCs w:val="28"/>
        </w:rPr>
        <w:t>. Политическое течение в годы Великой французской революции:</w:t>
      </w:r>
    </w:p>
    <w:p w:rsidR="00063291" w:rsidRPr="00E45B71" w:rsidRDefault="0006329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5B71">
        <w:rPr>
          <w:sz w:val="28"/>
          <w:szCs w:val="28"/>
        </w:rPr>
        <w:t>А) пуритане Б) снисходительные В) круглоголовые Г) левеллеры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63291" w:rsidRPr="00E45B71">
        <w:rPr>
          <w:b/>
          <w:bCs/>
          <w:sz w:val="28"/>
          <w:szCs w:val="28"/>
        </w:rPr>
        <w:t xml:space="preserve">. В </w:t>
      </w:r>
      <w:proofErr w:type="gramStart"/>
      <w:r w:rsidR="00063291" w:rsidRPr="00E45B71">
        <w:rPr>
          <w:b/>
          <w:bCs/>
          <w:sz w:val="28"/>
          <w:szCs w:val="28"/>
        </w:rPr>
        <w:t>каком</w:t>
      </w:r>
      <w:proofErr w:type="gramEnd"/>
      <w:r w:rsidR="00063291" w:rsidRPr="00E45B71">
        <w:rPr>
          <w:b/>
          <w:bCs/>
          <w:sz w:val="28"/>
          <w:szCs w:val="28"/>
        </w:rPr>
        <w:t xml:space="preserve"> гуду была принята Конституция США?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63291" w:rsidRPr="00E45B71">
        <w:rPr>
          <w:b/>
          <w:bCs/>
          <w:sz w:val="28"/>
          <w:szCs w:val="28"/>
        </w:rPr>
        <w:t>. В каком году завершилась Великая французская революция?</w:t>
      </w:r>
    </w:p>
    <w:p w:rsidR="00063291" w:rsidRPr="00E45B71" w:rsidRDefault="00E45B71" w:rsidP="0006329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063291" w:rsidRPr="00E45B71">
        <w:rPr>
          <w:b/>
          <w:bCs/>
          <w:sz w:val="28"/>
          <w:szCs w:val="28"/>
        </w:rPr>
        <w:t>. В каком году была взята Бастилия?</w:t>
      </w:r>
    </w:p>
    <w:p w:rsidR="00063291" w:rsidRPr="00E45B71" w:rsidRDefault="00063291">
      <w:pPr>
        <w:rPr>
          <w:rFonts w:ascii="Times New Roman" w:hAnsi="Times New Roman" w:cs="Times New Roman"/>
          <w:sz w:val="28"/>
          <w:szCs w:val="28"/>
        </w:rPr>
      </w:pPr>
    </w:p>
    <w:sectPr w:rsidR="00063291" w:rsidRPr="00E45B71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24DB"/>
    <w:multiLevelType w:val="hybridMultilevel"/>
    <w:tmpl w:val="07EC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2F4"/>
    <w:rsid w:val="00063291"/>
    <w:rsid w:val="002A078B"/>
    <w:rsid w:val="005552F4"/>
    <w:rsid w:val="009B01E0"/>
    <w:rsid w:val="00A61514"/>
    <w:rsid w:val="00AA674D"/>
    <w:rsid w:val="00C8515A"/>
    <w:rsid w:val="00DF127D"/>
    <w:rsid w:val="00E4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1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AWJJH2MPE6E2-79957301-1826</_dlc_DocId>
    <_dlc_DocIdUrl xmlns="4a252ca3-5a62-4c1c-90a6-29f4710e47f8">
      <Url>http://edu-sps.koiro.local/NSI/_layouts/15/DocIdRedir.aspx?ID=AWJJH2MPE6E2-79957301-1826</Url>
      <Description>AWJJH2MPE6E2-79957301-1826</Description>
    </_dlc_DocIdUrl>
  </documentManagement>
</p:properties>
</file>

<file path=customXml/itemProps1.xml><?xml version="1.0" encoding="utf-8"?>
<ds:datastoreItem xmlns:ds="http://schemas.openxmlformats.org/officeDocument/2006/customXml" ds:itemID="{B216F094-3D2E-42C9-B318-ABB6189C1DAC}"/>
</file>

<file path=customXml/itemProps2.xml><?xml version="1.0" encoding="utf-8"?>
<ds:datastoreItem xmlns:ds="http://schemas.openxmlformats.org/officeDocument/2006/customXml" ds:itemID="{6304D697-21F4-444D-90E4-AE28AE8C6CD7}"/>
</file>

<file path=customXml/itemProps3.xml><?xml version="1.0" encoding="utf-8"?>
<ds:datastoreItem xmlns:ds="http://schemas.openxmlformats.org/officeDocument/2006/customXml" ds:itemID="{8A500829-FBDE-46EF-AF05-7F6A6E0A8432}"/>
</file>

<file path=customXml/itemProps4.xml><?xml version="1.0" encoding="utf-8"?>
<ds:datastoreItem xmlns:ds="http://schemas.openxmlformats.org/officeDocument/2006/customXml" ds:itemID="{6A20E7E3-00D2-42EF-BD8F-B1C6D47F6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2020-04-28T22:25:00Z</cp:lastPrinted>
  <dcterms:created xsi:type="dcterms:W3CDTF">2020-04-28T22:27:00Z</dcterms:created>
  <dcterms:modified xsi:type="dcterms:W3CDTF">2020-04-28T22:39:00Z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4f729b57-6d01-4cbe-ae00-a0449985cdb2</vt:lpwstr>
  </property>
</Properties>
</file>