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0E" w:rsidRPr="009F3B1E" w:rsidRDefault="0028200E" w:rsidP="0028200E">
      <w:pPr>
        <w:rPr>
          <w:rFonts w:ascii="Times New Roman" w:eastAsia="Times New Roman" w:hAnsi="Times New Roman" w:cs="Times New Roman"/>
          <w:sz w:val="28"/>
          <w:szCs w:val="28"/>
          <w:lang w:eastAsia="ru-RU"/>
        </w:rPr>
      </w:pPr>
      <w:r>
        <w:rPr>
          <w:rFonts w:ascii="Times New Roman" w:hAnsi="Times New Roman" w:cs="Times New Roman"/>
          <w:sz w:val="28"/>
          <w:szCs w:val="28"/>
        </w:rPr>
        <w:t>9 «б»</w:t>
      </w:r>
      <w:r w:rsidRPr="00533717">
        <w:rPr>
          <w:rFonts w:ascii="Times New Roman" w:hAnsi="Times New Roman" w:cs="Times New Roman"/>
          <w:sz w:val="28"/>
          <w:szCs w:val="28"/>
        </w:rPr>
        <w:t xml:space="preserve"> 28</w:t>
      </w:r>
      <w:r>
        <w:rPr>
          <w:rFonts w:ascii="Times New Roman" w:hAnsi="Times New Roman" w:cs="Times New Roman"/>
          <w:sz w:val="28"/>
          <w:szCs w:val="28"/>
        </w:rPr>
        <w:t xml:space="preserve">.04.2020г Тема урока  </w:t>
      </w:r>
      <w:r w:rsidR="009F3B1E" w:rsidRPr="009F3B1E">
        <w:rPr>
          <w:rFonts w:ascii="Times New Roman" w:hAnsi="Times New Roman" w:cs="Times New Roman"/>
          <w:sz w:val="28"/>
          <w:szCs w:val="28"/>
        </w:rPr>
        <w:t>“</w:t>
      </w:r>
      <w:r w:rsidR="009F3B1E" w:rsidRPr="009F3B1E">
        <w:rPr>
          <w:rFonts w:ascii="Times New Roman" w:eastAsia="Times New Roman" w:hAnsi="Times New Roman" w:cs="Times New Roman"/>
          <w:sz w:val="28"/>
          <w:szCs w:val="28"/>
          <w:lang w:eastAsia="ru-RU"/>
        </w:rPr>
        <w:t xml:space="preserve">Роль </w:t>
      </w:r>
      <w:r w:rsidR="000D44F4" w:rsidRPr="000D44F4">
        <w:rPr>
          <w:rFonts w:ascii="Times New Roman" w:eastAsia="Times New Roman" w:hAnsi="Times New Roman" w:cs="Times New Roman"/>
          <w:sz w:val="28"/>
          <w:szCs w:val="28"/>
          <w:lang w:eastAsia="ru-RU"/>
        </w:rPr>
        <w:t xml:space="preserve">ученых - </w:t>
      </w:r>
      <w:r w:rsidR="009F3B1E" w:rsidRPr="009F3B1E">
        <w:rPr>
          <w:rFonts w:ascii="Times New Roman" w:eastAsia="Times New Roman" w:hAnsi="Times New Roman" w:cs="Times New Roman"/>
          <w:sz w:val="28"/>
          <w:szCs w:val="28"/>
          <w:lang w:eastAsia="ru-RU"/>
        </w:rPr>
        <w:t>физик</w:t>
      </w:r>
      <w:r w:rsidR="000D44F4">
        <w:rPr>
          <w:rFonts w:ascii="Times New Roman" w:eastAsia="Times New Roman" w:hAnsi="Times New Roman" w:cs="Times New Roman"/>
          <w:sz w:val="28"/>
          <w:szCs w:val="28"/>
          <w:lang w:eastAsia="ru-RU"/>
        </w:rPr>
        <w:t>ов</w:t>
      </w:r>
      <w:r w:rsidR="009F3B1E" w:rsidRPr="009F3B1E">
        <w:rPr>
          <w:rFonts w:ascii="Times New Roman" w:eastAsia="Times New Roman" w:hAnsi="Times New Roman" w:cs="Times New Roman"/>
          <w:sz w:val="28"/>
          <w:szCs w:val="28"/>
          <w:lang w:eastAsia="ru-RU"/>
        </w:rPr>
        <w:t xml:space="preserve"> в победе советского народа в Великой Отечественной войне 1941 – 1945 гг. Развитие военной техники.</w:t>
      </w:r>
      <w:r w:rsidR="009F3B1E" w:rsidRPr="009F3B1E">
        <w:rPr>
          <w:rFonts w:ascii="Times New Roman" w:hAnsi="Times New Roman" w:cs="Times New Roman"/>
          <w:sz w:val="28"/>
          <w:szCs w:val="28"/>
        </w:rPr>
        <w:t>»</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Президент Академии наук в годы войны Владимир Леонтьевич Комаров говорил: «Участие в разгроме фашизма – самая благородная и великая задача, которая когда-либо стояла перед наукой …». И с этой задачей советские ученые достойно справились. Ведь если к началу Великой Отечественной войны промышленная база фашистской Германии вместе с базой её союзников и порабощённых стран превышала советскую в 3 – 4 раза, то уже к концу 1943 г. была одержана экономическая победа над Германией. Военная промышленность в 1943 г. дала фронту 29,9 тыс. самолетов, 24,1 тыс. танков, 130,3 тыс. орудий всех видов. Советский Союз в 1943 г. превосходил Германию по производству основных видов боевой техники, оружия. В ходе войны было проведено не просто оснащение техникой нашей многомиллионной армии, но и её полное перевооружение. Таких фактов история до этого не знала!</w:t>
      </w:r>
    </w:p>
    <w:p w:rsidR="009F3B1E" w:rsidRPr="009F3B1E" w:rsidRDefault="009F3B1E" w:rsidP="009F3B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F3B1E">
        <w:rPr>
          <w:rFonts w:ascii="Times New Roman" w:eastAsia="Times New Roman" w:hAnsi="Times New Roman" w:cs="Times New Roman"/>
          <w:b/>
          <w:bCs/>
          <w:sz w:val="27"/>
          <w:szCs w:val="27"/>
          <w:lang w:eastAsia="ru-RU"/>
        </w:rPr>
        <w:t>Какие же научные открытия были сделаны советскими учеными-физиками?</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Вклад ученых физиков в дело ВОВ очень велик. В годы Великой Отечественной Войны были сконструированы различные типы танков, предназначенные для самых разных боевых задач. ИС-2</w:t>
      </w:r>
      <w:r w:rsidRPr="009F3B1E">
        <w:rPr>
          <w:rFonts w:ascii="Times New Roman" w:eastAsia="Times New Roman" w:hAnsi="Times New Roman" w:cs="Times New Roman"/>
          <w:b/>
          <w:bCs/>
          <w:sz w:val="24"/>
          <w:szCs w:val="24"/>
          <w:lang w:eastAsia="ru-RU"/>
        </w:rPr>
        <w:t xml:space="preserve">– </w:t>
      </w:r>
      <w:r w:rsidRPr="009F3B1E">
        <w:rPr>
          <w:rFonts w:ascii="Times New Roman" w:eastAsia="Times New Roman" w:hAnsi="Times New Roman" w:cs="Times New Roman"/>
          <w:sz w:val="24"/>
          <w:szCs w:val="24"/>
          <w:lang w:eastAsia="ru-RU"/>
        </w:rPr>
        <w:t xml:space="preserve">советский тяжёлый танк периода ВО войны, был создан в 1943 году под руководством инженера </w:t>
      </w:r>
      <w:proofErr w:type="spellStart"/>
      <w:r w:rsidRPr="009F3B1E">
        <w:rPr>
          <w:rFonts w:ascii="Times New Roman" w:eastAsia="Times New Roman" w:hAnsi="Times New Roman" w:cs="Times New Roman"/>
          <w:sz w:val="24"/>
          <w:szCs w:val="24"/>
          <w:lang w:eastAsia="ru-RU"/>
        </w:rPr>
        <w:t>Ж.Я.Котина</w:t>
      </w:r>
      <w:proofErr w:type="spellEnd"/>
      <w:r w:rsidRPr="009F3B1E">
        <w:rPr>
          <w:rFonts w:ascii="Times New Roman" w:eastAsia="Times New Roman" w:hAnsi="Times New Roman" w:cs="Times New Roman"/>
          <w:b/>
          <w:bCs/>
          <w:sz w:val="24"/>
          <w:szCs w:val="24"/>
          <w:lang w:eastAsia="ru-RU"/>
        </w:rPr>
        <w:t>.</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800225" cy="2533650"/>
            <wp:effectExtent l="19050" t="0" r="9525" b="0"/>
            <wp:docPr id="97" name="Рисунок 97" descr="images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s (1)">
                      <a:hlinkClick r:id="rId4"/>
                    </pic:cNvPr>
                    <pic:cNvPicPr>
                      <a:picLocks noChangeAspect="1" noChangeArrowheads="1"/>
                    </pic:cNvPicPr>
                  </pic:nvPicPr>
                  <pic:blipFill>
                    <a:blip r:embed="rId5" cstate="print"/>
                    <a:srcRect/>
                    <a:stretch>
                      <a:fillRect/>
                    </a:stretch>
                  </pic:blipFill>
                  <pic:spPr bwMode="auto">
                    <a:xfrm>
                      <a:off x="0" y="0"/>
                      <a:ext cx="1800225" cy="2533650"/>
                    </a:xfrm>
                    <a:prstGeom prst="rect">
                      <a:avLst/>
                    </a:prstGeom>
                    <a:noFill/>
                    <a:ln w="9525">
                      <a:noFill/>
                      <a:miter lim="800000"/>
                      <a:headEnd/>
                      <a:tailEnd/>
                    </a:ln>
                  </pic:spPr>
                </pic:pic>
              </a:graphicData>
            </a:graphic>
          </wp:inline>
        </w:drawing>
      </w:r>
      <w:proofErr w:type="spellStart"/>
      <w:r w:rsidRPr="009F3B1E">
        <w:rPr>
          <w:rFonts w:ascii="Times New Roman" w:eastAsia="Times New Roman" w:hAnsi="Times New Roman" w:cs="Times New Roman"/>
          <w:sz w:val="24"/>
          <w:szCs w:val="24"/>
          <w:lang w:eastAsia="ru-RU"/>
        </w:rPr>
        <w:t>Котин</w:t>
      </w:r>
      <w:proofErr w:type="spellEnd"/>
      <w:r w:rsidRPr="009F3B1E">
        <w:rPr>
          <w:rFonts w:ascii="Times New Roman" w:eastAsia="Times New Roman" w:hAnsi="Times New Roman" w:cs="Times New Roman"/>
          <w:sz w:val="24"/>
          <w:szCs w:val="24"/>
          <w:lang w:eastAsia="ru-RU"/>
        </w:rPr>
        <w:t xml:space="preserve"> Ж.Я. (10.03.1908—21.10.1979)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Аббревиатура ИС означает “Иосиф Сталин”. ИС-2 являлся самым мощным и наиболее </w:t>
      </w:r>
      <w:proofErr w:type="spellStart"/>
      <w:r w:rsidRPr="009F3B1E">
        <w:rPr>
          <w:rFonts w:ascii="Times New Roman" w:eastAsia="Times New Roman" w:hAnsi="Times New Roman" w:cs="Times New Roman"/>
          <w:sz w:val="24"/>
          <w:szCs w:val="24"/>
          <w:lang w:eastAsia="ru-RU"/>
        </w:rPr>
        <w:t>тяжелобронированным</w:t>
      </w:r>
      <w:proofErr w:type="spellEnd"/>
      <w:r w:rsidRPr="009F3B1E">
        <w:rPr>
          <w:rFonts w:ascii="Times New Roman" w:eastAsia="Times New Roman" w:hAnsi="Times New Roman" w:cs="Times New Roman"/>
          <w:sz w:val="24"/>
          <w:szCs w:val="24"/>
          <w:lang w:eastAsia="ru-RU"/>
        </w:rPr>
        <w:t xml:space="preserve"> из советских серийных танков периода войны. Технические характеристики танка в лучшую сторону отличались от параметров </w:t>
      </w:r>
      <w:proofErr w:type="spellStart"/>
      <w:r w:rsidRPr="009F3B1E">
        <w:rPr>
          <w:rFonts w:ascii="Times New Roman" w:eastAsia="Times New Roman" w:hAnsi="Times New Roman" w:cs="Times New Roman"/>
          <w:sz w:val="24"/>
          <w:szCs w:val="24"/>
          <w:lang w:eastAsia="ru-RU"/>
        </w:rPr>
        <w:t>предшествуюших</w:t>
      </w:r>
      <w:proofErr w:type="spellEnd"/>
      <w:r w:rsidRPr="009F3B1E">
        <w:rPr>
          <w:rFonts w:ascii="Times New Roman" w:eastAsia="Times New Roman" w:hAnsi="Times New Roman" w:cs="Times New Roman"/>
          <w:sz w:val="24"/>
          <w:szCs w:val="24"/>
          <w:lang w:eastAsia="ru-RU"/>
        </w:rPr>
        <w:t xml:space="preserve"> моделей: толщина брони была 90-120 мм, развиваемая скорость — до 52 км/ч Т-60– советский лёгкий танк периода войны.</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200525" cy="2781300"/>
            <wp:effectExtent l="19050" t="0" r="9525" b="0"/>
            <wp:docPr id="98" name="Рисунок 98" descr="is-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s-2">
                      <a:hlinkClick r:id="rId6"/>
                    </pic:cNvPr>
                    <pic:cNvPicPr>
                      <a:picLocks noChangeAspect="1" noChangeArrowheads="1"/>
                    </pic:cNvPicPr>
                  </pic:nvPicPr>
                  <pic:blipFill>
                    <a:blip r:embed="rId7" cstate="print"/>
                    <a:srcRect/>
                    <a:stretch>
                      <a:fillRect/>
                    </a:stretch>
                  </pic:blipFill>
                  <pic:spPr bwMode="auto">
                    <a:xfrm>
                      <a:off x="0" y="0"/>
                      <a:ext cx="4200525" cy="2781300"/>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Вклад ученых физиков в дело великой победы: ИС-2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Разработан в августе 1941 года под руководством Н.А.Астрова, ведущего разработчика всей отечественной линейки лёгких танков того периода.</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638300" cy="2476500"/>
            <wp:effectExtent l="19050" t="0" r="0" b="0"/>
            <wp:docPr id="99" name="Рисунок 99" descr="astrov-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strov-2">
                      <a:hlinkClick r:id="rId8"/>
                    </pic:cNvPr>
                    <pic:cNvPicPr>
                      <a:picLocks noChangeAspect="1" noChangeArrowheads="1"/>
                    </pic:cNvPicPr>
                  </pic:nvPicPr>
                  <pic:blipFill>
                    <a:blip r:embed="rId9" cstate="print"/>
                    <a:srcRect/>
                    <a:stretch>
                      <a:fillRect/>
                    </a:stretch>
                  </pic:blipFill>
                  <pic:spPr bwMode="auto">
                    <a:xfrm>
                      <a:off x="0" y="0"/>
                      <a:ext cx="1638300" cy="2476500"/>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Астров Н.А. (28.04.1906 — 4 .04.1992)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Всего было выпущено 5920 лёгких танков Т-60. Небольшое число уцелевших в боях Т-60 использовалось как танки-разведчики, тягачи, учебные машины вплоть до конца войны.</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5429250" cy="4057650"/>
            <wp:effectExtent l="19050" t="0" r="0" b="0"/>
            <wp:docPr id="100" name="Рисунок 100" descr="T-60_Kubink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60_Kubinka">
                      <a:hlinkClick r:id="rId10"/>
                    </pic:cNvPr>
                    <pic:cNvPicPr>
                      <a:picLocks noChangeAspect="1" noChangeArrowheads="1"/>
                    </pic:cNvPicPr>
                  </pic:nvPicPr>
                  <pic:blipFill>
                    <a:blip r:embed="rId11" cstate="print"/>
                    <a:srcRect/>
                    <a:stretch>
                      <a:fillRect/>
                    </a:stretch>
                  </pic:blipFill>
                  <pic:spPr bwMode="auto">
                    <a:xfrm>
                      <a:off x="0" y="0"/>
                      <a:ext cx="5429250" cy="4057650"/>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Т-60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Т-37А – советский малый плавающий танк, первый танк в мире с технологией “амфибия”. Они предназначались для выполнения задач связи, разведки и боевого охранения частей на марше, а также непосредственной поддержки пехоты на поле боя.</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05475" cy="2981325"/>
            <wp:effectExtent l="19050" t="0" r="9525" b="0"/>
            <wp:docPr id="101" name="Рисунок 101" descr="t3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37_4"/>
                    <pic:cNvPicPr>
                      <a:picLocks noChangeAspect="1" noChangeArrowheads="1"/>
                    </pic:cNvPicPr>
                  </pic:nvPicPr>
                  <pic:blipFill>
                    <a:blip r:embed="rId12" cstate="print"/>
                    <a:srcRect/>
                    <a:stretch>
                      <a:fillRect/>
                    </a:stretch>
                  </pic:blipFill>
                  <pic:spPr bwMode="auto">
                    <a:xfrm>
                      <a:off x="0" y="0"/>
                      <a:ext cx="5705475" cy="2981325"/>
                    </a:xfrm>
                    <a:prstGeom prst="rect">
                      <a:avLst/>
                    </a:prstGeom>
                    <a:noFill/>
                    <a:ln w="9525">
                      <a:noFill/>
                      <a:miter lim="800000"/>
                      <a:headEnd/>
                      <a:tailEnd/>
                    </a:ln>
                  </pic:spPr>
                </pic:pic>
              </a:graphicData>
            </a:graphic>
          </wp:inline>
        </w:drawing>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Огнеметный танк ОТ-130 – создан в 1937 г. конструкторским коллективом завода им. К.Е. Ворошилова (Ленинград). В башне вместо пушки установлен огнемет и один пулемет. Дальность огнеметания 35-50 метров. Огнеметное оборудование установлено в боевом отделении (два резервуара для </w:t>
      </w:r>
      <w:proofErr w:type="spellStart"/>
      <w:r w:rsidRPr="009F3B1E">
        <w:rPr>
          <w:rFonts w:ascii="Times New Roman" w:eastAsia="Times New Roman" w:hAnsi="Times New Roman" w:cs="Times New Roman"/>
          <w:sz w:val="24"/>
          <w:szCs w:val="24"/>
          <w:lang w:eastAsia="ru-RU"/>
        </w:rPr>
        <w:t>огнесмеси</w:t>
      </w:r>
      <w:proofErr w:type="spellEnd"/>
      <w:r w:rsidRPr="009F3B1E">
        <w:rPr>
          <w:rFonts w:ascii="Times New Roman" w:eastAsia="Times New Roman" w:hAnsi="Times New Roman" w:cs="Times New Roman"/>
          <w:sz w:val="24"/>
          <w:szCs w:val="24"/>
          <w:lang w:eastAsia="ru-RU"/>
        </w:rPr>
        <w:t xml:space="preserve"> общей емкостью 400 литров). Запаса </w:t>
      </w:r>
      <w:proofErr w:type="spellStart"/>
      <w:r w:rsidRPr="009F3B1E">
        <w:rPr>
          <w:rFonts w:ascii="Times New Roman" w:eastAsia="Times New Roman" w:hAnsi="Times New Roman" w:cs="Times New Roman"/>
          <w:sz w:val="24"/>
          <w:szCs w:val="24"/>
          <w:lang w:eastAsia="ru-RU"/>
        </w:rPr>
        <w:t>огнесмеси</w:t>
      </w:r>
      <w:proofErr w:type="spellEnd"/>
      <w:r w:rsidRPr="009F3B1E">
        <w:rPr>
          <w:rFonts w:ascii="Times New Roman" w:eastAsia="Times New Roman" w:hAnsi="Times New Roman" w:cs="Times New Roman"/>
          <w:sz w:val="24"/>
          <w:szCs w:val="24"/>
          <w:lang w:eastAsia="ru-RU"/>
        </w:rPr>
        <w:t xml:space="preserve"> хватало на 40 выстрелов. Использовались как танки для непосредственной поддержки </w:t>
      </w:r>
      <w:r w:rsidRPr="009F3B1E">
        <w:rPr>
          <w:rFonts w:ascii="Times New Roman" w:eastAsia="Times New Roman" w:hAnsi="Times New Roman" w:cs="Times New Roman"/>
          <w:sz w:val="24"/>
          <w:szCs w:val="24"/>
          <w:lang w:eastAsia="ru-RU"/>
        </w:rPr>
        <w:lastRenderedPageBreak/>
        <w:t>пехоты при прорыве позиций противника. Огнеметные танки ОТ-130 использовались в боях на реке Халхин-Гол.</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124575" cy="3590925"/>
            <wp:effectExtent l="19050" t="0" r="9525" b="0"/>
            <wp:docPr id="102" name="Рисунок 102" descr="ot-130-01-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t-130-01-k">
                      <a:hlinkClick r:id="rId13"/>
                    </pic:cNvPr>
                    <pic:cNvPicPr>
                      <a:picLocks noChangeAspect="1" noChangeArrowheads="1"/>
                    </pic:cNvPicPr>
                  </pic:nvPicPr>
                  <pic:blipFill>
                    <a:blip r:embed="rId14" cstate="print"/>
                    <a:srcRect/>
                    <a:stretch>
                      <a:fillRect/>
                    </a:stretch>
                  </pic:blipFill>
                  <pic:spPr bwMode="auto">
                    <a:xfrm>
                      <a:off x="0" y="0"/>
                      <a:ext cx="6124575" cy="359092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ОТ-130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T-34 – самый массовый средний танк Второй мировой войны. Т-34 является до сих пор легендарной, наводящей страх на врагов машиной. Эти танки принимали самое прямое участие в боевых действиях ВОВ и сыграли огромную роль в войне. При его создании советским конструкторам удалось найти оптимальное соотношение между основными боевыми, эксплуатационными и технологическими характеристиками.</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43450" cy="2571750"/>
            <wp:effectExtent l="19050" t="0" r="0" b="0"/>
            <wp:docPr id="103" name="Рисунок 103" descr="e968f5cbe297501ca2772f475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968f5cbe297501ca2772f47580">
                      <a:hlinkClick r:id="rId15"/>
                    </pic:cNvPr>
                    <pic:cNvPicPr>
                      <a:picLocks noChangeAspect="1" noChangeArrowheads="1"/>
                    </pic:cNvPicPr>
                  </pic:nvPicPr>
                  <pic:blipFill>
                    <a:blip r:embed="rId16" cstate="print"/>
                    <a:srcRect/>
                    <a:stretch>
                      <a:fillRect/>
                    </a:stretch>
                  </pic:blipFill>
                  <pic:spPr bwMode="auto">
                    <a:xfrm>
                      <a:off x="0" y="0"/>
                      <a:ext cx="4743450" cy="2571750"/>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Т-34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За годы войны советские конструкторы разработали и внедрили в производство модели самолетов, которые по качеству превосходили немецкую авиацию. В 1943 конструкторское бюро А.С.Яковлева разработало самолет Як-3 – самый легкий (всего 2650 кг) и маневренный истребитель Второй мировой войны.</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124200" cy="3609975"/>
            <wp:effectExtent l="19050" t="0" r="0" b="0"/>
            <wp:docPr id="104" name="Рисунок 104" descr="jakovle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akovlev">
                      <a:hlinkClick r:id="rId17"/>
                    </pic:cNvPr>
                    <pic:cNvPicPr>
                      <a:picLocks noChangeAspect="1" noChangeArrowheads="1"/>
                    </pic:cNvPicPr>
                  </pic:nvPicPr>
                  <pic:blipFill>
                    <a:blip r:embed="rId18" cstate="print"/>
                    <a:srcRect/>
                    <a:stretch>
                      <a:fillRect/>
                    </a:stretch>
                  </pic:blipFill>
                  <pic:spPr bwMode="auto">
                    <a:xfrm>
                      <a:off x="0" y="0"/>
                      <a:ext cx="3124200" cy="360997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Яковлев А.С. (19 марта (1.04 1906 — 22.08. 1989)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Достоинство Як-3 – сочетание простоты пилотирования с мощным вооружением. Позднее был сконструирован истребитель Як-9,способный развивать скорость до 605 км/ч.</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591175" cy="3114675"/>
            <wp:effectExtent l="19050" t="0" r="9525" b="0"/>
            <wp:docPr id="105" name="Рисунок 105" descr="mediaprevie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ediapreview">
                      <a:hlinkClick r:id="rId19"/>
                    </pic:cNvPr>
                    <pic:cNvPicPr>
                      <a:picLocks noChangeAspect="1" noChangeArrowheads="1"/>
                    </pic:cNvPicPr>
                  </pic:nvPicPr>
                  <pic:blipFill>
                    <a:blip r:embed="rId20" cstate="print"/>
                    <a:srcRect/>
                    <a:stretch>
                      <a:fillRect/>
                    </a:stretch>
                  </pic:blipFill>
                  <pic:spPr bwMode="auto">
                    <a:xfrm>
                      <a:off x="0" y="0"/>
                      <a:ext cx="5591175" cy="311467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Як-3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В июле 1942 года С.А.Лавочкин со своей командой создал новый быстроходный, маневренный, хорошо вооруженный истребитель Ла-5. Скорость 551 км/ч. Боевая нагрузка</w:t>
      </w:r>
      <w:r w:rsidRPr="009F3B1E">
        <w:rPr>
          <w:rFonts w:ascii="Times New Roman" w:eastAsia="Times New Roman" w:hAnsi="Times New Roman" w:cs="Times New Roman"/>
          <w:b/>
          <w:bCs/>
          <w:sz w:val="24"/>
          <w:szCs w:val="24"/>
          <w:lang w:eastAsia="ru-RU"/>
        </w:rPr>
        <w:t>:</w:t>
      </w:r>
      <w:r w:rsidRPr="009F3B1E">
        <w:rPr>
          <w:rFonts w:ascii="Times New Roman" w:eastAsia="Times New Roman" w:hAnsi="Times New Roman" w:cs="Times New Roman"/>
          <w:sz w:val="24"/>
          <w:szCs w:val="24"/>
          <w:lang w:eastAsia="ru-RU"/>
        </w:rPr>
        <w:t xml:space="preserve"> до 600 кг различного вооружения.</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866900" cy="2447925"/>
            <wp:effectExtent l="19050" t="0" r="0" b="0"/>
            <wp:docPr id="106" name="Рисунок 106" descr="images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s (2)">
                      <a:hlinkClick r:id="rId21"/>
                    </pic:cNvPr>
                    <pic:cNvPicPr>
                      <a:picLocks noChangeAspect="1" noChangeArrowheads="1"/>
                    </pic:cNvPicPr>
                  </pic:nvPicPr>
                  <pic:blipFill>
                    <a:blip r:embed="rId22" cstate="print"/>
                    <a:srcRect/>
                    <a:stretch>
                      <a:fillRect/>
                    </a:stretch>
                  </pic:blipFill>
                  <pic:spPr bwMode="auto">
                    <a:xfrm>
                      <a:off x="0" y="0"/>
                      <a:ext cx="1866900" cy="244792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Лавочкин С.А. (29.08.1900 — 9.06.1960) </w:t>
      </w:r>
      <w:r>
        <w:rPr>
          <w:rFonts w:ascii="Times New Roman" w:eastAsia="Times New Roman" w:hAnsi="Times New Roman" w:cs="Times New Roman"/>
          <w:noProof/>
          <w:color w:val="0000FF"/>
          <w:sz w:val="24"/>
          <w:szCs w:val="24"/>
          <w:lang w:eastAsia="ru-RU"/>
        </w:rPr>
        <w:drawing>
          <wp:inline distT="0" distB="0" distL="0" distR="0">
            <wp:extent cx="5715000" cy="2695575"/>
            <wp:effectExtent l="19050" t="0" r="0" b="0"/>
            <wp:docPr id="107" name="Рисунок 107" descr="la5-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a5-5">
                      <a:hlinkClick r:id="rId23"/>
                    </pic:cNvPr>
                    <pic:cNvPicPr>
                      <a:picLocks noChangeAspect="1" noChangeArrowheads="1"/>
                    </pic:cNvPicPr>
                  </pic:nvPicPr>
                  <pic:blipFill>
                    <a:blip r:embed="rId24" cstate="print"/>
                    <a:srcRect/>
                    <a:stretch>
                      <a:fillRect/>
                    </a:stretch>
                  </pic:blipFill>
                  <pic:spPr bwMode="auto">
                    <a:xfrm>
                      <a:off x="0" y="0"/>
                      <a:ext cx="5715000" cy="269557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ЛА -5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Конструктором Туполевым А.Н. в 1943 годы был создан пикирующий бомбардировщик Ту-2 поднимавший 3000 кг бомб и развивавший скорость до 547 км/ч.</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438525" cy="4381500"/>
            <wp:effectExtent l="19050" t="0" r="9525" b="0"/>
            <wp:docPr id="108" name="Рисунок 108" descr="http://fofoi.ru/wp-content/uploads/2014/05/ANT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ofoi.ru/wp-content/uploads/2014/05/ANT_b.jpg"/>
                    <pic:cNvPicPr>
                      <a:picLocks noChangeAspect="1" noChangeArrowheads="1"/>
                    </pic:cNvPicPr>
                  </pic:nvPicPr>
                  <pic:blipFill>
                    <a:blip r:embed="rId25" cstate="print"/>
                    <a:srcRect/>
                    <a:stretch>
                      <a:fillRect/>
                    </a:stretch>
                  </pic:blipFill>
                  <pic:spPr bwMode="auto">
                    <a:xfrm>
                      <a:off x="0" y="0"/>
                      <a:ext cx="3438525" cy="4381500"/>
                    </a:xfrm>
                    <a:prstGeom prst="rect">
                      <a:avLst/>
                    </a:prstGeom>
                    <a:noFill/>
                    <a:ln w="9525">
                      <a:noFill/>
                      <a:miter lim="800000"/>
                      <a:headEnd/>
                      <a:tailEnd/>
                    </a:ln>
                  </pic:spPr>
                </pic:pic>
              </a:graphicData>
            </a:graphic>
          </wp:inline>
        </w:drawing>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2857500"/>
            <wp:effectExtent l="19050" t="0" r="0" b="0"/>
            <wp:docPr id="109" name="Рисунок 109" descr="tu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u2">
                      <a:hlinkClick r:id="rId26"/>
                    </pic:cNvPr>
                    <pic:cNvPicPr>
                      <a:picLocks noChangeAspect="1" noChangeArrowheads="1"/>
                    </pic:cNvPicPr>
                  </pic:nvPicPr>
                  <pic:blipFill>
                    <a:blip r:embed="rId27"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ТУ-2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С.В.Ильюшин в 1944 году сконструировал штурмовик Ил-10 с мощным двигателем, усиленной броней и вооружением.</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667125" cy="4819650"/>
            <wp:effectExtent l="19050" t="0" r="9525" b="0"/>
            <wp:docPr id="110" name="Рисунок 110" descr="http://fofoi.ru/wp-content/uploads/2014/05/Sergey-Vladimirovich-Ilyushin-posle-Velikoy-Otechestvennoy-voyn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ofoi.ru/wp-content/uploads/2014/05/Sergey-Vladimirovich-Ilyushin-posle-Velikoy-Otechestvennoy-voynyi.jpg"/>
                    <pic:cNvPicPr>
                      <a:picLocks noChangeAspect="1" noChangeArrowheads="1"/>
                    </pic:cNvPicPr>
                  </pic:nvPicPr>
                  <pic:blipFill>
                    <a:blip r:embed="rId28" cstate="print"/>
                    <a:srcRect/>
                    <a:stretch>
                      <a:fillRect/>
                    </a:stretch>
                  </pic:blipFill>
                  <pic:spPr bwMode="auto">
                    <a:xfrm>
                      <a:off x="0" y="0"/>
                      <a:ext cx="3667125" cy="4819650"/>
                    </a:xfrm>
                    <a:prstGeom prst="rect">
                      <a:avLst/>
                    </a:prstGeom>
                    <a:noFill/>
                    <a:ln w="9525">
                      <a:noFill/>
                      <a:miter lim="800000"/>
                      <a:headEnd/>
                      <a:tailEnd/>
                    </a:ln>
                  </pic:spPr>
                </pic:pic>
              </a:graphicData>
            </a:graphic>
          </wp:inline>
        </w:drawing>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91150" cy="3200400"/>
            <wp:effectExtent l="19050" t="0" r="0" b="0"/>
            <wp:docPr id="111" name="Рисунок 111" descr="il-10-0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l-10-05">
                      <a:hlinkClick r:id="rId29"/>
                    </pic:cNvPr>
                    <pic:cNvPicPr>
                      <a:picLocks noChangeAspect="1" noChangeArrowheads="1"/>
                    </pic:cNvPicPr>
                  </pic:nvPicPr>
                  <pic:blipFill>
                    <a:blip r:embed="rId30" cstate="print"/>
                    <a:srcRect/>
                    <a:stretch>
                      <a:fillRect/>
                    </a:stretch>
                  </pic:blipFill>
                  <pic:spPr bwMode="auto">
                    <a:xfrm>
                      <a:off x="0" y="0"/>
                      <a:ext cx="5391150" cy="3200400"/>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ИЛ-10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С началом войны кончились поставки фильтров для переливания крови из Англии, а необходимость в них увеличилась в десятки тысяч раз. Фильтров отечественного производства еще не было. В кратчайшие сроки П.Г.Стрелков разработал технологию производства бактериологических фильтров для крови, создав их на основе асбеста, через </w:t>
      </w:r>
      <w:r w:rsidRPr="009F3B1E">
        <w:rPr>
          <w:rFonts w:ascii="Times New Roman" w:eastAsia="Times New Roman" w:hAnsi="Times New Roman" w:cs="Times New Roman"/>
          <w:sz w:val="24"/>
          <w:szCs w:val="24"/>
          <w:lang w:eastAsia="ru-RU"/>
        </w:rPr>
        <w:lastRenderedPageBreak/>
        <w:t>ультратонкие каналы которого фильтровалась кровь. Производство было достаточно простым и очень технологичным, благодаря чему их стали производить во многих городах. За эту работу ученому была присуждена Сталинская премия.</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5500" cy="2943225"/>
            <wp:effectExtent l="19050" t="0" r="0" b="0"/>
            <wp:docPr id="112" name="Рисунок 112" descr="FG1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G18">
                      <a:hlinkClick r:id="rId31"/>
                    </pic:cNvPr>
                    <pic:cNvPicPr>
                      <a:picLocks noChangeAspect="1" noChangeArrowheads="1"/>
                    </pic:cNvPicPr>
                  </pic:nvPicPr>
                  <pic:blipFill>
                    <a:blip r:embed="rId32" cstate="print"/>
                    <a:srcRect/>
                    <a:stretch>
                      <a:fillRect/>
                    </a:stretch>
                  </pic:blipFill>
                  <pic:spPr bwMode="auto">
                    <a:xfrm>
                      <a:off x="0" y="0"/>
                      <a:ext cx="2095500" cy="294322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Стрелков П.Г. (1899—1968)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В годы второй мировой войны исключительно активное и широкое применение нашло минное оружие. Фашистская Германия использовала на морских театрах около 247 тысяч мин. В одном Финском заливе и на подходах к нему лишь за 1941-1942 гг. гитлеровцы поставили свыше 20 тысяч мин и минных защитников. В ходе войны минное оружие постоянно совершенствовалось, повышалась его боевая эффективность. Появились магнитные, акустические и магнитно-акустические мины. Траление магнитных мин сначала проводилось деревянными катерами-тральщиками. Для уничтожения акустических и магнитно-акустических мин применялись катера-охотники, которые, маневрируя на средних ходах, сбрасывали глубинные бомбы. Однако эти методы борьбы с минной опасностью были примитивными и недостаточно эффективными. Дело в том, что на деревянных катерах было немало металлических предметов. Корпуса катеров-тральщиков и морских охотников нуждались в размагничивании. В начале августа 1941 группа ученых в составе А. П. Александрова, И. В. Курчатова, Ю. С. </w:t>
      </w:r>
      <w:proofErr w:type="spellStart"/>
      <w:r w:rsidRPr="009F3B1E">
        <w:rPr>
          <w:rFonts w:ascii="Times New Roman" w:eastAsia="Times New Roman" w:hAnsi="Times New Roman" w:cs="Times New Roman"/>
          <w:sz w:val="24"/>
          <w:szCs w:val="24"/>
          <w:lang w:eastAsia="ru-RU"/>
        </w:rPr>
        <w:t>Лазуркина</w:t>
      </w:r>
      <w:proofErr w:type="spellEnd"/>
      <w:r w:rsidRPr="009F3B1E">
        <w:rPr>
          <w:rFonts w:ascii="Times New Roman" w:eastAsia="Times New Roman" w:hAnsi="Times New Roman" w:cs="Times New Roman"/>
          <w:sz w:val="24"/>
          <w:szCs w:val="24"/>
          <w:lang w:eastAsia="ru-RU"/>
        </w:rPr>
        <w:t>, С. Е. Лысенко, П. Г. Степанова, К. К. Щербо предложили эффективные методы и средства борьбы с вражеским минным оружием. Был осуществлен разработанный ранее советскими учеными способ защиты кораблей от магнитных мин путем нейтрализации магнитного поля, создаваемого корабельными корпусами. Прежде всего размагничиванию подверглись подводные лодки, а после них — тральщики. Размагничивание корабля позволило плавать куда увереннее.</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62500" cy="2352675"/>
            <wp:effectExtent l="19050" t="0" r="0" b="0"/>
            <wp:docPr id="113" name="Рисунок 113" descr="http://fofoi.ru/wp-content/uploads/2014/05/1297253369_1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ofoi.ru/wp-content/uploads/2014/05/1297253369_11-426.jpg"/>
                    <pic:cNvPicPr>
                      <a:picLocks noChangeAspect="1" noChangeArrowheads="1"/>
                    </pic:cNvPicPr>
                  </pic:nvPicPr>
                  <pic:blipFill>
                    <a:blip r:embed="rId33" cstate="print"/>
                    <a:srcRect/>
                    <a:stretch>
                      <a:fillRect/>
                    </a:stretch>
                  </pic:blipFill>
                  <pic:spPr bwMode="auto">
                    <a:xfrm>
                      <a:off x="0" y="0"/>
                      <a:ext cx="4762500" cy="2352675"/>
                    </a:xfrm>
                    <a:prstGeom prst="rect">
                      <a:avLst/>
                    </a:prstGeom>
                    <a:noFill/>
                    <a:ln w="9525">
                      <a:noFill/>
                      <a:miter lim="800000"/>
                      <a:headEnd/>
                      <a:tailEnd/>
                    </a:ln>
                  </pic:spPr>
                </pic:pic>
              </a:graphicData>
            </a:graphic>
          </wp:inline>
        </w:drawing>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В первые месяцы войны </w:t>
      </w:r>
      <w:proofErr w:type="spellStart"/>
      <w:r w:rsidRPr="009F3B1E">
        <w:rPr>
          <w:rFonts w:ascii="Times New Roman" w:eastAsia="Times New Roman" w:hAnsi="Times New Roman" w:cs="Times New Roman"/>
          <w:sz w:val="24"/>
          <w:szCs w:val="24"/>
          <w:lang w:eastAsia="ru-RU"/>
        </w:rPr>
        <w:t>Качугин</w:t>
      </w:r>
      <w:proofErr w:type="spellEnd"/>
      <w:r w:rsidRPr="009F3B1E">
        <w:rPr>
          <w:rFonts w:ascii="Times New Roman" w:eastAsia="Times New Roman" w:hAnsi="Times New Roman" w:cs="Times New Roman"/>
          <w:sz w:val="24"/>
          <w:szCs w:val="24"/>
          <w:lang w:eastAsia="ru-RU"/>
        </w:rPr>
        <w:t xml:space="preserve"> А.Т. придумал «партизанскую мастику» –  Обезвредить его было невозможно.</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14525" cy="2266950"/>
            <wp:effectExtent l="19050" t="0" r="9525" b="0"/>
            <wp:docPr id="114" name="Рисунок 114" descr="kachugini">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kachugini">
                      <a:hlinkClick r:id="rId34"/>
                    </pic:cNvPr>
                    <pic:cNvPicPr>
                      <a:picLocks noChangeAspect="1" noChangeArrowheads="1"/>
                    </pic:cNvPicPr>
                  </pic:nvPicPr>
                  <pic:blipFill>
                    <a:blip r:embed="rId35" cstate="print"/>
                    <a:srcRect/>
                    <a:stretch>
                      <a:fillRect/>
                    </a:stretch>
                  </pic:blipFill>
                  <pic:spPr bwMode="auto">
                    <a:xfrm>
                      <a:off x="0" y="0"/>
                      <a:ext cx="1914525" cy="2266950"/>
                    </a:xfrm>
                    <a:prstGeom prst="rect">
                      <a:avLst/>
                    </a:prstGeom>
                    <a:noFill/>
                    <a:ln w="9525">
                      <a:noFill/>
                      <a:miter lim="800000"/>
                      <a:headEnd/>
                      <a:tailEnd/>
                    </a:ln>
                  </pic:spPr>
                </pic:pic>
              </a:graphicData>
            </a:graphic>
          </wp:inline>
        </w:drawing>
      </w:r>
      <w:proofErr w:type="spellStart"/>
      <w:r w:rsidRPr="009F3B1E">
        <w:rPr>
          <w:rFonts w:ascii="Times New Roman" w:eastAsia="Times New Roman" w:hAnsi="Times New Roman" w:cs="Times New Roman"/>
          <w:sz w:val="24"/>
          <w:szCs w:val="24"/>
          <w:lang w:eastAsia="ru-RU"/>
        </w:rPr>
        <w:t>Качугин</w:t>
      </w:r>
      <w:proofErr w:type="spellEnd"/>
      <w:r w:rsidRPr="009F3B1E">
        <w:rPr>
          <w:rFonts w:ascii="Times New Roman" w:eastAsia="Times New Roman" w:hAnsi="Times New Roman" w:cs="Times New Roman"/>
          <w:sz w:val="24"/>
          <w:szCs w:val="24"/>
          <w:lang w:eastAsia="ru-RU"/>
        </w:rPr>
        <w:t xml:space="preserve"> А.Т. (1895—1971)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Внешне он напоминал кусок мыла. Партизаны крепили его под вагонами. Немецкий эшелон набирал скорость, и “мастика” под воздействием встречного ветра взрывалась. Тысячи фашистских вагонов с войсками и техникой пошли под откос благодаря </w:t>
      </w:r>
      <w:proofErr w:type="spellStart"/>
      <w:r w:rsidRPr="009F3B1E">
        <w:rPr>
          <w:rFonts w:ascii="Times New Roman" w:eastAsia="Times New Roman" w:hAnsi="Times New Roman" w:cs="Times New Roman"/>
          <w:sz w:val="24"/>
          <w:szCs w:val="24"/>
          <w:lang w:eastAsia="ru-RU"/>
        </w:rPr>
        <w:t>качугинскому</w:t>
      </w:r>
      <w:proofErr w:type="spellEnd"/>
      <w:r w:rsidRPr="009F3B1E">
        <w:rPr>
          <w:rFonts w:ascii="Times New Roman" w:eastAsia="Times New Roman" w:hAnsi="Times New Roman" w:cs="Times New Roman"/>
          <w:sz w:val="24"/>
          <w:szCs w:val="24"/>
          <w:lang w:eastAsia="ru-RU"/>
        </w:rPr>
        <w:t xml:space="preserve"> изобретению. </w:t>
      </w:r>
      <w:proofErr w:type="spellStart"/>
      <w:r w:rsidRPr="009F3B1E">
        <w:rPr>
          <w:rFonts w:ascii="Times New Roman" w:eastAsia="Times New Roman" w:hAnsi="Times New Roman" w:cs="Times New Roman"/>
          <w:sz w:val="24"/>
          <w:szCs w:val="24"/>
          <w:lang w:eastAsia="ru-RU"/>
        </w:rPr>
        <w:t>Качугин</w:t>
      </w:r>
      <w:proofErr w:type="spellEnd"/>
      <w:r w:rsidRPr="009F3B1E">
        <w:rPr>
          <w:rFonts w:ascii="Times New Roman" w:eastAsia="Times New Roman" w:hAnsi="Times New Roman" w:cs="Times New Roman"/>
          <w:sz w:val="24"/>
          <w:szCs w:val="24"/>
          <w:lang w:eastAsia="ru-RU"/>
        </w:rPr>
        <w:t xml:space="preserve"> А.Т. предложил методы изготовления дешёвых (</w:t>
      </w:r>
      <w:proofErr w:type="spellStart"/>
      <w:r w:rsidRPr="009F3B1E">
        <w:rPr>
          <w:rFonts w:ascii="Times New Roman" w:eastAsia="Times New Roman" w:hAnsi="Times New Roman" w:cs="Times New Roman"/>
          <w:sz w:val="24"/>
          <w:szCs w:val="24"/>
          <w:lang w:eastAsia="ru-RU"/>
        </w:rPr>
        <w:t>бесцериевые</w:t>
      </w:r>
      <w:proofErr w:type="spellEnd"/>
      <w:r w:rsidRPr="009F3B1E">
        <w:rPr>
          <w:rFonts w:ascii="Times New Roman" w:eastAsia="Times New Roman" w:hAnsi="Times New Roman" w:cs="Times New Roman"/>
          <w:sz w:val="24"/>
          <w:szCs w:val="24"/>
          <w:lang w:eastAsia="ru-RU"/>
        </w:rPr>
        <w:t xml:space="preserve"> кремни) зажигалок, что решало проблему дефицита спичек, разработал одну из модификаций “зажигательных бутылок”, которая использовалась против немецких танков зимой 1941 при обороне Москвы. Бутылка с самовоспламеняющейся жидкостью КС, падая на твердое тело, разбивалась. Жидкость разливалась и горела ярким пламенем до 3 минут, достигая температуры 1000°С. При этом она прилипала к броне или залепляла смотровые щели, стекла, приборы наблюдения, ослепляла дымом экипаж, выкуривая его из танка и сжигая все внутри танка. Попадая на тело, капля горящей жидкости вызывала сильные, трудно заживаемые ожоги.</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152775" cy="2447925"/>
            <wp:effectExtent l="19050" t="0" r="9525" b="0"/>
            <wp:docPr id="115" name="Рисунок 115" descr="8b5438669ae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8b5438669aef">
                      <a:hlinkClick r:id="rId36"/>
                    </pic:cNvPr>
                    <pic:cNvPicPr>
                      <a:picLocks noChangeAspect="1" noChangeArrowheads="1"/>
                    </pic:cNvPicPr>
                  </pic:nvPicPr>
                  <pic:blipFill>
                    <a:blip r:embed="rId37" cstate="print"/>
                    <a:srcRect/>
                    <a:stretch>
                      <a:fillRect/>
                    </a:stretch>
                  </pic:blipFill>
                  <pic:spPr bwMode="auto">
                    <a:xfrm>
                      <a:off x="0" y="0"/>
                      <a:ext cx="3152775" cy="244792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«Зажигательная бутылка» </w:t>
      </w:r>
      <w:proofErr w:type="spellStart"/>
      <w:r w:rsidRPr="009F3B1E">
        <w:rPr>
          <w:rFonts w:ascii="Times New Roman" w:eastAsia="Times New Roman" w:hAnsi="Times New Roman" w:cs="Times New Roman"/>
          <w:sz w:val="24"/>
          <w:szCs w:val="24"/>
          <w:lang w:eastAsia="ru-RU"/>
        </w:rPr>
        <w:t>Качугина</w:t>
      </w:r>
      <w:proofErr w:type="spellEnd"/>
      <w:r w:rsidRPr="009F3B1E">
        <w:rPr>
          <w:rFonts w:ascii="Times New Roman" w:eastAsia="Times New Roman" w:hAnsi="Times New Roman" w:cs="Times New Roman"/>
          <w:sz w:val="24"/>
          <w:szCs w:val="24"/>
          <w:lang w:eastAsia="ru-RU"/>
        </w:rPr>
        <w:t xml:space="preserve">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В 1942г. Советская разведка имела сведения о работах по созданию атомной бомбы в США. Было принято постановление, предписавшее “Обязать Академию наук СССР возобновить работу по созданию урановой бомбы или уранового топлива”. Главой атомного проекта был назначен И. Курчатов.</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714625" cy="3495675"/>
            <wp:effectExtent l="19050" t="0" r="9525" b="0"/>
            <wp:docPr id="116" name="Рисунок 116" descr="133214589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1332145895">
                      <a:hlinkClick r:id="rId38"/>
                    </pic:cNvPr>
                    <pic:cNvPicPr>
                      <a:picLocks noChangeAspect="1" noChangeArrowheads="1"/>
                    </pic:cNvPicPr>
                  </pic:nvPicPr>
                  <pic:blipFill>
                    <a:blip r:embed="rId39" cstate="print"/>
                    <a:srcRect/>
                    <a:stretch>
                      <a:fillRect/>
                    </a:stretch>
                  </pic:blipFill>
                  <pic:spPr bwMode="auto">
                    <a:xfrm>
                      <a:off x="0" y="0"/>
                      <a:ext cx="2714625" cy="349567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Курчатов И.В (8.01.1903 — 7.021960)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В 1943 году ему удалось вплотную заняться вопросами атомной энергетики. В результате теоретических исследований по производству тяжелой воды, обогащению урана, создания ядерных проекторов, строительства радиохимических и специального металлургического цехов в 1945 году в нашей стране под его руководством был выпущен атомный реактор. Немалый вклад внес в годы ВОВ академик А.Ф. Иоффе.</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752725" cy="4010025"/>
            <wp:effectExtent l="19050" t="0" r="9525" b="0"/>
            <wp:docPr id="117" name="Рисунок 117" descr="00002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0022">
                      <a:hlinkClick r:id="rId40"/>
                    </pic:cNvPr>
                    <pic:cNvPicPr>
                      <a:picLocks noChangeAspect="1" noChangeArrowheads="1"/>
                    </pic:cNvPicPr>
                  </pic:nvPicPr>
                  <pic:blipFill>
                    <a:blip r:embed="rId41" cstate="print"/>
                    <a:srcRect/>
                    <a:stretch>
                      <a:fillRect/>
                    </a:stretch>
                  </pic:blipFill>
                  <pic:spPr bwMode="auto">
                    <a:xfrm>
                      <a:off x="0" y="0"/>
                      <a:ext cx="2752725" cy="401002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Иоффе А.Ф (17.10.1880 — 14.10.1960)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Специально для партизанских отрядов им был разработан </w:t>
      </w:r>
      <w:proofErr w:type="spellStart"/>
      <w:r w:rsidRPr="009F3B1E">
        <w:rPr>
          <w:rFonts w:ascii="Times New Roman" w:eastAsia="Times New Roman" w:hAnsi="Times New Roman" w:cs="Times New Roman"/>
          <w:sz w:val="24"/>
          <w:szCs w:val="24"/>
          <w:lang w:eastAsia="ru-RU"/>
        </w:rPr>
        <w:t>термоэлектрогенератор</w:t>
      </w:r>
      <w:proofErr w:type="spellEnd"/>
      <w:r w:rsidRPr="009F3B1E">
        <w:rPr>
          <w:rFonts w:ascii="Times New Roman" w:eastAsia="Times New Roman" w:hAnsi="Times New Roman" w:cs="Times New Roman"/>
          <w:sz w:val="24"/>
          <w:szCs w:val="24"/>
          <w:lang w:eastAsia="ru-RU"/>
        </w:rPr>
        <w:t xml:space="preserve">, служивший источником питания для радиоприемников и передатчиков. Подобный </w:t>
      </w:r>
      <w:proofErr w:type="spellStart"/>
      <w:r w:rsidRPr="009F3B1E">
        <w:rPr>
          <w:rFonts w:ascii="Times New Roman" w:eastAsia="Times New Roman" w:hAnsi="Times New Roman" w:cs="Times New Roman"/>
          <w:sz w:val="24"/>
          <w:szCs w:val="24"/>
          <w:lang w:eastAsia="ru-RU"/>
        </w:rPr>
        <w:t>термогенератор</w:t>
      </w:r>
      <w:proofErr w:type="spellEnd"/>
      <w:r w:rsidRPr="009F3B1E">
        <w:rPr>
          <w:rFonts w:ascii="Times New Roman" w:eastAsia="Times New Roman" w:hAnsi="Times New Roman" w:cs="Times New Roman"/>
          <w:sz w:val="24"/>
          <w:szCs w:val="24"/>
          <w:lang w:eastAsia="ru-RU"/>
        </w:rPr>
        <w:t xml:space="preserve"> был прост по конструкторскому оформлению, удобен в эксплуатации, а главное – готов к действию в любое время. 8 сентября 1941г Гитлеровцы захватили Шлиссельбург, окружив Ленинград с суши. Началась 900-дневная оборона города. Единственным путем, по которому могло осуществиться снабжение Ленинграда, являлось Ладожское озеро. Летом продовольствие доставляли баржами. Зимой спасение Ленинграда заключалось в строительстве зимней дороги, по льду Ладожского озера. Сколько подготовительных работ было проведено, прежде чем она начала действовать! Прежде всего, надо было выяснить свойства льда озера, условия его замерзания (состав воды, направления движения воды, льда, силу ветра и т.п.). Пригодились опыт исследовательской работы гидрохимиков, изучение физико-химических свойств различных материалов, режимов замерзания озёрной воды. Исследованием свойств льда занималась группа учёных Физико-технического института АН СССР под руководства член-корреспондента П.П. </w:t>
      </w:r>
      <w:proofErr w:type="spellStart"/>
      <w:r w:rsidRPr="009F3B1E">
        <w:rPr>
          <w:rFonts w:ascii="Times New Roman" w:eastAsia="Times New Roman" w:hAnsi="Times New Roman" w:cs="Times New Roman"/>
          <w:sz w:val="24"/>
          <w:szCs w:val="24"/>
          <w:lang w:eastAsia="ru-RU"/>
        </w:rPr>
        <w:t>Кобеко</w:t>
      </w:r>
      <w:proofErr w:type="spellEnd"/>
      <w:r w:rsidRPr="009F3B1E">
        <w:rPr>
          <w:rFonts w:ascii="Times New Roman" w:eastAsia="Times New Roman" w:hAnsi="Times New Roman" w:cs="Times New Roman"/>
          <w:sz w:val="24"/>
          <w:szCs w:val="24"/>
          <w:lang w:eastAsia="ru-RU"/>
        </w:rPr>
        <w:t>, а в лаборатории холодильных машин Ленинградского холодильного института занимались изучением условий смерзания льда и металла (важно было выяснить, как “ремонтировать” дорогу при нарушении ледяного покрова).</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286000" cy="2676525"/>
            <wp:effectExtent l="19050" t="0" r="0" b="0"/>
            <wp:docPr id="118" name="Рисунок 118" descr="http://fofoi.ru/wp-content/uploads/2014/05/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fofoi.ru/wp-content/uploads/2014/05/image006.jpg"/>
                    <pic:cNvPicPr>
                      <a:picLocks noChangeAspect="1" noChangeArrowheads="1"/>
                    </pic:cNvPicPr>
                  </pic:nvPicPr>
                  <pic:blipFill>
                    <a:blip r:embed="rId42" cstate="print"/>
                    <a:srcRect/>
                    <a:stretch>
                      <a:fillRect/>
                    </a:stretch>
                  </pic:blipFill>
                  <pic:spPr bwMode="auto">
                    <a:xfrm>
                      <a:off x="0" y="0"/>
                      <a:ext cx="2286000" cy="2676525"/>
                    </a:xfrm>
                    <a:prstGeom prst="rect">
                      <a:avLst/>
                    </a:prstGeom>
                    <a:noFill/>
                    <a:ln w="9525">
                      <a:noFill/>
                      <a:miter lim="800000"/>
                      <a:headEnd/>
                      <a:tailEnd/>
                    </a:ln>
                  </pic:spPr>
                </pic:pic>
              </a:graphicData>
            </a:graphic>
          </wp:inline>
        </w:drawing>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И вот в конце ноября 1941г. сначала на лед опустился конно-санный обоз, а затем 350 саней. В </w:t>
      </w:r>
      <w:proofErr w:type="spellStart"/>
      <w:r w:rsidRPr="009F3B1E">
        <w:rPr>
          <w:rFonts w:ascii="Times New Roman" w:eastAsia="Times New Roman" w:hAnsi="Times New Roman" w:cs="Times New Roman"/>
          <w:sz w:val="24"/>
          <w:szCs w:val="24"/>
          <w:lang w:eastAsia="ru-RU"/>
        </w:rPr>
        <w:t>Кобону</w:t>
      </w:r>
      <w:proofErr w:type="spellEnd"/>
      <w:r w:rsidRPr="009F3B1E">
        <w:rPr>
          <w:rFonts w:ascii="Times New Roman" w:eastAsia="Times New Roman" w:hAnsi="Times New Roman" w:cs="Times New Roman"/>
          <w:sz w:val="24"/>
          <w:szCs w:val="24"/>
          <w:lang w:eastAsia="ru-RU"/>
        </w:rPr>
        <w:t xml:space="preserve"> за продовольствием ушла колонна из 60 автомашин ГАЗ-АА.  Всего за зиму 1941/42гг. по ледовой трассе было доставлено Ленинграду 361 109 тонн различных грузов, в том числе 262 419 тонн продовольствия. За этот же период было эвакуировано более 550 тысяч ленинградцев. И город выдержал блокаду.</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2495550"/>
            <wp:effectExtent l="19050" t="0" r="0" b="0"/>
            <wp:docPr id="119" name="Рисунок 119" descr="http://fofoi.ru/wp-content/uploads/2014/05/1290593034_25433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fofoi.ru/wp-content/uploads/2014/05/1290593034_254332486.jpg"/>
                    <pic:cNvPicPr>
                      <a:picLocks noChangeAspect="1" noChangeArrowheads="1"/>
                    </pic:cNvPicPr>
                  </pic:nvPicPr>
                  <pic:blipFill>
                    <a:blip r:embed="rId43" cstate="print"/>
                    <a:srcRect/>
                    <a:stretch>
                      <a:fillRect/>
                    </a:stretch>
                  </pic:blipFill>
                  <pic:spPr bwMode="auto">
                    <a:xfrm>
                      <a:off x="0" y="0"/>
                      <a:ext cx="4762500" cy="2495550"/>
                    </a:xfrm>
                    <a:prstGeom prst="rect">
                      <a:avLst/>
                    </a:prstGeom>
                    <a:noFill/>
                    <a:ln w="9525">
                      <a:noFill/>
                      <a:miter lim="800000"/>
                      <a:headEnd/>
                      <a:tailEnd/>
                    </a:ln>
                  </pic:spPr>
                </pic:pic>
              </a:graphicData>
            </a:graphic>
          </wp:inline>
        </w:drawing>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Огромную роль в дело победы внесли учёные и конструкторы, создавшие лучшие образцы военной техники: танки, самолеты, автоматы ППШ, отличавшиеся простотой конструкции, надёжностью, технологичностью. Но более подробно мы сегодня остановимся на развитии артиллерии в годы войны. Ведь в отличие от германской армии, сделавшей основной упор на авиацию, танки и минометы, советское правительство неукоснительно проводило в жизнь линию на создание мощной артиллерии. Уже в 1937 году, выступая в Кремле, И.В. Сталин сказал: «Успех войны решается не только авиацией. Для успеха войны исключительно ценным родом войск является артиллерия. Я хотел бы, чтобы наша артиллерия показала, что она является первоклассной». Давайте более подробно остановимся на изучении истории создания некоторых образцов советского артиллерийского оружия, их технических характеристиках, рассчитаем возможную дальность, высоту полета снарядов. Для этого опишем с точки зрения физики полет артиллерийского снаряда. Какая же линия является траекторией его движения? Траектория, по которой движется брошенное под углом к горизонту тело с учетом сопротивления воздуха – это баллистическая кривая.   Если бы сопротивления   Но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F3B1E">
        <w:rPr>
          <w:rFonts w:ascii="Times New Roman" w:eastAsia="Times New Roman" w:hAnsi="Times New Roman" w:cs="Times New Roman"/>
          <w:sz w:val="24"/>
          <w:szCs w:val="24"/>
          <w:lang w:eastAsia="ru-RU"/>
        </w:rPr>
        <w:lastRenderedPageBreak/>
        <w:t>етровым</w:t>
      </w:r>
      <w:proofErr w:type="spellEnd"/>
      <w:r w:rsidRPr="009F3B1E">
        <w:rPr>
          <w:rFonts w:ascii="Times New Roman" w:eastAsia="Times New Roman" w:hAnsi="Times New Roman" w:cs="Times New Roman"/>
          <w:sz w:val="24"/>
          <w:szCs w:val="24"/>
          <w:lang w:eastAsia="ru-RU"/>
        </w:rPr>
        <w:t>.</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В 1938-41 группой ученых (И. </w:t>
      </w:r>
      <w:proofErr w:type="spellStart"/>
      <w:r w:rsidRPr="009F3B1E">
        <w:rPr>
          <w:rFonts w:ascii="Times New Roman" w:eastAsia="Times New Roman" w:hAnsi="Times New Roman" w:cs="Times New Roman"/>
          <w:sz w:val="24"/>
          <w:szCs w:val="24"/>
          <w:lang w:eastAsia="ru-RU"/>
        </w:rPr>
        <w:t>Гвай</w:t>
      </w:r>
      <w:proofErr w:type="spellEnd"/>
      <w:r w:rsidRPr="009F3B1E">
        <w:rPr>
          <w:rFonts w:ascii="Times New Roman" w:eastAsia="Times New Roman" w:hAnsi="Times New Roman" w:cs="Times New Roman"/>
          <w:sz w:val="24"/>
          <w:szCs w:val="24"/>
          <w:lang w:eastAsia="ru-RU"/>
        </w:rPr>
        <w:t xml:space="preserve">, В. Н. </w:t>
      </w:r>
      <w:proofErr w:type="spellStart"/>
      <w:r w:rsidRPr="009F3B1E">
        <w:rPr>
          <w:rFonts w:ascii="Times New Roman" w:eastAsia="Times New Roman" w:hAnsi="Times New Roman" w:cs="Times New Roman"/>
          <w:sz w:val="24"/>
          <w:szCs w:val="24"/>
          <w:lang w:eastAsia="ru-RU"/>
        </w:rPr>
        <w:t>Галковский</w:t>
      </w:r>
      <w:proofErr w:type="spellEnd"/>
      <w:r w:rsidRPr="009F3B1E">
        <w:rPr>
          <w:rFonts w:ascii="Times New Roman" w:eastAsia="Times New Roman" w:hAnsi="Times New Roman" w:cs="Times New Roman"/>
          <w:sz w:val="24"/>
          <w:szCs w:val="24"/>
          <w:lang w:eastAsia="ru-RU"/>
        </w:rPr>
        <w:t>, А. П. Павленко, А. С. Попов и др.) была создана многозарядная пусковая установка, смонтированная на грузовом автомобиле – реактивный миномёт БМ-13(Катюша).</w:t>
      </w:r>
    </w:p>
    <w:p w:rsidR="009F3B1E" w:rsidRPr="009F3B1E" w:rsidRDefault="009F3B1E" w:rsidP="009F3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2500" cy="3133725"/>
            <wp:effectExtent l="19050" t="0" r="0" b="0"/>
            <wp:docPr id="138" name="Рисунок 138" descr="65980785">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65980785">
                      <a:hlinkClick r:id="rId44"/>
                    </pic:cNvPr>
                    <pic:cNvPicPr>
                      <a:picLocks noChangeAspect="1" noChangeArrowheads="1"/>
                    </pic:cNvPicPr>
                  </pic:nvPicPr>
                  <pic:blipFill>
                    <a:blip r:embed="rId45" cstate="print"/>
                    <a:srcRect/>
                    <a:stretch>
                      <a:fillRect/>
                    </a:stretch>
                  </pic:blipFill>
                  <pic:spPr bwMode="auto">
                    <a:xfrm>
                      <a:off x="0" y="0"/>
                      <a:ext cx="4762500" cy="3133725"/>
                    </a:xfrm>
                    <a:prstGeom prst="rect">
                      <a:avLst/>
                    </a:prstGeom>
                    <a:noFill/>
                    <a:ln w="9525">
                      <a:noFill/>
                      <a:miter lim="800000"/>
                      <a:headEnd/>
                      <a:tailEnd/>
                    </a:ln>
                  </pic:spPr>
                </pic:pic>
              </a:graphicData>
            </a:graphic>
          </wp:inline>
        </w:drawing>
      </w:r>
      <w:r w:rsidRPr="009F3B1E">
        <w:rPr>
          <w:rFonts w:ascii="Times New Roman" w:eastAsia="Times New Roman" w:hAnsi="Times New Roman" w:cs="Times New Roman"/>
          <w:sz w:val="24"/>
          <w:szCs w:val="24"/>
          <w:lang w:eastAsia="ru-RU"/>
        </w:rPr>
        <w:t xml:space="preserve">«Катюша» </w:t>
      </w:r>
    </w:p>
    <w:p w:rsidR="009F3B1E" w:rsidRPr="009F3B1E" w:rsidRDefault="009F3B1E" w:rsidP="009F3B1E">
      <w:pPr>
        <w:spacing w:before="100" w:beforeAutospacing="1" w:after="100" w:afterAutospacing="1" w:line="240" w:lineRule="auto"/>
        <w:rPr>
          <w:rFonts w:ascii="Times New Roman" w:eastAsia="Times New Roman" w:hAnsi="Times New Roman" w:cs="Times New Roman"/>
          <w:sz w:val="24"/>
          <w:szCs w:val="24"/>
          <w:lang w:eastAsia="ru-RU"/>
        </w:rPr>
      </w:pPr>
      <w:r w:rsidRPr="009F3B1E">
        <w:rPr>
          <w:rFonts w:ascii="Times New Roman" w:eastAsia="Times New Roman" w:hAnsi="Times New Roman" w:cs="Times New Roman"/>
          <w:sz w:val="24"/>
          <w:szCs w:val="24"/>
          <w:lang w:eastAsia="ru-RU"/>
        </w:rPr>
        <w:t xml:space="preserve">Оружие это было относительно простое, состоящее из направляющих рельсов и устройства их наведения. Ракета представляла собой сварной цилиндр, поделённый на три отсека — боевую часть, топливную и реактивное сопло. Вес боеголовки — 22 кг. Дальнобойность — 8,5 км. Оружие было неточным, но очень эффективным при массированном применении. Немаловажен был и эмоциональный эффект: во время залпа все ракеты выпускались практически одновременно — за несколько секунд территорию в районе цели буквально перепахивали реактивные снаряды. Невозможно назвать все имена, но вклад ученых в дело Победы в ВОВ оценен по достоинству. За научные исследования, способствующие укреплению военной и хозяйственной мощи нашей Родины, выполненные в период Великой Отечественной войны, свыше 500 ученых награждены Государственными премиями. Завершим статью словами академика С.И. Вавилова: «Советская техническая физика … с честью выдержала суровые испытания войны. Следы этой физики всюду: на самолете, танке, на подводной лодке и линкоре, в артиллерии, в руках нашего радиста, дальномерщика, в ухищрениях маскировки. Дальновидное объединение теоретических высот с конкретными техническими заданиями, неуклонно проводившееся в советских физических институтах, в полной мере оправдало себя в пережитые грозные годы». </w:t>
      </w:r>
    </w:p>
    <w:p w:rsidR="008A2596" w:rsidRDefault="008A2596"/>
    <w:sectPr w:rsidR="008A2596" w:rsidSect="008A2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8200E"/>
    <w:rsid w:val="000D44F4"/>
    <w:rsid w:val="0028200E"/>
    <w:rsid w:val="003E6D1C"/>
    <w:rsid w:val="00533717"/>
    <w:rsid w:val="007B4150"/>
    <w:rsid w:val="008A2596"/>
    <w:rsid w:val="009F3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0E"/>
  </w:style>
  <w:style w:type="paragraph" w:styleId="3">
    <w:name w:val="heading 3"/>
    <w:basedOn w:val="a"/>
    <w:link w:val="30"/>
    <w:uiPriority w:val="9"/>
    <w:qFormat/>
    <w:rsid w:val="009F3B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3B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3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3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954184">
      <w:bodyDiv w:val="1"/>
      <w:marLeft w:val="0"/>
      <w:marRight w:val="0"/>
      <w:marTop w:val="0"/>
      <w:marBottom w:val="0"/>
      <w:divBdr>
        <w:top w:val="none" w:sz="0" w:space="0" w:color="auto"/>
        <w:left w:val="none" w:sz="0" w:space="0" w:color="auto"/>
        <w:bottom w:val="none" w:sz="0" w:space="0" w:color="auto"/>
        <w:right w:val="none" w:sz="0" w:space="0" w:color="auto"/>
      </w:divBdr>
    </w:div>
    <w:div w:id="1097793707">
      <w:bodyDiv w:val="1"/>
      <w:marLeft w:val="0"/>
      <w:marRight w:val="0"/>
      <w:marTop w:val="0"/>
      <w:marBottom w:val="0"/>
      <w:divBdr>
        <w:top w:val="none" w:sz="0" w:space="0" w:color="auto"/>
        <w:left w:val="none" w:sz="0" w:space="0" w:color="auto"/>
        <w:bottom w:val="none" w:sz="0" w:space="0" w:color="auto"/>
        <w:right w:val="none" w:sz="0" w:space="0" w:color="auto"/>
      </w:divBdr>
    </w:div>
    <w:div w:id="1392272154">
      <w:bodyDiv w:val="1"/>
      <w:marLeft w:val="0"/>
      <w:marRight w:val="0"/>
      <w:marTop w:val="0"/>
      <w:marBottom w:val="0"/>
      <w:divBdr>
        <w:top w:val="none" w:sz="0" w:space="0" w:color="auto"/>
        <w:left w:val="none" w:sz="0" w:space="0" w:color="auto"/>
        <w:bottom w:val="none" w:sz="0" w:space="0" w:color="auto"/>
        <w:right w:val="none" w:sz="0" w:space="0" w:color="auto"/>
      </w:divBdr>
      <w:divsChild>
        <w:div w:id="1686595153">
          <w:marLeft w:val="0"/>
          <w:marRight w:val="0"/>
          <w:marTop w:val="0"/>
          <w:marBottom w:val="0"/>
          <w:divBdr>
            <w:top w:val="none" w:sz="0" w:space="0" w:color="auto"/>
            <w:left w:val="none" w:sz="0" w:space="0" w:color="auto"/>
            <w:bottom w:val="none" w:sz="0" w:space="0" w:color="auto"/>
            <w:right w:val="none" w:sz="0" w:space="0" w:color="auto"/>
          </w:divBdr>
          <w:divsChild>
            <w:div w:id="7031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ofoi.ru/wp-content/uploads/2014/05/ot-130-01-k.jpg" TargetMode="External"/><Relationship Id="rId18" Type="http://schemas.openxmlformats.org/officeDocument/2006/relationships/image" Target="media/image8.jpeg"/><Relationship Id="rId26" Type="http://schemas.openxmlformats.org/officeDocument/2006/relationships/hyperlink" Target="http://fofoi.ru/wp-content/uploads/2014/05/tu2.jpg" TargetMode="External"/><Relationship Id="rId39" Type="http://schemas.openxmlformats.org/officeDocument/2006/relationships/image" Target="media/image20.jpeg"/><Relationship Id="rId21" Type="http://schemas.openxmlformats.org/officeDocument/2006/relationships/hyperlink" Target="http://fofoi.ru/wp-content/uploads/2014/05/images-2.jpg" TargetMode="External"/><Relationship Id="rId34" Type="http://schemas.openxmlformats.org/officeDocument/2006/relationships/hyperlink" Target="http://fofoi.ru/wp-content/uploads/2014/05/kachugini.jpg" TargetMode="External"/><Relationship Id="rId42" Type="http://schemas.openxmlformats.org/officeDocument/2006/relationships/image" Target="media/image22.jpeg"/><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7.jpeg"/><Relationship Id="rId29" Type="http://schemas.openxmlformats.org/officeDocument/2006/relationships/hyperlink" Target="http://fofoi.ru/wp-content/uploads/2014/05/il-10-05.jpg"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6.jpeg"/><Relationship Id="rId37" Type="http://schemas.openxmlformats.org/officeDocument/2006/relationships/image" Target="media/image19.jpeg"/><Relationship Id="rId40" Type="http://schemas.openxmlformats.org/officeDocument/2006/relationships/hyperlink" Target="http://fofoi.ru/wp-content/uploads/2014/05/000022.jpg" TargetMode="External"/><Relationship Id="rId45"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hyperlink" Target="http://fofoi.ru/wp-content/uploads/2014/05/e968f5cbe297501ca2772f47580.jpg" TargetMode="External"/><Relationship Id="rId23" Type="http://schemas.openxmlformats.org/officeDocument/2006/relationships/hyperlink" Target="http://fofoi.ru/wp-content/uploads/2014/05/la5-5.jpg" TargetMode="External"/><Relationship Id="rId28" Type="http://schemas.openxmlformats.org/officeDocument/2006/relationships/image" Target="media/image14.jpeg"/><Relationship Id="rId36" Type="http://schemas.openxmlformats.org/officeDocument/2006/relationships/hyperlink" Target="http://fofoi.ru/wp-content/uploads/2014/05/8b5438669aef.jpg" TargetMode="External"/><Relationship Id="rId49" Type="http://schemas.openxmlformats.org/officeDocument/2006/relationships/customXml" Target="../customXml/item2.xml"/><Relationship Id="rId10" Type="http://schemas.openxmlformats.org/officeDocument/2006/relationships/hyperlink" Target="http://fofoi.ru/wp-content/uploads/2014/05/t-60_kubinka.jpg" TargetMode="External"/><Relationship Id="rId19" Type="http://schemas.openxmlformats.org/officeDocument/2006/relationships/hyperlink" Target="http://fofoi.ru/wp-content/uploads/2014/05/mediapreview.jpg" TargetMode="External"/><Relationship Id="rId31" Type="http://schemas.openxmlformats.org/officeDocument/2006/relationships/hyperlink" Target="http://fofoi.ru/wp-content/uploads/2014/05/fg18.jpg" TargetMode="External"/><Relationship Id="rId44" Type="http://schemas.openxmlformats.org/officeDocument/2006/relationships/hyperlink" Target="http://fofoi.ru/wp-content/uploads/2014/05/65980785.jpg" TargetMode="External"/><Relationship Id="rId4" Type="http://schemas.openxmlformats.org/officeDocument/2006/relationships/hyperlink" Target="http://fofoi.ru/wp-content/uploads/2014/05/images-1.jpg" TargetMode="Externa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image" Target="media/image18.jpeg"/><Relationship Id="rId43" Type="http://schemas.openxmlformats.org/officeDocument/2006/relationships/image" Target="media/image23.jpeg"/><Relationship Id="rId48" Type="http://schemas.openxmlformats.org/officeDocument/2006/relationships/customXml" Target="../customXml/item1.xml"/><Relationship Id="rId8" Type="http://schemas.openxmlformats.org/officeDocument/2006/relationships/hyperlink" Target="http://fofoi.ru/wp-content/uploads/2014/05/astrov-2.jpg" TargetMode="External"/><Relationship Id="rId51"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fofoi.ru/wp-content/uploads/2014/05/jakovlev.jpg" TargetMode="External"/><Relationship Id="rId25" Type="http://schemas.openxmlformats.org/officeDocument/2006/relationships/image" Target="media/image12.jpeg"/><Relationship Id="rId33" Type="http://schemas.openxmlformats.org/officeDocument/2006/relationships/image" Target="media/image17.jpeg"/><Relationship Id="rId38" Type="http://schemas.openxmlformats.org/officeDocument/2006/relationships/hyperlink" Target="http://fofoi.ru/wp-content/uploads/2014/05/1332145895.jpg" TargetMode="External"/><Relationship Id="rId46"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hyperlink" Target="http://fofoi.ru/wp-content/uploads/2014/05/is-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AWJJH2MPE6E2-79957301-1621</_dlc_DocId>
    <_dlc_DocIdUrl xmlns="4a252ca3-5a62-4c1c-90a6-29f4710e47f8">
      <Url>http://edu-sps.koiro.local/NSI/_layouts/15/DocIdRedir.aspx?ID=AWJJH2MPE6E2-79957301-1621</Url>
      <Description>AWJJH2MPE6E2-79957301-1621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AB2FA-A4D7-4920-918E-D10895B5A52D}"/>
</file>

<file path=customXml/itemProps2.xml><?xml version="1.0" encoding="utf-8"?>
<ds:datastoreItem xmlns:ds="http://schemas.openxmlformats.org/officeDocument/2006/customXml" ds:itemID="{216CC3F1-5F7C-443F-B625-DD01AC663E15}"/>
</file>

<file path=customXml/itemProps3.xml><?xml version="1.0" encoding="utf-8"?>
<ds:datastoreItem xmlns:ds="http://schemas.openxmlformats.org/officeDocument/2006/customXml" ds:itemID="{10E34DCC-2072-4CAF-9FCC-906C23E5756D}"/>
</file>

<file path=customXml/itemProps4.xml><?xml version="1.0" encoding="utf-8"?>
<ds:datastoreItem xmlns:ds="http://schemas.openxmlformats.org/officeDocument/2006/customXml" ds:itemID="{3CF79583-FB35-47CC-B8F8-FF25F78C0D8C}"/>
</file>

<file path=docProps/app.xml><?xml version="1.0" encoding="utf-8"?>
<Properties xmlns="http://schemas.openxmlformats.org/officeDocument/2006/extended-properties" xmlns:vt="http://schemas.openxmlformats.org/officeDocument/2006/docPropsVTypes">
  <Template>Normal.dotm</Template>
  <TotalTime>0</TotalTime>
  <Pages>14</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2020-04-22T04:06:00Z</dcterms:created>
  <dcterms:modified xsi:type="dcterms:W3CDTF">2020-04-22T04:06:00Z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e5410e89-05e8-4682-aa58-6922da0f73de</vt:lpwstr>
  </property>
</Properties>
</file>