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AD" w:rsidRDefault="003232A2" w:rsidP="004C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«б» </w:t>
      </w:r>
      <w:r w:rsidRPr="003232A2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4C1BAD">
        <w:rPr>
          <w:rFonts w:ascii="Times New Roman" w:hAnsi="Times New Roman" w:cs="Times New Roman"/>
          <w:sz w:val="28"/>
          <w:szCs w:val="28"/>
        </w:rPr>
        <w:t>.04.2020г. Тема урока  «</w:t>
      </w:r>
      <w:r>
        <w:rPr>
          <w:rFonts w:ascii="Times New Roman" w:hAnsi="Times New Roman" w:cs="Times New Roman"/>
          <w:sz w:val="28"/>
          <w:szCs w:val="28"/>
        </w:rPr>
        <w:t>Превращение одного вида механической энергии в другой. Закон сохранения полной механической энергии</w:t>
      </w:r>
      <w:r w:rsidR="004C1BAD">
        <w:rPr>
          <w:rFonts w:ascii="Times New Roman" w:hAnsi="Times New Roman" w:cs="Times New Roman"/>
          <w:sz w:val="28"/>
          <w:szCs w:val="28"/>
        </w:rPr>
        <w:t>»</w:t>
      </w:r>
    </w:p>
    <w:p w:rsidR="003232A2" w:rsidRDefault="003232A2" w:rsidP="003232A2">
      <w:pPr>
        <w:pStyle w:val="a3"/>
      </w:pPr>
      <w:r>
        <w:rPr>
          <w:b/>
          <w:bCs/>
        </w:rPr>
        <w:t>Энергией обладает то тело, которое способно совершить работу.</w:t>
      </w:r>
      <w:r>
        <w:t xml:space="preserve"> Механическая энергия делится на два вида: </w:t>
      </w:r>
      <w:r>
        <w:rPr>
          <w:b/>
          <w:bCs/>
        </w:rPr>
        <w:t>потенциальная</w:t>
      </w:r>
      <w:r>
        <w:t xml:space="preserve"> энергия и </w:t>
      </w:r>
      <w:r>
        <w:rPr>
          <w:b/>
          <w:bCs/>
        </w:rPr>
        <w:t>кинетическая</w:t>
      </w:r>
      <w:r>
        <w:t xml:space="preserve"> энергия. </w:t>
      </w:r>
      <w:r>
        <w:rPr>
          <w:b/>
          <w:bCs/>
        </w:rPr>
        <w:t>Потенциальная энергия определяется взаимным расположением взаимодействующих тел (или частей одного и того же тела)</w:t>
      </w:r>
      <w:r>
        <w:t xml:space="preserve">. </w:t>
      </w:r>
      <w:r>
        <w:rPr>
          <w:b/>
          <w:bCs/>
        </w:rPr>
        <w:t>Кинетическая энергия – это энергия, которой обладает всякое движущееся тело.</w:t>
      </w:r>
      <w:r>
        <w:t xml:space="preserve"> Потенциальная энергия тела, поднятого над землей пропорциональна массе этого тела и высоте, на которую это тело поднято. </w:t>
      </w:r>
    </w:p>
    <w:p w:rsidR="003232A2" w:rsidRDefault="003232A2" w:rsidP="003232A2">
      <w:pPr>
        <w:pStyle w:val="a3"/>
      </w:pPr>
      <w:r>
        <w:rPr>
          <w:noProof/>
          <w:vertAlign w:val="subscript"/>
        </w:rPr>
        <w:drawing>
          <wp:inline distT="0" distB="0" distL="0" distR="0">
            <wp:extent cx="847725" cy="266700"/>
            <wp:effectExtent l="19050" t="0" r="0" b="0"/>
            <wp:docPr id="1" name="Рисунок 1" descr="https://fsd.videouroki.net/products/conspekty/fizika7/42-prievrashchieniie-odnogho-vida-miekhanichieskoi-enierghii-v-drughoi-zakon-sokhranieniia-enierghii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fizika7/42-prievrashchieniie-odnogho-vida-miekhanichieskoi-enierghii-v-drughoi-zakon-sokhranieniia-enierghii.files/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A2" w:rsidRDefault="003232A2" w:rsidP="003232A2">
      <w:pPr>
        <w:pStyle w:val="a3"/>
      </w:pPr>
      <w:r>
        <w:t xml:space="preserve">Кинетическая энергия пропорциональна массе тела и квадрату скорости, с которой это тело двигается. </w:t>
      </w:r>
    </w:p>
    <w:p w:rsidR="003232A2" w:rsidRDefault="003232A2" w:rsidP="003232A2">
      <w:pPr>
        <w:pStyle w:val="a3"/>
      </w:pPr>
      <w:r>
        <w:rPr>
          <w:noProof/>
          <w:vertAlign w:val="subscript"/>
        </w:rPr>
        <w:drawing>
          <wp:inline distT="0" distB="0" distL="0" distR="0">
            <wp:extent cx="885825" cy="533400"/>
            <wp:effectExtent l="19050" t="0" r="9525" b="0"/>
            <wp:docPr id="2" name="Рисунок 2" descr="https://fsd.videouroki.net/products/conspekty/fizika7/42-prievrashchieniie-odnogho-vida-miekhanichieskoi-enierghii-v-drughoi-zakon-sokhranieniia-enierghii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fizika7/42-prievrashchieniie-odnogho-vida-miekhanichieskoi-enierghii-v-drughoi-zakon-sokhranieniia-enierghii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A2" w:rsidRDefault="003232A2" w:rsidP="003232A2">
      <w:pPr>
        <w:pStyle w:val="a3"/>
      </w:pPr>
      <w:r>
        <w:rPr>
          <w:i/>
          <w:iCs/>
        </w:rPr>
        <w:t>Что будет происходить с энергией при падении тела?</w:t>
      </w:r>
    </w:p>
    <w:p w:rsidR="003232A2" w:rsidRDefault="003232A2" w:rsidP="003232A2">
      <w:pPr>
        <w:pStyle w:val="a3"/>
      </w:pPr>
      <w:r>
        <w:t xml:space="preserve">Рассмотрим этот процесс поэтапно на примере падения яблока с яблони. </w:t>
      </w:r>
    </w:p>
    <w:p w:rsidR="003232A2" w:rsidRDefault="003232A2" w:rsidP="003232A2">
      <w:pPr>
        <w:pStyle w:val="a3"/>
      </w:pPr>
      <w:r>
        <w:rPr>
          <w:noProof/>
        </w:rPr>
        <w:drawing>
          <wp:inline distT="0" distB="0" distL="0" distR="0">
            <wp:extent cx="2286000" cy="2466975"/>
            <wp:effectExtent l="19050" t="0" r="0" b="0"/>
            <wp:docPr id="3" name="Рисунок 3" descr="https://fsd.videouroki.net/products/conspekty/fizika7/42-prievrashchieniie-odnogho-vida-miekhanichieskoi-enierghii-v-drughoi-zakon-sokhranieniia-enierghii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fizika7/42-prievrashchieniie-odnogho-vida-miekhanichieskoi-enierghii-v-drughoi-zakon-sokhranieniia-enierghii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A2" w:rsidRDefault="003232A2" w:rsidP="003232A2">
      <w:pPr>
        <w:pStyle w:val="a3"/>
      </w:pPr>
      <w:r>
        <w:t xml:space="preserve">Изначально, яблоко покоится, то есть, его скорость равна нулю. Значит и кинетическая энергия – тоже равна нулю. Но яблоко находится на определенной высоте, поэтому, оно обладает потенциальной энергией. Итак, яблоко начинает падать, и его высота постепенно уменьшается. Но, вместе с тем, увеличивается скорость. В момент, когда яблоко коснется земли, его высота будет равна нулю, а скорость будет максимальной. Таким образом, </w:t>
      </w:r>
      <w:r>
        <w:rPr>
          <w:b/>
          <w:bCs/>
        </w:rPr>
        <w:t>вся потенциальная энергия яблока превратилась в кинетическую энергию</w:t>
      </w:r>
      <w:r>
        <w:t xml:space="preserve">. Возникает вопрос: </w:t>
      </w:r>
      <w:r>
        <w:rPr>
          <w:i/>
          <w:iCs/>
        </w:rPr>
        <w:t>какую энергию переходит кинетическая энергия после удара яблока об землю?</w:t>
      </w:r>
      <w:r>
        <w:t xml:space="preserve"> Она переходит в иной вид энергии, который будет изучаться в 8 классе.</w:t>
      </w:r>
    </w:p>
    <w:p w:rsidR="003232A2" w:rsidRDefault="003232A2" w:rsidP="003232A2">
      <w:pPr>
        <w:pStyle w:val="a3"/>
      </w:pPr>
      <w:r>
        <w:t xml:space="preserve">Рассмотрим другой пример: бросим футбольный мяч с определенной высоты. Точно также, как и в предыдущем примере, мяч будет набирать скорость и терять высоту, то есть его </w:t>
      </w:r>
      <w:r>
        <w:rPr>
          <w:b/>
          <w:bCs/>
        </w:rPr>
        <w:t>потенциальная</w:t>
      </w:r>
      <w:r>
        <w:t xml:space="preserve"> энергия будет </w:t>
      </w:r>
      <w:r>
        <w:rPr>
          <w:b/>
          <w:bCs/>
        </w:rPr>
        <w:t>превращаться</w:t>
      </w:r>
      <w:r>
        <w:t xml:space="preserve"> в </w:t>
      </w:r>
      <w:r>
        <w:rPr>
          <w:b/>
          <w:bCs/>
        </w:rPr>
        <w:t>кинетическую</w:t>
      </w:r>
      <w:r>
        <w:t xml:space="preserve">. При ударе о землю, </w:t>
      </w:r>
      <w:r>
        <w:lastRenderedPageBreak/>
        <w:t xml:space="preserve">мяч деформируется: таким образом, </w:t>
      </w:r>
      <w:r>
        <w:rPr>
          <w:b/>
          <w:bCs/>
        </w:rPr>
        <w:t>кинетическая</w:t>
      </w:r>
      <w:r>
        <w:t xml:space="preserve"> энергия мяча </w:t>
      </w:r>
      <w:r>
        <w:rPr>
          <w:b/>
          <w:bCs/>
        </w:rPr>
        <w:t>перейдет</w:t>
      </w:r>
      <w:r>
        <w:t xml:space="preserve"> в </w:t>
      </w:r>
      <w:r>
        <w:rPr>
          <w:b/>
          <w:bCs/>
        </w:rPr>
        <w:t>энергию упруго деформированного тела</w:t>
      </w:r>
      <w:r>
        <w:t xml:space="preserve">. Стремясь вернуть исходную форму, силы упругости, действующие в мяче, совершат работу, в результате чего мяч снова подпрыгнет, почти на ту же высоту, что и раньше. В этом случае, его скорость, наоборот, будет уменьшаться, а высота увеличиваться. То есть, теперь, </w:t>
      </w:r>
      <w:r>
        <w:rPr>
          <w:b/>
          <w:bCs/>
        </w:rPr>
        <w:t>кинетическая</w:t>
      </w:r>
      <w:r>
        <w:t xml:space="preserve"> энергия будет </w:t>
      </w:r>
      <w:r>
        <w:rPr>
          <w:b/>
          <w:bCs/>
        </w:rPr>
        <w:t>превращаться</w:t>
      </w:r>
      <w:r>
        <w:t xml:space="preserve"> в </w:t>
      </w:r>
      <w:r>
        <w:rPr>
          <w:b/>
          <w:bCs/>
        </w:rPr>
        <w:t>потенциальную</w:t>
      </w:r>
      <w:r>
        <w:t xml:space="preserve">. Мяч достигнет максимальной высоты и на мгновение зависнет в воздухе, а потом, снова начнет падать, и процесс превращения энергии повторится. В конце концов мяч прекратит прыгать и упадет на землю. Дело в том, что в этом случае, </w:t>
      </w:r>
      <w:r>
        <w:rPr>
          <w:b/>
          <w:bCs/>
        </w:rPr>
        <w:t>энергия расходуется на преодоление сопротивления воздуха, а также теряется при ударах мяча о землю</w:t>
      </w:r>
      <w:r>
        <w:t>.</w:t>
      </w:r>
    </w:p>
    <w:p w:rsidR="003232A2" w:rsidRDefault="003232A2" w:rsidP="003232A2">
      <w:pPr>
        <w:pStyle w:val="a3"/>
      </w:pPr>
      <w:r>
        <w:t xml:space="preserve">Рассмотрим пружинный маятник. В момент, когда пружина расслаблена, и потенциальная, и кинетическая энергия равна нулю. </w:t>
      </w:r>
    </w:p>
    <w:p w:rsidR="003232A2" w:rsidRDefault="003232A2" w:rsidP="003232A2">
      <w:pPr>
        <w:pStyle w:val="a3"/>
      </w:pPr>
      <w:r>
        <w:rPr>
          <w:noProof/>
        </w:rPr>
        <w:drawing>
          <wp:inline distT="0" distB="0" distL="0" distR="0">
            <wp:extent cx="2514600" cy="2457450"/>
            <wp:effectExtent l="19050" t="0" r="0" b="0"/>
            <wp:docPr id="4" name="Рисунок 4" descr="https://fsd.videouroki.net/products/conspekty/fizika7/42-prievrashchieniie-odnogho-vida-miekhanichieskoi-enierghii-v-drughoi-zakon-sokhranieniia-enierghii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fizika7/42-prievrashchieniie-odnogho-vida-miekhanichieskoi-enierghii-v-drughoi-zakon-sokhranieniia-enierghii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A2" w:rsidRDefault="003232A2" w:rsidP="003232A2">
      <w:pPr>
        <w:pStyle w:val="a3"/>
      </w:pPr>
      <w:r>
        <w:t xml:space="preserve">Стоит растянуть пружину, как она начнет обладать потенциальной энергией. </w:t>
      </w:r>
    </w:p>
    <w:p w:rsidR="003232A2" w:rsidRDefault="003232A2" w:rsidP="003232A2">
      <w:pPr>
        <w:pStyle w:val="a3"/>
      </w:pPr>
      <w:r>
        <w:rPr>
          <w:noProof/>
        </w:rPr>
        <w:drawing>
          <wp:inline distT="0" distB="0" distL="0" distR="0">
            <wp:extent cx="3228975" cy="2066925"/>
            <wp:effectExtent l="19050" t="0" r="9525" b="0"/>
            <wp:docPr id="5" name="Рисунок 5" descr="https://fsd.videouroki.net/products/conspekty/fizika7/42-prievrashchieniie-odnogho-vida-miekhanichieskoi-enierghii-v-drughoi-zakon-sokhranieniia-enierghii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fizika7/42-prievrashchieniie-odnogho-vida-miekhanichieskoi-enierghii-v-drughoi-zakon-sokhranieniia-enierghii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A2" w:rsidRDefault="003232A2" w:rsidP="003232A2">
      <w:pPr>
        <w:pStyle w:val="a3"/>
      </w:pPr>
      <w:r>
        <w:t xml:space="preserve">Пружина, стремясь вернуть свою исходную форму, будет терять потенциальную энергию, но приобретать скорость, то есть её кинетическая энергия будет увеличиваться. Оказавшись в исходном положении, маятник будет обладать максимальной кинетической энергией, а его потенциальная энергия будет равна нулю. </w:t>
      </w:r>
    </w:p>
    <w:p w:rsidR="003232A2" w:rsidRDefault="003232A2" w:rsidP="003232A2">
      <w:pPr>
        <w:pStyle w:val="a3"/>
      </w:pPr>
      <w:r>
        <w:rPr>
          <w:noProof/>
        </w:rPr>
        <w:lastRenderedPageBreak/>
        <w:drawing>
          <wp:inline distT="0" distB="0" distL="0" distR="0">
            <wp:extent cx="2190750" cy="2038350"/>
            <wp:effectExtent l="19050" t="0" r="0" b="0"/>
            <wp:docPr id="6" name="Рисунок 6" descr="https://fsd.videouroki.net/products/conspekty/fizika7/42-prievrashchieniie-odnogho-vida-miekhanichieskoi-enierghii-v-drughoi-zakon-sokhranieniia-enierghii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fizika7/42-prievrashchieniie-odnogho-vida-miekhanichieskoi-enierghii-v-drughoi-zakon-sokhranieniia-enierghii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A2" w:rsidRDefault="003232A2" w:rsidP="003232A2">
      <w:pPr>
        <w:pStyle w:val="a3"/>
      </w:pPr>
      <w:r>
        <w:t xml:space="preserve">Из-за явления инерции, маятник продолжит движение. Теперь уже его скорость будет уменьшаться, а пружина все больше деформироваться. Таким образом, кинетическая энергия перейдет в потенциальную. Так будет повторяться снова и снова. То же самое можно сказать и о движении обычного маятника. </w:t>
      </w:r>
    </w:p>
    <w:p w:rsidR="003232A2" w:rsidRDefault="003232A2" w:rsidP="003232A2">
      <w:pPr>
        <w:pStyle w:val="a3"/>
      </w:pPr>
      <w:r>
        <w:t xml:space="preserve">Многие природные явления сопровождаются превращением одного вида энергии в другой. Классическим примером является течение воды в реках: ведь реки текут с гор в моря. То есть, изначально, вода находится на определенной высоте, и обладает потенциальной энергией, которая впоследствии превращается в кинетическую энергию – </w:t>
      </w:r>
      <w:r>
        <w:rPr>
          <w:b/>
          <w:bCs/>
        </w:rPr>
        <w:t>энергию течения реки</w:t>
      </w:r>
      <w:r>
        <w:t xml:space="preserve">. </w:t>
      </w:r>
    </w:p>
    <w:p w:rsidR="003232A2" w:rsidRDefault="003232A2" w:rsidP="003232A2">
      <w:pPr>
        <w:pStyle w:val="a3"/>
      </w:pPr>
      <w:r>
        <w:rPr>
          <w:noProof/>
        </w:rPr>
        <w:drawing>
          <wp:inline distT="0" distB="0" distL="0" distR="0">
            <wp:extent cx="2590800" cy="1962150"/>
            <wp:effectExtent l="19050" t="0" r="0" b="0"/>
            <wp:docPr id="7" name="Рисунок 7" descr="https://fsd.videouroki.net/products/conspekty/fizika7/42-prievrashchieniie-odnogho-vida-miekhanichieskoi-enierghii-v-drughoi-zakon-sokhranieniia-enierghii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fizika7/42-prievrashchieniie-odnogho-vida-miekhanichieskoi-enierghii-v-drughoi-zakon-sokhranieniia-enierghii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A2" w:rsidRDefault="003232A2" w:rsidP="003232A2">
      <w:pPr>
        <w:pStyle w:val="a3"/>
      </w:pPr>
      <w:r>
        <w:t xml:space="preserve">Другой пример – это ветер, гнущий деревья. Ветер – это движение воздушных масс, то есть, воздух, в данном случае обладает кинетической энергией. Эта кинетическая энергия расходуется на то, чтобы согнуть дерево (то есть, деформировать его). В результате, </w:t>
      </w:r>
      <w:r>
        <w:rPr>
          <w:b/>
          <w:bCs/>
        </w:rPr>
        <w:t>дерево начинает обладать потенциальной энергией</w:t>
      </w:r>
      <w:r>
        <w:t>.</w:t>
      </w:r>
    </w:p>
    <w:p w:rsidR="003232A2" w:rsidRDefault="003232A2" w:rsidP="003232A2">
      <w:pPr>
        <w:pStyle w:val="a3"/>
      </w:pPr>
      <w:r>
        <w:t xml:space="preserve">Овидий говорил, что «Всё изменяется, ничто не исчезает». Конечно, речь шла не только об энергии, но к понятию энергии это подходит как нельзя лучше. Действительно, из всех рассмотренных примеров следует, что </w:t>
      </w:r>
      <w:r>
        <w:rPr>
          <w:b/>
          <w:bCs/>
        </w:rPr>
        <w:t>энергия не исчезает, а только изменяет свой вид.</w:t>
      </w:r>
      <w:r>
        <w:t xml:space="preserve"> </w:t>
      </w:r>
      <w:r>
        <w:rPr>
          <w:b/>
          <w:bCs/>
        </w:rPr>
        <w:t>Энергию нельзя создать или уничтожить</w:t>
      </w:r>
      <w:r>
        <w:t xml:space="preserve">. </w:t>
      </w:r>
      <w:r>
        <w:rPr>
          <w:b/>
          <w:bCs/>
        </w:rPr>
        <w:t>Можно только заставить один вид энергии превратится в другой.</w:t>
      </w:r>
      <w:r>
        <w:t xml:space="preserve"> </w:t>
      </w:r>
      <w:r>
        <w:rPr>
          <w:b/>
          <w:bCs/>
        </w:rPr>
        <w:t>Если в рассматриваемой системе отсутствуют силы сопротивления, то энергия полностью сохраняется.</w:t>
      </w:r>
      <w:r>
        <w:t xml:space="preserve"> То есть, в момент удара о землю, кинетическая энергия упавшего тела будет в точности такой же, какой была его потенциальная энергия до начала падения. Более того, на протяжении всего полета, сумма кинетической и потенциальной энергии будет оставаться постоянной. Это можно изобразить графически.</w:t>
      </w:r>
    </w:p>
    <w:p w:rsidR="003232A2" w:rsidRDefault="003232A2" w:rsidP="003232A2">
      <w:pPr>
        <w:pStyle w:val="a3"/>
      </w:pPr>
      <w:r>
        <w:rPr>
          <w:noProof/>
        </w:rPr>
        <w:lastRenderedPageBreak/>
        <w:drawing>
          <wp:inline distT="0" distB="0" distL="0" distR="0">
            <wp:extent cx="2962275" cy="1724025"/>
            <wp:effectExtent l="19050" t="0" r="9525" b="0"/>
            <wp:docPr id="8" name="Рисунок 8" descr="https://fsd.videouroki.net/products/conspekty/fizika7/42-prievrashchieniie-odnogho-vida-miekhanichieskoi-enierghii-v-drughoi-zakon-sokhranieniia-enierghii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fizika7/42-prievrashchieniie-odnogho-vida-miekhanichieskoi-enierghii-v-drughoi-zakon-sokhranieniia-enierghii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A2" w:rsidRDefault="003232A2" w:rsidP="003232A2">
      <w:pPr>
        <w:pStyle w:val="a3"/>
      </w:pPr>
      <w:r>
        <w:t xml:space="preserve">На графике показаны кинетическая энергия, потенциальная энергия и полная механическая энергия. Потенциальная энергия уменьшается ровно на столько, насколько увеличивается кинетическая энергия. Таким образом, полная механическая энергия остается величиной постоянной (именно поэтому, она обозначена на графике горизонтальной прямой). Итак, </w:t>
      </w:r>
      <w:r>
        <w:rPr>
          <w:b/>
          <w:bCs/>
          <w:u w:val="single"/>
        </w:rPr>
        <w:t>закон сохранения механической энергии</w:t>
      </w:r>
      <w:r>
        <w:t xml:space="preserve"> звучит следующим образом:  </w:t>
      </w:r>
      <w:r>
        <w:rPr>
          <w:b/>
          <w:bCs/>
        </w:rPr>
        <w:t>если в замкнутой системе не действуют силы трения и силы сопротивления, то сумма кинетической и потенциальной энергии всех тел системы остается величиной постоянной</w:t>
      </w:r>
      <w:r>
        <w:t xml:space="preserve">. </w:t>
      </w:r>
      <w:r>
        <w:rPr>
          <w:i/>
          <w:iCs/>
        </w:rPr>
        <w:t>Под замкнутой системой понимают систему, которая не взаимодействует с телами вне системы.</w:t>
      </w:r>
    </w:p>
    <w:p w:rsidR="003232A2" w:rsidRDefault="003232A2" w:rsidP="003232A2">
      <w:pPr>
        <w:pStyle w:val="a3"/>
      </w:pPr>
      <w:r>
        <w:rPr>
          <w:b/>
          <w:bCs/>
        </w:rPr>
        <w:t>Упражнения. Разобрать и записать в тетрадь.</w:t>
      </w:r>
    </w:p>
    <w:p w:rsidR="003232A2" w:rsidRDefault="003232A2" w:rsidP="003232A2">
      <w:pPr>
        <w:pStyle w:val="a3"/>
      </w:pPr>
      <w:r>
        <w:t xml:space="preserve">Закон сохранения энергии нередко упрощает решение довольно сложных задач, а некоторые задачи и вовсе можно решить только с помощью закона сохранения энергии. </w:t>
      </w:r>
    </w:p>
    <w:p w:rsidR="003232A2" w:rsidRDefault="003232A2" w:rsidP="003232A2">
      <w:pPr>
        <w:pStyle w:val="a3"/>
      </w:pPr>
      <w:r>
        <w:rPr>
          <w:b/>
          <w:bCs/>
        </w:rPr>
        <w:t>Задача 1.</w:t>
      </w:r>
      <w:r>
        <w:t xml:space="preserve"> Из ружья вертикально вверх вылетела пуля со скоростью 1300 км/ч. Пренебрегая сопротивлением воздуха, найдите максимальную высоту, на которую взлетит пуля. </w:t>
      </w:r>
    </w:p>
    <w:p w:rsidR="003232A2" w:rsidRDefault="003232A2" w:rsidP="003232A2">
      <w:pPr>
        <w:pStyle w:val="a3"/>
      </w:pPr>
      <w:r>
        <w:rPr>
          <w:noProof/>
        </w:rPr>
        <w:drawing>
          <wp:inline distT="0" distB="0" distL="0" distR="0">
            <wp:extent cx="6296025" cy="2695575"/>
            <wp:effectExtent l="19050" t="0" r="9525" b="0"/>
            <wp:docPr id="9" name="Рисунок 9" descr="https://fsd.videouroki.net/products/conspekty/fizika7/42-prievrashchieniie-odnogho-vida-miekhanichieskoi-enierghii-v-drughoi-zakon-sokhranieniia-enierghii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fizika7/42-prievrashchieniie-odnogho-vida-miekhanichieskoi-enierghii-v-drughoi-zakon-sokhranieniia-enierghii.files/image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A2" w:rsidRDefault="003232A2" w:rsidP="003232A2">
      <w:pPr>
        <w:pStyle w:val="a3"/>
      </w:pPr>
      <w:r>
        <w:rPr>
          <w:b/>
          <w:bCs/>
        </w:rPr>
        <w:t>Задача 2.</w:t>
      </w:r>
      <w:r>
        <w:t xml:space="preserve"> Мальчик, находясь на балконе, подбрасывает мяч вертикально вверх с начальной скоростью 3 м/с. После этого мяч падает на землю. Пренебрегая сопротивлением воздуха, найдите скорость мяча в момент удара о землю, если расстояние между землей и балконом равно 5 м.</w:t>
      </w:r>
    </w:p>
    <w:p w:rsidR="003232A2" w:rsidRDefault="003232A2" w:rsidP="003232A2">
      <w:pPr>
        <w:pStyle w:val="a3"/>
      </w:pPr>
      <w:r>
        <w:rPr>
          <w:noProof/>
        </w:rPr>
        <w:lastRenderedPageBreak/>
        <w:drawing>
          <wp:inline distT="0" distB="0" distL="0" distR="0">
            <wp:extent cx="6296025" cy="2419350"/>
            <wp:effectExtent l="19050" t="0" r="9525" b="0"/>
            <wp:docPr id="10" name="Рисунок 10" descr="https://fsd.videouroki.net/products/conspekty/fizika7/42-prievrashchieniie-odnogho-vida-miekhanichieskoi-enierghii-v-drughoi-zakon-sokhranieniia-enierghii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fizika7/42-prievrashchieniie-odnogho-vida-miekhanichieskoi-enierghii-v-drughoi-zakon-sokhranieniia-enierghii.files/image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A2" w:rsidRDefault="003232A2" w:rsidP="003232A2">
      <w:pPr>
        <w:pStyle w:val="a3"/>
      </w:pPr>
      <w:r>
        <w:rPr>
          <w:b/>
          <w:bCs/>
        </w:rPr>
        <w:t>Задача 3.</w:t>
      </w:r>
      <w:r>
        <w:t xml:space="preserve"> Барон Мюнхгаузен утверждал, что он может летать на ядре. Как-то раз, он сказал, что спустившись с высоты 80 м, на высоту 60 м, его скорость увеличилась на 20 м/с. Могло ли высказывание барона быть правдивым?</w:t>
      </w:r>
    </w:p>
    <w:p w:rsidR="003232A2" w:rsidRDefault="003232A2" w:rsidP="003232A2">
      <w:pPr>
        <w:pStyle w:val="a3"/>
      </w:pPr>
      <w:r>
        <w:rPr>
          <w:noProof/>
        </w:rPr>
        <w:drawing>
          <wp:inline distT="0" distB="0" distL="0" distR="0">
            <wp:extent cx="6296025" cy="2505075"/>
            <wp:effectExtent l="19050" t="0" r="9525" b="0"/>
            <wp:docPr id="11" name="Рисунок 11" descr="https://fsd.videouroki.net/products/conspekty/fizika7/42-prievrashchieniie-odnogho-vida-miekhanichieskoi-enierghii-v-drughoi-zakon-sokhranieniia-enierghii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fizika7/42-prievrashchieniie-odnogho-vida-miekhanichieskoi-enierghii-v-drughoi-zakon-sokhranieniia-enierghii.files/image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A2" w:rsidRDefault="003232A2" w:rsidP="003232A2">
      <w:pPr>
        <w:pStyle w:val="a3"/>
      </w:pPr>
      <w:r>
        <w:rPr>
          <w:b/>
          <w:bCs/>
        </w:rPr>
        <w:t>Основные выводы:</w:t>
      </w:r>
    </w:p>
    <w:p w:rsidR="003232A2" w:rsidRDefault="003232A2" w:rsidP="003232A2">
      <w:pPr>
        <w:pStyle w:val="a3"/>
      </w:pPr>
      <w:r>
        <w:t xml:space="preserve">– </w:t>
      </w:r>
      <w:r>
        <w:rPr>
          <w:b/>
          <w:bCs/>
        </w:rPr>
        <w:t>Энергия не исчезает и не появляется</w:t>
      </w:r>
      <w:r>
        <w:t xml:space="preserve">, а просто переходит из одной формы в другую. </w:t>
      </w:r>
    </w:p>
    <w:p w:rsidR="003232A2" w:rsidRDefault="003232A2" w:rsidP="003232A2">
      <w:pPr>
        <w:pStyle w:val="a3"/>
      </w:pPr>
      <w:r>
        <w:t xml:space="preserve">– </w:t>
      </w:r>
      <w:r>
        <w:rPr>
          <w:b/>
          <w:bCs/>
        </w:rPr>
        <w:t>Законом сохранения механической энергии</w:t>
      </w:r>
      <w:r>
        <w:t>: при отсутствии сил трения и сил сопротивления в замкнутой  системе, сумма кинетической и потенциальной энергии всех тел системы остается величиной постоянной.</w:t>
      </w:r>
    </w:p>
    <w:p w:rsidR="00FE41FB" w:rsidRDefault="003232A2">
      <w:pPr>
        <w:rPr>
          <w:rFonts w:ascii="Times New Roman" w:hAnsi="Times New Roman" w:cs="Times New Roman"/>
          <w:sz w:val="24"/>
          <w:szCs w:val="24"/>
        </w:rPr>
      </w:pPr>
      <w:r w:rsidRPr="003232A2">
        <w:rPr>
          <w:rFonts w:ascii="Times New Roman" w:hAnsi="Times New Roman" w:cs="Times New Roman"/>
          <w:sz w:val="24"/>
          <w:szCs w:val="24"/>
        </w:rPr>
        <w:t>Задание:п.64 Разобрать задачи, записать в тетрадь</w:t>
      </w:r>
    </w:p>
    <w:p w:rsidR="00A2340C" w:rsidRDefault="00A2340C">
      <w:pPr>
        <w:rPr>
          <w:rFonts w:ascii="Times New Roman" w:hAnsi="Times New Roman" w:cs="Times New Roman"/>
          <w:sz w:val="24"/>
          <w:szCs w:val="24"/>
        </w:rPr>
      </w:pPr>
    </w:p>
    <w:p w:rsidR="00A2340C" w:rsidRDefault="00A234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340C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A234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A2340C">
        <w:rPr>
          <w:rFonts w:ascii="Times New Roman" w:hAnsi="Times New Roman" w:cs="Times New Roman"/>
          <w:sz w:val="24"/>
          <w:szCs w:val="24"/>
        </w:rPr>
        <w:t>https://www.youtube.com/watch?v=0ErwCkSmE5A</w:t>
      </w:r>
    </w:p>
    <w:p w:rsidR="00A2340C" w:rsidRPr="003232A2" w:rsidRDefault="00A2340C">
      <w:pPr>
        <w:rPr>
          <w:rFonts w:ascii="Times New Roman" w:hAnsi="Times New Roman" w:cs="Times New Roman"/>
          <w:sz w:val="24"/>
          <w:szCs w:val="24"/>
        </w:rPr>
      </w:pPr>
    </w:p>
    <w:sectPr w:rsidR="00A2340C" w:rsidRPr="003232A2" w:rsidSect="00FE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1BAD"/>
    <w:rsid w:val="003232A2"/>
    <w:rsid w:val="004C1BAD"/>
    <w:rsid w:val="00A2340C"/>
    <w:rsid w:val="00EE58CB"/>
    <w:rsid w:val="00FE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customXml" Target="../customXml/item3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AWJJH2MPE6E2-79957301-1580</_dlc_DocId>
    <_dlc_DocIdUrl xmlns="4a252ca3-5a62-4c1c-90a6-29f4710e47f8">
      <Url>http://edu-sps.koiro.local/NSI/_layouts/15/DocIdRedir.aspx?ID=AWJJH2MPE6E2-79957301-1580</Url>
      <Description>AWJJH2MPE6E2-79957301-1580</Description>
    </_dlc_DocIdUrl>
  </documentManagement>
</p:properties>
</file>

<file path=customXml/itemProps1.xml><?xml version="1.0" encoding="utf-8"?>
<ds:datastoreItem xmlns:ds="http://schemas.openxmlformats.org/officeDocument/2006/customXml" ds:itemID="{FF3915C1-234E-48C5-9FD6-A24CED2135C3}"/>
</file>

<file path=customXml/itemProps2.xml><?xml version="1.0" encoding="utf-8"?>
<ds:datastoreItem xmlns:ds="http://schemas.openxmlformats.org/officeDocument/2006/customXml" ds:itemID="{BC048C80-E709-4A5D-B3EE-7605090583D4}"/>
</file>

<file path=customXml/itemProps3.xml><?xml version="1.0" encoding="utf-8"?>
<ds:datastoreItem xmlns:ds="http://schemas.openxmlformats.org/officeDocument/2006/customXml" ds:itemID="{5FD8B878-03D5-4FEA-960B-F6B0E0ABABFF}"/>
</file>

<file path=customXml/itemProps4.xml><?xml version="1.0" encoding="utf-8"?>
<ds:datastoreItem xmlns:ds="http://schemas.openxmlformats.org/officeDocument/2006/customXml" ds:itemID="{D0FD86C7-0D31-4C83-863E-74696D41F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986</Words>
  <Characters>5626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2020-04-21T19:46:00Z</dcterms:created>
  <dcterms:modified xsi:type="dcterms:W3CDTF">2020-04-21T19:46:00Z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5fffa40a-8103-461a-8fa7-fd08ff056436</vt:lpwstr>
  </property>
</Properties>
</file>