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D6" w:rsidRDefault="00437EDC" w:rsidP="00437EDC">
      <w:pPr>
        <w:pStyle w:val="a4"/>
        <w:jc w:val="right"/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5D6" w:rsidRDefault="00437EDC">
      <w:r>
        <w:rPr>
          <w:noProof/>
          <w:lang w:eastAsia="ru-RU"/>
        </w:rPr>
        <w:drawing>
          <wp:inline distT="0" distB="0" distL="0" distR="0">
            <wp:extent cx="5940425" cy="8150816"/>
            <wp:effectExtent l="19050" t="0" r="3175" b="0"/>
            <wp:docPr id="1" name="Рисунок 1" descr="C:\Documents and Settings\Admin\Рабочий стол\2021_11_01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_11_01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D6" w:rsidRDefault="00D365D6"/>
    <w:p w:rsidR="00D365D6" w:rsidRDefault="00D365D6"/>
    <w:p w:rsidR="00D365D6" w:rsidRDefault="00D365D6" w:rsidP="00D365D6">
      <w:pPr>
        <w:numPr>
          <w:ilvl w:val="0"/>
          <w:numId w:val="1"/>
        </w:numPr>
        <w:spacing w:after="0" w:line="240" w:lineRule="auto"/>
        <w:ind w:left="567" w:hanging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D365D6" w:rsidRDefault="00D365D6" w:rsidP="00D365D6">
      <w:pPr>
        <w:numPr>
          <w:ilvl w:val="1"/>
          <w:numId w:val="1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 и принципы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казенного дошкольного образовательного 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детский сад далее - Учреждение.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Положение разработано в  соответствии с  п.3 части 2 статьи 29 Федерального закона от  29 декабря 2012 г. № 273-ФЗ «Об образовании в Российской Федерации» (собрание законодательства Российской Федерации, 2012, №53, ст.7598; 2013, № 19, ст.2326); приказом Министерства образования и науки Российской Федерации от 14 июля 2013 года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организации».</w:t>
      </w:r>
      <w:proofErr w:type="gramEnd"/>
    </w:p>
    <w:p w:rsidR="00D365D6" w:rsidRDefault="00D365D6" w:rsidP="00D365D6">
      <w:pPr>
        <w:numPr>
          <w:ilvl w:val="1"/>
          <w:numId w:val="1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процедура, которая проводится ежегодно, носит системный характер, направлена  на развитие образовательной среды и педагогического процесса.</w:t>
      </w:r>
    </w:p>
    <w:p w:rsidR="00D365D6" w:rsidRDefault="00D365D6" w:rsidP="00D365D6">
      <w:pPr>
        <w:pStyle w:val="a3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Цели </w:t>
      </w:r>
      <w:proofErr w:type="spellStart"/>
      <w:r>
        <w:rPr>
          <w:b/>
          <w:sz w:val="28"/>
          <w:szCs w:val="28"/>
        </w:rPr>
        <w:t>самообследования</w:t>
      </w:r>
      <w:proofErr w:type="spellEnd"/>
      <w:r>
        <w:rPr>
          <w:b/>
          <w:sz w:val="28"/>
          <w:szCs w:val="28"/>
        </w:rPr>
        <w:t>:</w:t>
      </w:r>
    </w:p>
    <w:p w:rsidR="00D365D6" w:rsidRDefault="00D365D6" w:rsidP="00D365D6">
      <w:pPr>
        <w:pStyle w:val="a3"/>
        <w:numPr>
          <w:ilvl w:val="0"/>
          <w:numId w:val="2"/>
        </w:numPr>
        <w:rPr>
          <w:vanish/>
          <w:sz w:val="28"/>
          <w:szCs w:val="28"/>
        </w:rPr>
      </w:pPr>
    </w:p>
    <w:p w:rsidR="00D365D6" w:rsidRDefault="00D365D6" w:rsidP="00D365D6">
      <w:pPr>
        <w:pStyle w:val="a3"/>
        <w:numPr>
          <w:ilvl w:val="0"/>
          <w:numId w:val="2"/>
        </w:numPr>
        <w:rPr>
          <w:vanish/>
          <w:sz w:val="28"/>
          <w:szCs w:val="28"/>
        </w:rPr>
      </w:pPr>
    </w:p>
    <w:p w:rsidR="00D365D6" w:rsidRDefault="00D365D6" w:rsidP="00D365D6">
      <w:pPr>
        <w:pStyle w:val="a3"/>
        <w:numPr>
          <w:ilvl w:val="1"/>
          <w:numId w:val="2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обеспечение доступности и открытости информации о деятельности Учреждения;</w:t>
      </w:r>
    </w:p>
    <w:p w:rsidR="00D365D6" w:rsidRDefault="00D365D6" w:rsidP="00D365D6">
      <w:pPr>
        <w:pStyle w:val="a3"/>
        <w:numPr>
          <w:ilvl w:val="1"/>
          <w:numId w:val="2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получение объективной информацию о состоянии образовательной деятельности в Учреждении.</w:t>
      </w:r>
    </w:p>
    <w:p w:rsidR="00D365D6" w:rsidRDefault="00D365D6" w:rsidP="00D365D6">
      <w:pPr>
        <w:pStyle w:val="a3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Этапы, сроки и ответственные проведения </w:t>
      </w:r>
      <w:proofErr w:type="spellStart"/>
      <w:r>
        <w:rPr>
          <w:b/>
          <w:sz w:val="28"/>
          <w:szCs w:val="28"/>
        </w:rPr>
        <w:t>самообследования</w:t>
      </w:r>
      <w:proofErr w:type="spellEnd"/>
      <w:r>
        <w:rPr>
          <w:b/>
          <w:sz w:val="28"/>
          <w:szCs w:val="28"/>
        </w:rPr>
        <w:t>:</w:t>
      </w:r>
    </w:p>
    <w:p w:rsidR="00D365D6" w:rsidRDefault="00D365D6" w:rsidP="00D365D6">
      <w:pPr>
        <w:pStyle w:val="a3"/>
        <w:numPr>
          <w:ilvl w:val="1"/>
          <w:numId w:val="3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планирование и подготовка работ по проведению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(апрель-май текущего года на отчетный период);</w:t>
      </w:r>
    </w:p>
    <w:p w:rsidR="00D365D6" w:rsidRDefault="00D365D6" w:rsidP="00D365D6">
      <w:pPr>
        <w:pStyle w:val="a3"/>
        <w:numPr>
          <w:ilvl w:val="1"/>
          <w:numId w:val="3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организация и проведение процедуры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(май-август текущего года на отчетный период);</w:t>
      </w:r>
    </w:p>
    <w:p w:rsidR="00D365D6" w:rsidRDefault="00D365D6" w:rsidP="00D365D6">
      <w:pPr>
        <w:pStyle w:val="a3"/>
        <w:numPr>
          <w:ilvl w:val="1"/>
          <w:numId w:val="3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обобщение полученных результатов и на их основе формирование отчета (май-август текущего года на отчетный период);</w:t>
      </w:r>
    </w:p>
    <w:p w:rsidR="00D365D6" w:rsidRDefault="00D365D6" w:rsidP="00D365D6">
      <w:pPr>
        <w:pStyle w:val="a3"/>
        <w:numPr>
          <w:ilvl w:val="1"/>
          <w:numId w:val="3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рассмотрение отчета Педагогическим советом  (август текущего года на отчетный период).</w:t>
      </w:r>
    </w:p>
    <w:p w:rsidR="00D365D6" w:rsidRDefault="00D365D6" w:rsidP="00D365D6">
      <w:pPr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Ответственные за проведение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закрепляются в приказе, в соответствии с прилагаемым к приказу планом-графиком проведения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365D6" w:rsidRDefault="00D365D6" w:rsidP="00D365D6">
      <w:pPr>
        <w:pStyle w:val="a3"/>
        <w:numPr>
          <w:ilvl w:val="0"/>
          <w:numId w:val="1"/>
        </w:numPr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proofErr w:type="spellStart"/>
      <w:r>
        <w:rPr>
          <w:b/>
          <w:sz w:val="28"/>
          <w:szCs w:val="28"/>
        </w:rPr>
        <w:t>самообследования</w:t>
      </w:r>
      <w:proofErr w:type="spellEnd"/>
      <w:r>
        <w:rPr>
          <w:b/>
          <w:sz w:val="28"/>
          <w:szCs w:val="28"/>
        </w:rPr>
        <w:t>:</w:t>
      </w:r>
    </w:p>
    <w:p w:rsidR="00D365D6" w:rsidRDefault="00D365D6" w:rsidP="00D365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часть (аналитическая):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образовательной деятельности, 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системы управления Учреждения, 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содержания и качества подготовки воспитанников, 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организации учебного процесса, 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качества кадрового, учебно-методического, библиотечно-информационного обеспечения, 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материально-технической базы, </w:t>
      </w:r>
    </w:p>
    <w:p w:rsidR="00D365D6" w:rsidRDefault="00D365D6" w:rsidP="00D365D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365D6" w:rsidRDefault="00D365D6" w:rsidP="00D365D6">
      <w:pPr>
        <w:ind w:left="66" w:firstLine="6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 часть (показатели деятельности Учреждения):</w:t>
      </w:r>
    </w:p>
    <w:p w:rsidR="00D365D6" w:rsidRDefault="00D365D6" w:rsidP="00D365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 Общие сведения о дошкольной образовательной организации: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 Реквизиты лицензии (орган, выдавший лицензию; номер лицензии, серия, номер бланка; начало периода действия; окончание периода действия);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 Общая численность детей: в возрасте до 3 лет; в возрасте от 3 до 7 лет;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 Реализуемые образовательные программы в соответствии с лицензией (основные и дополнительные) (перечислить);</w:t>
      </w:r>
    </w:p>
    <w:p w:rsidR="00D365D6" w:rsidRDefault="00D365D6" w:rsidP="00D365D6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 Численность и доля воспитанников по основным образовательным программам дошкольного образования, в том числе: </w:t>
      </w:r>
    </w:p>
    <w:p w:rsidR="00D365D6" w:rsidRDefault="00D365D6" w:rsidP="00D365D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(9 часов);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 Осуществление присмотра и ухода за детьми (наряду с реализацией дошкольной образовательной программы):  </w:t>
      </w:r>
    </w:p>
    <w:p w:rsidR="00D365D6" w:rsidRDefault="00D365D6" w:rsidP="00D365D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и доля детей в общей численности обучающихся, получающих услуги присмотра и ухода: </w:t>
      </w:r>
    </w:p>
    <w:p w:rsidR="00D365D6" w:rsidRDefault="00D365D6" w:rsidP="00D365D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(12 часов);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  Количество/доля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здоровья, получающих услуги: </w:t>
      </w:r>
    </w:p>
    <w:p w:rsidR="00D365D6" w:rsidRDefault="00D365D6" w:rsidP="00D365D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коррекции недостатков в физическом и (или) психическом развитии; </w:t>
      </w:r>
    </w:p>
    <w:p w:rsidR="00D365D6" w:rsidRDefault="00D365D6" w:rsidP="00D365D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освоению основной образовательной программы дошкольного образования; </w:t>
      </w:r>
    </w:p>
    <w:p w:rsidR="00D365D6" w:rsidRDefault="00D365D6" w:rsidP="00D365D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присмотру и уходу.</w:t>
      </w:r>
    </w:p>
    <w:p w:rsidR="00D365D6" w:rsidRDefault="00D365D6" w:rsidP="00D365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Качество реализации основной образовательной программы дошкольного образования, а также присмотра и ухода за детьми: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 Уровень заболеваемости детей (средний показатель пропуска дошкольной образовательной организации по болезни на одного ребенка);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 Характеристики развития детей:</w:t>
      </w:r>
    </w:p>
    <w:p w:rsidR="00D365D6" w:rsidRDefault="00D365D6" w:rsidP="00D365D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детей, имеющий высокий уровень развития личностных качеств в соответствии с возрастом;</w:t>
      </w:r>
    </w:p>
    <w:p w:rsidR="00D365D6" w:rsidRDefault="00D365D6" w:rsidP="00D365D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детей, имеющий средний уровень развития личностных качеств в соответствии с возрастом;</w:t>
      </w:r>
    </w:p>
    <w:p w:rsidR="00D365D6" w:rsidRDefault="00D365D6" w:rsidP="00D365D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детей, имеющий низкий уровень развития личностных качеств в соответствии с возрастом.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 Соответствие показателей развития детей ожиданиям родителей: </w:t>
      </w:r>
    </w:p>
    <w:p w:rsidR="00D365D6" w:rsidRDefault="00D365D6" w:rsidP="00D365D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родителей, удовлетворенных успехами своего ребенка в </w:t>
      </w:r>
      <w:r>
        <w:rPr>
          <w:rFonts w:ascii="Times New Roman" w:hAnsi="Times New Roman" w:cs="Times New Roman"/>
          <w:sz w:val="28"/>
          <w:szCs w:val="28"/>
        </w:rPr>
        <w:lastRenderedPageBreak/>
        <w:t>дошкольном учреждении;</w:t>
      </w:r>
    </w:p>
    <w:p w:rsidR="00D365D6" w:rsidRDefault="00D365D6" w:rsidP="00D365D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родителей, не вполне удовлетворенных успехами своего ребенка в дошкольном учреждении;</w:t>
      </w:r>
    </w:p>
    <w:p w:rsidR="00D365D6" w:rsidRDefault="00D365D6" w:rsidP="00D365D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родителей, не удовлетворенных успехами своего ребенка в дошкольном учреждении;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 Соответствие уровня оказания образовательных услуг ожиданиям родителей </w:t>
      </w:r>
    </w:p>
    <w:p w:rsidR="00D365D6" w:rsidRDefault="00D365D6" w:rsidP="00D365D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родителей, полагающих уровень образовательных услуг высоким;</w:t>
      </w:r>
    </w:p>
    <w:p w:rsidR="00D365D6" w:rsidRDefault="00D365D6" w:rsidP="00D365D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родителей, полагающих уровень образовательных услуг средним;</w:t>
      </w:r>
    </w:p>
    <w:p w:rsidR="00D365D6" w:rsidRDefault="00D365D6" w:rsidP="00D365D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родителей, полагающих уровень образовательных услуг низким;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 Соответствие уровня оказания услуг по присмотру и уходу за детьми ожиданиям родителей:</w:t>
      </w:r>
    </w:p>
    <w:p w:rsidR="00D365D6" w:rsidRDefault="00D365D6" w:rsidP="00D365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родителей, полагающих уровень услуг по присмотру и уходу за детьми высоким; </w:t>
      </w:r>
    </w:p>
    <w:p w:rsidR="00D365D6" w:rsidRDefault="00D365D6" w:rsidP="00D365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родителей, полагающих уровень услуг по присмотру и уходу за детьми средним;</w:t>
      </w:r>
    </w:p>
    <w:p w:rsidR="00D365D6" w:rsidRDefault="00D365D6" w:rsidP="00D365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родителей, полагающих уровень услуг по присмотру и уходу за детьми низким. </w:t>
      </w:r>
    </w:p>
    <w:p w:rsidR="00D365D6" w:rsidRDefault="00D365D6" w:rsidP="00D365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Кадровое обеспечение учебного процесса: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 Общая численность педагогических работников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 Количество/доля педагогических работников, имеющих высшее образование, из них: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  непедагогическое.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 Количество/доля педагогических работников, имеющих среднее специальное образование, из них: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  непедагогическое.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 Количество/доля педагогических работников, которым по результатам аттестации присвоена квалификационная категория, из них: 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  высшая;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3.4.2  первая;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  Количество/доля педагогических работников, педагогический стаж работы которых составляет: 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  до 5 лет, в том числе молодых специалистов;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3.5.2  свыше 30 лет;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  Количество/доля педагогических работников в возрасте до 30 лет; 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 Количество/доля педагогических работников в возрасте от 55 лет;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3.8  Количество/доля педагогических работников и управленческих кадров, прошедших за последние 5 лет повышение квалификации/переподготовку по профилю 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proofErr w:type="gramEnd"/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   Доля педагогических и управленческих кадров, прошедших повышение квалификации для работы по ФГТ (ФГОС) (в общей численности педагогических и управленческих кадров), в том числе: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  Соотношение педагог/ребенок в дошкольной организации;  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  Наличие в дошкольной образовательной организации специалистов:</w:t>
      </w:r>
    </w:p>
    <w:p w:rsidR="00D365D6" w:rsidRDefault="00D365D6" w:rsidP="00D365D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музыкального руководителя; </w:t>
      </w:r>
    </w:p>
    <w:p w:rsidR="00D365D6" w:rsidRDefault="00D365D6" w:rsidP="00D365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 Инфраструктура Учреждения: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 Соблюдение в группах гигиенических норм площади на одного ребенка (нормативов наполняемости групп);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 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  Оснащение групп мебелью, игровым и дидактическим материалом в соответствии с ФГТ (ФГОС);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  Наличие в дошкольной организации возможностей, необходимых для организации питания детей;</w:t>
      </w: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  Наличие дополнительных помещений для организации разнообразной деятельности детей.</w:t>
      </w:r>
    </w:p>
    <w:p w:rsidR="00D365D6" w:rsidRDefault="00D365D6" w:rsidP="00D365D6">
      <w:pPr>
        <w:pStyle w:val="a3"/>
        <w:numPr>
          <w:ilvl w:val="0"/>
          <w:numId w:val="1"/>
        </w:numPr>
        <w:tabs>
          <w:tab w:val="num" w:pos="142"/>
        </w:tabs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spellStart"/>
      <w:r>
        <w:rPr>
          <w:b/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оформляются в виде отчета по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 в соответствии с п.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Содержание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. </w:t>
      </w:r>
    </w:p>
    <w:p w:rsidR="00D365D6" w:rsidRDefault="00D365D6" w:rsidP="00D365D6">
      <w:pPr>
        <w:pStyle w:val="a3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Отчет по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 оформ</w:t>
      </w:r>
      <w:r w:rsidR="00437EDC">
        <w:rPr>
          <w:sz w:val="28"/>
          <w:szCs w:val="28"/>
        </w:rPr>
        <w:t>ляется за отчетный год</w:t>
      </w:r>
      <w:r>
        <w:rPr>
          <w:sz w:val="28"/>
          <w:szCs w:val="28"/>
        </w:rPr>
        <w:t xml:space="preserve">, заверяется заведующим. Не позднее 1 апреля  текущего года, отчет </w:t>
      </w:r>
      <w:r>
        <w:rPr>
          <w:color w:val="000000"/>
          <w:sz w:val="28"/>
          <w:szCs w:val="28"/>
        </w:rPr>
        <w:t xml:space="preserve">о результатах </w:t>
      </w:r>
      <w:proofErr w:type="spellStart"/>
      <w:r>
        <w:rPr>
          <w:color w:val="000000"/>
          <w:sz w:val="28"/>
          <w:szCs w:val="28"/>
        </w:rPr>
        <w:t>самообследования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размещается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на официальном сайте Учреждения</w:t>
      </w:r>
      <w:proofErr w:type="gramStart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bookmarkStart w:id="0" w:name="_GoBack"/>
      <w:bookmarkEnd w:id="0"/>
      <w:proofErr w:type="gramEnd"/>
    </w:p>
    <w:p w:rsidR="00D365D6" w:rsidRDefault="00D365D6" w:rsidP="00D365D6">
      <w:pPr>
        <w:spacing w:before="100" w:beforeAutospacing="1" w:after="100" w:afterAutospacing="1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</w:p>
    <w:p w:rsidR="00D365D6" w:rsidRDefault="00D365D6" w:rsidP="00D365D6">
      <w:pPr>
        <w:rPr>
          <w:rFonts w:ascii="Times New Roman" w:hAnsi="Times New Roman" w:cs="Times New Roman"/>
          <w:sz w:val="28"/>
          <w:szCs w:val="28"/>
        </w:rPr>
      </w:pPr>
    </w:p>
    <w:p w:rsidR="00D365D6" w:rsidRDefault="00D365D6" w:rsidP="00D365D6"/>
    <w:p w:rsidR="00D365D6" w:rsidRDefault="00D365D6"/>
    <w:sectPr w:rsidR="00D365D6" w:rsidSect="00B95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15478"/>
    <w:multiLevelType w:val="hybridMultilevel"/>
    <w:tmpl w:val="6FAA3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33762"/>
    <w:multiLevelType w:val="hybridMultilevel"/>
    <w:tmpl w:val="F4AE4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255F3D"/>
    <w:multiLevelType w:val="multilevel"/>
    <w:tmpl w:val="D6EC9CF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62" w:hanging="360"/>
      </w:pPr>
    </w:lvl>
    <w:lvl w:ilvl="2">
      <w:start w:val="1"/>
      <w:numFmt w:val="decimal"/>
      <w:lvlText w:val="%1.%2.%3"/>
      <w:lvlJc w:val="left"/>
      <w:pPr>
        <w:ind w:left="1724" w:hanging="720"/>
      </w:pPr>
    </w:lvl>
    <w:lvl w:ilvl="3">
      <w:start w:val="1"/>
      <w:numFmt w:val="decimal"/>
      <w:lvlText w:val="%1.%2.%3.%4"/>
      <w:lvlJc w:val="left"/>
      <w:pPr>
        <w:ind w:left="2226" w:hanging="720"/>
      </w:pPr>
    </w:lvl>
    <w:lvl w:ilvl="4">
      <w:start w:val="1"/>
      <w:numFmt w:val="decimal"/>
      <w:lvlText w:val="%1.%2.%3.%4.%5"/>
      <w:lvlJc w:val="left"/>
      <w:pPr>
        <w:ind w:left="3088" w:hanging="1080"/>
      </w:pPr>
    </w:lvl>
    <w:lvl w:ilvl="5">
      <w:start w:val="1"/>
      <w:numFmt w:val="decimal"/>
      <w:lvlText w:val="%1.%2.%3.%4.%5.%6"/>
      <w:lvlJc w:val="left"/>
      <w:pPr>
        <w:ind w:left="3590" w:hanging="1080"/>
      </w:pPr>
    </w:lvl>
    <w:lvl w:ilvl="6">
      <w:start w:val="1"/>
      <w:numFmt w:val="decimal"/>
      <w:lvlText w:val="%1.%2.%3.%4.%5.%6.%7"/>
      <w:lvlJc w:val="left"/>
      <w:pPr>
        <w:ind w:left="4452" w:hanging="1440"/>
      </w:pPr>
    </w:lvl>
    <w:lvl w:ilvl="7">
      <w:start w:val="1"/>
      <w:numFmt w:val="decimal"/>
      <w:lvlText w:val="%1.%2.%3.%4.%5.%6.%7.%8"/>
      <w:lvlJc w:val="left"/>
      <w:pPr>
        <w:ind w:left="4954" w:hanging="1440"/>
      </w:pPr>
    </w:lvl>
    <w:lvl w:ilvl="8">
      <w:start w:val="1"/>
      <w:numFmt w:val="decimal"/>
      <w:lvlText w:val="%1.%2.%3.%4.%5.%6.%7.%8.%9"/>
      <w:lvlJc w:val="left"/>
      <w:pPr>
        <w:ind w:left="5816" w:hanging="1800"/>
      </w:pPr>
    </w:lvl>
  </w:abstractNum>
  <w:abstractNum w:abstractNumId="3">
    <w:nsid w:val="2D9B5DAF"/>
    <w:multiLevelType w:val="hybridMultilevel"/>
    <w:tmpl w:val="7EDE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88460D"/>
    <w:multiLevelType w:val="hybridMultilevel"/>
    <w:tmpl w:val="408CC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406379"/>
    <w:multiLevelType w:val="hybridMultilevel"/>
    <w:tmpl w:val="BC8E216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0B5985"/>
    <w:multiLevelType w:val="hybridMultilevel"/>
    <w:tmpl w:val="FF1A3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266D18"/>
    <w:multiLevelType w:val="multilevel"/>
    <w:tmpl w:val="782A7772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8">
    <w:nsid w:val="6C512832"/>
    <w:multiLevelType w:val="hybridMultilevel"/>
    <w:tmpl w:val="80BE9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EB5308"/>
    <w:multiLevelType w:val="hybridMultilevel"/>
    <w:tmpl w:val="3CF4D7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84162C"/>
    <w:multiLevelType w:val="multilevel"/>
    <w:tmpl w:val="BE16DB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>
    <w:nsid w:val="76846AE4"/>
    <w:multiLevelType w:val="hybridMultilevel"/>
    <w:tmpl w:val="D096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5D6"/>
    <w:rsid w:val="001951E8"/>
    <w:rsid w:val="00437EDC"/>
    <w:rsid w:val="00B9552E"/>
    <w:rsid w:val="00D36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5D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437ED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4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S4PQ372FCS27-467831869-696</_dlc_DocId>
    <_dlc_DocIdUrl xmlns="790c5408-51d9-4e10-9bd8-8c8141be4f06">
      <Url>http://www.eduportal44.ru/Mega/rodinsk/_layouts/15/DocIdRedir.aspx?ID=S4PQ372FCS27-467831869-696</Url>
      <Description>S4PQ372FCS27-467831869-696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BFB032-F78F-4F14-92BC-5EFDEE5F6586}"/>
</file>

<file path=customXml/itemProps2.xml><?xml version="1.0" encoding="utf-8"?>
<ds:datastoreItem xmlns:ds="http://schemas.openxmlformats.org/officeDocument/2006/customXml" ds:itemID="{2C768CE9-7215-4CF8-8DD0-393FA34AD01E}"/>
</file>

<file path=customXml/itemProps3.xml><?xml version="1.0" encoding="utf-8"?>
<ds:datastoreItem xmlns:ds="http://schemas.openxmlformats.org/officeDocument/2006/customXml" ds:itemID="{5E8898F1-66BF-4D2A-9DD5-5F68495DEFC3}"/>
</file>

<file path=customXml/itemProps4.xml><?xml version="1.0" encoding="utf-8"?>
<ds:datastoreItem xmlns:ds="http://schemas.openxmlformats.org/officeDocument/2006/customXml" ds:itemID="{C72A522A-389D-45C1-A759-3398BFB79A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1036</Words>
  <Characters>5908</Characters>
  <Application>Microsoft Office Word</Application>
  <DocSecurity>0</DocSecurity>
  <Lines>49</Lines>
  <Paragraphs>13</Paragraphs>
  <ScaleCrop>false</ScaleCrop>
  <Company>Microsoft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2021-11-01T19:41:00Z</cp:lastPrinted>
  <dcterms:created xsi:type="dcterms:W3CDTF">2021-11-01T19:44:00Z</dcterms:created>
  <dcterms:modified xsi:type="dcterms:W3CDTF">2021-11-01T19:44:00Z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2261da34-20b8-4033-9343-d34efb1390e3</vt:lpwstr>
  </property>
</Properties>
</file>