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color w:val="FF0000"/>
          <w:sz w:val="36"/>
          <w:szCs w:val="36"/>
        </w:rPr>
      </w:pPr>
      <w:r w:rsidRPr="005D4110">
        <w:rPr>
          <w:rStyle w:val="a4"/>
          <w:color w:val="FF0000"/>
          <w:sz w:val="36"/>
          <w:szCs w:val="36"/>
          <w:bdr w:val="none" w:sz="0" w:space="0" w:color="auto" w:frame="1"/>
        </w:rPr>
        <w:t>ВНИМАНИЮ РОДИТЕЛЕЙ!</w:t>
      </w: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color w:val="FF0000"/>
          <w:sz w:val="36"/>
          <w:szCs w:val="36"/>
        </w:rPr>
      </w:pPr>
      <w:r w:rsidRPr="005D4110">
        <w:rPr>
          <w:rStyle w:val="a4"/>
          <w:bCs w:val="0"/>
          <w:i/>
          <w:iCs/>
          <w:color w:val="FF0000"/>
          <w:sz w:val="36"/>
          <w:szCs w:val="36"/>
          <w:u w:val="single"/>
          <w:bdr w:val="none" w:sz="0" w:space="0" w:color="auto" w:frame="1"/>
        </w:rPr>
        <w:t>ПАМЯТКА для родителей об опасностях открытого окна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Основные правила, соблюдение которых поможет сохранить жизнь и здоровье детей: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нельзя надеяться на режим «микро проветривание» на металлопластиковых окнах – из этого режима окно легко открыть, даже случайно дернув за ручку;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- объясняйте ребенку опасность открытого окна из-за возможного падения.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</w:pPr>
      <w:r w:rsidRPr="005D4110"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Проверьте прямо сейчас, где находятся ваши дети!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b/>
          <w:color w:val="FF0000"/>
          <w:sz w:val="20"/>
          <w:szCs w:val="20"/>
        </w:rPr>
      </w:pPr>
      <w:r w:rsidRPr="005D4110">
        <w:rPr>
          <w:rStyle w:val="a5"/>
          <w:b/>
          <w:color w:val="FF0000"/>
          <w:sz w:val="21"/>
          <w:szCs w:val="21"/>
          <w:u w:val="single"/>
          <w:bdr w:val="none" w:sz="0" w:space="0" w:color="auto" w:frame="1"/>
        </w:rPr>
        <w:t>ПАМЯТКА ДЛЯ РОДИТЕЛЕЙ КАК ПРЕДОТВРАТИТЬ</w:t>
      </w: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rStyle w:val="a5"/>
          <w:b/>
          <w:color w:val="FF0000"/>
          <w:sz w:val="21"/>
          <w:szCs w:val="21"/>
          <w:u w:val="single"/>
          <w:bdr w:val="none" w:sz="0" w:space="0" w:color="auto" w:frame="1"/>
        </w:rPr>
      </w:pPr>
      <w:r w:rsidRPr="005D4110">
        <w:rPr>
          <w:rStyle w:val="a5"/>
          <w:b/>
          <w:color w:val="FF0000"/>
          <w:sz w:val="21"/>
          <w:szCs w:val="21"/>
          <w:u w:val="single"/>
          <w:bdr w:val="none" w:sz="0" w:space="0" w:color="auto" w:frame="1"/>
        </w:rPr>
        <w:t>ВЫПАДЕНИЕ РЕБЕНКА ИЗ ОКНА</w:t>
      </w: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b/>
          <w:color w:val="444444"/>
          <w:sz w:val="20"/>
          <w:szCs w:val="20"/>
        </w:rPr>
      </w:pP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5D4110"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  <w:t>УВАЖАЕМЫЕ РОДИТЕЛИ!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</w:pPr>
      <w:r w:rsidRPr="005D4110"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  <w:t>ЗАПОМНИТЕ 7 ПРАВИЛ, ЧТОБЫ НЕ ДОПУСТИТЬ НЕЛЕПОЙ ГИБЕЛИ ВАШЕГО РЕБЕНКА!</w:t>
      </w: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1 ПРАВИЛО: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 ПРАВИЛО: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3 ПРАВИЛО: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Не оставлять ребенка без присмотра, особенно играющего возле окон и стеклянных дверей.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4 ПРАВИЛО: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Не ставить мебель поблизости окон, чтобы ребенок не взобрался на подоконник.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5 ПРАВИЛО: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Не следует позволять детям прыгать на кровати или другой мебели, расположенной вблизи окон.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6 ПРАВИЛО: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7 ПРАВИЛО: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Установить на окна блокираторы, препятствующие открытию окна ребенком самостоятельно.</w:t>
      </w: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Style w:val="a5"/>
          <w:rFonts w:ascii="Arial" w:hAnsi="Arial" w:cs="Arial"/>
          <w:color w:val="444444"/>
          <w:sz w:val="21"/>
          <w:szCs w:val="21"/>
          <w:u w:val="single"/>
          <w:bdr w:val="none" w:sz="0" w:space="0" w:color="auto" w:frame="1"/>
        </w:rPr>
      </w:pPr>
    </w:p>
    <w:p w:rsid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Style w:val="a5"/>
          <w:rFonts w:ascii="Arial" w:hAnsi="Arial" w:cs="Arial"/>
          <w:b/>
          <w:i w:val="0"/>
          <w:color w:val="FF0000"/>
          <w:sz w:val="21"/>
          <w:szCs w:val="21"/>
          <w:u w:val="single"/>
          <w:bdr w:val="none" w:sz="0" w:space="0" w:color="auto" w:frame="1"/>
        </w:rPr>
      </w:pPr>
      <w:r w:rsidRPr="005D4110">
        <w:rPr>
          <w:rStyle w:val="a5"/>
          <w:rFonts w:ascii="Arial" w:hAnsi="Arial" w:cs="Arial"/>
          <w:b/>
          <w:i w:val="0"/>
          <w:color w:val="FF0000"/>
          <w:sz w:val="21"/>
          <w:szCs w:val="21"/>
          <w:u w:val="single"/>
          <w:bdr w:val="none" w:sz="0" w:space="0" w:color="auto" w:frame="1"/>
        </w:rPr>
        <w:t>ПОМНИТЕ!</w:t>
      </w:r>
    </w:p>
    <w:p w:rsidR="005D4110" w:rsidRPr="005D4110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B250ED" w:rsidRDefault="005D411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1"/>
          <w:szCs w:val="21"/>
          <w:bdr w:val="none" w:sz="0" w:space="0" w:color="auto" w:frame="1"/>
        </w:rPr>
      </w:pPr>
      <w:r w:rsidRPr="005D4110">
        <w:rPr>
          <w:rFonts w:ascii="Arial" w:hAnsi="Arial" w:cs="Arial"/>
          <w:b/>
          <w:color w:val="FF0000"/>
          <w:sz w:val="21"/>
          <w:szCs w:val="21"/>
          <w:bdr w:val="none" w:sz="0" w:space="0" w:color="auto" w:frame="1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1"/>
          <w:szCs w:val="21"/>
          <w:bdr w:val="none" w:sz="0" w:space="0" w:color="auto" w:frame="1"/>
        </w:rPr>
      </w:pPr>
      <w:bookmarkStart w:id="0" w:name="_GoBack"/>
    </w:p>
    <w:bookmarkEnd w:id="0"/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BB40F0">
        <w:rPr>
          <w:rFonts w:ascii="Arial" w:hAnsi="Arial" w:cs="Arial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723900" y="419100"/>
            <wp:positionH relativeFrom="margin">
              <wp:align>center</wp:align>
            </wp:positionH>
            <wp:positionV relativeFrom="margin">
              <wp:align>top</wp:align>
            </wp:positionV>
            <wp:extent cx="6687321" cy="9086850"/>
            <wp:effectExtent l="0" t="0" r="0" b="0"/>
            <wp:wrapSquare wrapText="bothSides"/>
            <wp:docPr id="2" name="Рисунок 2" descr="C:\Users\Eugene\Desktop\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gene\Desktop\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21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BB40F0" w:rsidRDefault="001455C2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>
            <wp:extent cx="6300470" cy="4410329"/>
            <wp:effectExtent l="19050" t="0" r="5080" b="0"/>
            <wp:docPr id="1" name="Рисунок 1" descr="C:\Documents and Settings\Admin\Рабочий стол\окн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кно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1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C2" w:rsidRDefault="001455C2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BB40F0">
        <w:rPr>
          <w:rFonts w:ascii="Arial" w:hAnsi="Arial" w:cs="Arial"/>
          <w:b/>
          <w:noProof/>
          <w:color w:val="FF000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723900" y="266700"/>
            <wp:positionH relativeFrom="margin">
              <wp:align>center</wp:align>
            </wp:positionH>
            <wp:positionV relativeFrom="margin">
              <wp:align>top</wp:align>
            </wp:positionV>
            <wp:extent cx="6675582" cy="8991600"/>
            <wp:effectExtent l="0" t="0" r="0" b="0"/>
            <wp:wrapSquare wrapText="bothSides"/>
            <wp:docPr id="3" name="Рисунок 3" descr="C:\Users\Eugene\Desktop\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ugene\Desktop\i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582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BB40F0">
        <w:rPr>
          <w:rFonts w:ascii="Arial" w:hAnsi="Arial" w:cs="Arial"/>
          <w:b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6419850" cy="8859393"/>
            <wp:effectExtent l="0" t="0" r="0" b="0"/>
            <wp:docPr id="4" name="Рисунок 4" descr="C:\Users\Eugene\Desktop\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ugene\Desktop\De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069" cy="88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BB40F0" w:rsidRDefault="00BB40F0" w:rsidP="005D4110">
      <w:pPr>
        <w:pStyle w:val="a3"/>
        <w:shd w:val="clear" w:color="auto" w:fill="F9F8E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sectPr w:rsidR="00BB40F0" w:rsidSect="005D411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10"/>
    <w:rsid w:val="001455C2"/>
    <w:rsid w:val="001E0C32"/>
    <w:rsid w:val="005D4110"/>
    <w:rsid w:val="00B250ED"/>
    <w:rsid w:val="00BB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110"/>
    <w:rPr>
      <w:b/>
      <w:bCs/>
    </w:rPr>
  </w:style>
  <w:style w:type="character" w:styleId="a5">
    <w:name w:val="Emphasis"/>
    <w:basedOn w:val="a0"/>
    <w:uiPriority w:val="20"/>
    <w:qFormat/>
    <w:rsid w:val="005D41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S4PQ372FCS27-467831869-579</_dlc_DocId>
    <_dlc_DocIdUrl xmlns="790c5408-51d9-4e10-9bd8-8c8141be4f06">
      <Url>http://edu-sps.koiro.local/Mega/rodinsk/_layouts/15/DocIdRedir.aspx?ID=S4PQ372FCS27-467831869-579</Url>
      <Description>S4PQ372FCS27-467831869-579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042D4-0953-4917-9C51-46FB0036ED33}"/>
</file>

<file path=customXml/itemProps2.xml><?xml version="1.0" encoding="utf-8"?>
<ds:datastoreItem xmlns:ds="http://schemas.openxmlformats.org/officeDocument/2006/customXml" ds:itemID="{870CCC2D-6415-4184-8FDA-81D0064E1B91}"/>
</file>

<file path=customXml/itemProps3.xml><?xml version="1.0" encoding="utf-8"?>
<ds:datastoreItem xmlns:ds="http://schemas.openxmlformats.org/officeDocument/2006/customXml" ds:itemID="{7D74EE64-FA11-4846-BEE3-9D1D5F19C5FF}"/>
</file>

<file path=customXml/itemProps4.xml><?xml version="1.0" encoding="utf-8"?>
<ds:datastoreItem xmlns:ds="http://schemas.openxmlformats.org/officeDocument/2006/customXml" ds:itemID="{870CCC2D-6415-4184-8FDA-81D0064E1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00C232-18BB-49BE-BC62-7AAE9A095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User</cp:lastModifiedBy>
  <cp:revision>5</cp:revision>
  <dcterms:created xsi:type="dcterms:W3CDTF">2019-05-02T15:47:00Z</dcterms:created>
  <dcterms:modified xsi:type="dcterms:W3CDTF">2020-06-12T18:11:00Z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76bad9ee-c0b3-4a33-b53c-c5b0cadf88b5</vt:lpwstr>
  </property>
</Properties>
</file>