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56" w:rsidRPr="00D54A56" w:rsidRDefault="00DA6DBE" w:rsidP="00D54A56">
      <w:pPr>
        <w:spacing w:after="167" w:line="240" w:lineRule="auto"/>
        <w:rPr>
          <w:rFonts w:ascii="Segoe UI" w:eastAsia="Times New Roman" w:hAnsi="Segoe UI" w:cs="Segoe UI"/>
          <w:color w:val="3B1D1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651F"/>
          <w:sz w:val="48"/>
          <w:lang w:eastAsia="ru-RU"/>
        </w:rPr>
        <w:t xml:space="preserve"> </w:t>
      </w:r>
    </w:p>
    <w:p w:rsidR="00D54A56" w:rsidRPr="00D54A56" w:rsidRDefault="00D54A56" w:rsidP="00D54A56">
      <w:pPr>
        <w:spacing w:after="151" w:line="240" w:lineRule="auto"/>
        <w:jc w:val="center"/>
        <w:rPr>
          <w:rFonts w:ascii="Segoe UI" w:eastAsia="Times New Roman" w:hAnsi="Segoe UI" w:cs="Segoe UI"/>
          <w:color w:val="3B1D1E"/>
          <w:lang w:eastAsia="ru-RU"/>
        </w:rPr>
      </w:pPr>
      <w:r w:rsidRPr="00D54A56">
        <w:rPr>
          <w:rFonts w:ascii="Cambria Math" w:eastAsia="Times New Roman" w:hAnsi="Cambria Math" w:cs="Cambria Math"/>
          <w:b/>
          <w:bCs/>
          <w:color w:val="35651F"/>
          <w:lang w:eastAsia="ru-RU"/>
        </w:rPr>
        <w:t>​</w:t>
      </w:r>
      <w:r w:rsidRPr="00D54A56">
        <w:rPr>
          <w:rFonts w:ascii="Times New Roman" w:eastAsia="Times New Roman" w:hAnsi="Times New Roman" w:cs="Times New Roman"/>
          <w:b/>
          <w:bCs/>
          <w:color w:val="35651F"/>
          <w:lang w:eastAsia="ru-RU"/>
        </w:rPr>
        <w:t>ПАМЯТКА</w:t>
      </w:r>
    </w:p>
    <w:p w:rsidR="00D54A56" w:rsidRPr="00D54A56" w:rsidRDefault="00D54A56" w:rsidP="00D54A56">
      <w:pPr>
        <w:spacing w:after="151" w:line="240" w:lineRule="auto"/>
        <w:jc w:val="center"/>
        <w:rPr>
          <w:rFonts w:ascii="Segoe UI" w:eastAsia="Times New Roman" w:hAnsi="Segoe UI" w:cs="Segoe UI"/>
          <w:color w:val="3B1D1E"/>
          <w:lang w:eastAsia="ru-RU"/>
        </w:rPr>
      </w:pPr>
      <w:r w:rsidRPr="00D54A56">
        <w:rPr>
          <w:rFonts w:ascii="Times New Roman" w:eastAsia="Times New Roman" w:hAnsi="Times New Roman" w:cs="Times New Roman"/>
          <w:b/>
          <w:bCs/>
          <w:color w:val="35651F"/>
          <w:lang w:eastAsia="ru-RU"/>
        </w:rPr>
        <w:t>О МЕРАХ БЕЗОПАСНОСТИ ПРИ ОБРАЩЕНИИ</w:t>
      </w:r>
      <w:r w:rsidRPr="00D54A56">
        <w:rPr>
          <w:rFonts w:ascii="Times New Roman" w:eastAsia="Times New Roman" w:hAnsi="Times New Roman" w:cs="Times New Roman"/>
          <w:color w:val="35651F"/>
          <w:lang w:eastAsia="ru-RU"/>
        </w:rPr>
        <w:t> С</w:t>
      </w:r>
      <w:r w:rsidRPr="00D54A56">
        <w:rPr>
          <w:rFonts w:ascii="Times New Roman" w:eastAsia="Times New Roman" w:hAnsi="Times New Roman" w:cs="Times New Roman"/>
          <w:b/>
          <w:bCs/>
          <w:color w:val="35651F"/>
          <w:lang w:eastAsia="ru-RU"/>
        </w:rPr>
        <w:t> БОРЩЕВИКОМ  СОСНОВСКОГО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Предполагалось, что это растение найдёт сельскохозяйственное применение, благодаря интенсивному росту и способности быстро набирать зелёную массу. Однако борщевик Сосновского оказался ядовитым растением, смертельно опасным для человека, и быстро вышел из-под контроля, распространившись по всей средней полосе.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 xml:space="preserve">Узнавать борщевик Сосновского «в лицо» необходимо для обеспечения безопасности вас и ваших близких. Высота взрослого растения может достигать 5 метров, мелкие цветки собраны в зонтики, диаметр которых может достигать полуметра. Особенно опасно растение в период цветения, то есть, на протяжении всего лета. Однако и сухие </w:t>
      </w:r>
      <w:proofErr w:type="gramStart"/>
      <w:r w:rsidRPr="00D54A56">
        <w:rPr>
          <w:rFonts w:ascii="Helvetica" w:eastAsia="Times New Roman" w:hAnsi="Helvetica" w:cs="Helvetica"/>
          <w:color w:val="333333"/>
          <w:lang w:eastAsia="ru-RU"/>
        </w:rPr>
        <w:t>стебли</w:t>
      </w:r>
      <w:proofErr w:type="gramEnd"/>
      <w:r w:rsidRPr="00D54A56">
        <w:rPr>
          <w:rFonts w:ascii="Helvetica" w:eastAsia="Times New Roman" w:hAnsi="Helvetica" w:cs="Helvetica"/>
          <w:color w:val="333333"/>
          <w:lang w:eastAsia="ru-RU"/>
        </w:rPr>
        <w:t xml:space="preserve"> и семена борщевика также чреваты ожогами.</w:t>
      </w:r>
      <w:r w:rsidRPr="00D54A56">
        <w:rPr>
          <w:rFonts w:ascii="Helvetica" w:eastAsia="Times New Roman" w:hAnsi="Helvetica" w:cs="Helvetica"/>
          <w:i/>
          <w:iCs/>
          <w:color w:val="333333"/>
          <w:lang w:eastAsia="ru-RU"/>
        </w:rPr>
        <w:t> 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b/>
          <w:bCs/>
          <w:color w:val="333333"/>
          <w:lang w:eastAsia="ru-RU"/>
        </w:rPr>
        <w:t>Что приводит к ожогам от борщевика?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В первую очередь, конечно же, незнание простейших правил безопасности. В отличие от многих других опасных растений, борщевик Сосновского может поражать кожу человека не только при непосредственном контакте, но и через лёгкую одежду.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i/>
          <w:iCs/>
          <w:color w:val="333333"/>
          <w:lang w:eastAsia="ru-RU"/>
        </w:rPr>
        <w:t>Таким образом, получить ожоги от борщевика Сосновского можно:</w:t>
      </w:r>
    </w:p>
    <w:p w:rsidR="00D54A56" w:rsidRPr="00D54A56" w:rsidRDefault="00D54A56" w:rsidP="00D54A56">
      <w:pPr>
        <w:numPr>
          <w:ilvl w:val="0"/>
          <w:numId w:val="5"/>
        </w:numPr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собрав букет из цветов данного растения;</w:t>
      </w:r>
    </w:p>
    <w:p w:rsidR="00D54A56" w:rsidRPr="00D54A56" w:rsidRDefault="00D54A56" w:rsidP="00D54A56">
      <w:pPr>
        <w:numPr>
          <w:ilvl w:val="0"/>
          <w:numId w:val="5"/>
        </w:numPr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прогулявшись по зарослям растений;</w:t>
      </w:r>
    </w:p>
    <w:p w:rsidR="00D54A56" w:rsidRPr="00D54A56" w:rsidRDefault="00D54A56" w:rsidP="00D54A56">
      <w:pPr>
        <w:numPr>
          <w:ilvl w:val="0"/>
          <w:numId w:val="5"/>
        </w:numPr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прикасаясь к его листьям и стеблям голыми руками (или – защитившись только тонкой тканью);</w:t>
      </w:r>
    </w:p>
    <w:p w:rsidR="00D54A56" w:rsidRPr="00D54A56" w:rsidRDefault="00D54A56" w:rsidP="00D54A56">
      <w:pPr>
        <w:numPr>
          <w:ilvl w:val="0"/>
          <w:numId w:val="5"/>
        </w:numPr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использовать листья борщевика Сосновского как туалетную бумагу;</w:t>
      </w:r>
    </w:p>
    <w:p w:rsidR="00D54A56" w:rsidRPr="00D54A56" w:rsidRDefault="00D54A56" w:rsidP="00D54A56">
      <w:pPr>
        <w:numPr>
          <w:ilvl w:val="0"/>
          <w:numId w:val="5"/>
        </w:numPr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заворачивать в листья борщевика Сосновского продукты питания, предназначенные для употребления;</w:t>
      </w:r>
    </w:p>
    <w:p w:rsidR="00D54A56" w:rsidRPr="00D54A56" w:rsidRDefault="00D54A56" w:rsidP="00D54A56">
      <w:pPr>
        <w:numPr>
          <w:ilvl w:val="0"/>
          <w:numId w:val="5"/>
        </w:numPr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использовать трубчатые стебли растения для игры или в качестве «соломинки»;</w:t>
      </w:r>
    </w:p>
    <w:p w:rsidR="00D54A56" w:rsidRPr="00D54A56" w:rsidRDefault="00D54A56" w:rsidP="00D54A56">
      <w:pPr>
        <w:numPr>
          <w:ilvl w:val="0"/>
          <w:numId w:val="5"/>
        </w:numPr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вырубать или косить опасное растение, не позаботившись о спецодежде (и даже в спецодежде, не прошедшей химическую и термическую дезактивацию).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b/>
          <w:bCs/>
          <w:color w:val="333333"/>
          <w:lang w:eastAsia="ru-RU"/>
        </w:rPr>
        <w:t>Почему опасен борщевик?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Прежде всего, из-за своего коварства. Ожоги после  контакта с борщевиком появляются не сразу, а лишь спустя несколько часов, иногда – лишь на следующий день. Катализатором появления ожогов становятся солнечные лучи, которые воздействуют на поражённые участки кожи. Начинается химическая реакция, в результате которой на коже появляются волдыри, а впоследствии – глубокие язвы, которые имеют весьма длительный период заживления.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В результате воздействия борщевика могут проявиться как точечные ожоги – на ногах или руках, – так и куда более серьёзные повреждения, вплоть до ожогов на 50-60 процентах всех поверхности организма, что является угрожающим для жизни пострадавшего.</w:t>
      </w:r>
      <w:r w:rsidRPr="00D54A56">
        <w:rPr>
          <w:rFonts w:ascii="Helvetica" w:eastAsia="Times New Roman" w:hAnsi="Helvetica" w:cs="Helvetica"/>
          <w:i/>
          <w:iCs/>
          <w:color w:val="333333"/>
          <w:lang w:eastAsia="ru-RU"/>
        </w:rPr>
        <w:t> 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b/>
          <w:bCs/>
          <w:color w:val="333333"/>
          <w:lang w:eastAsia="ru-RU"/>
        </w:rPr>
        <w:t>Когда опасен борщевик?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Особенно высок риск получения глубоких ожогов I, II и III степени в солнечную погоду. Поскольку реакция начинается на поражённых участках, достаточно непродолжительного воздействия солнечных лучей, чтобы появился зуд, после которого проявляются ожоги. Усилению негативного эффекта воздействия борщевика Сосновского способствует повышенная влажность кожи – наличие поверхностной влажности способствуют быстрому распространению ядовитого сока.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lastRenderedPageBreak/>
        <w:t>В группе особенного риска – натуральные блондины (точно так же, как и при обычных солнечных ожогах), а также аллергики (сок борщевика Сосновского является сильным аллергеном, причём является таковым как при непосредственном, тактильном контакте, так и при нахождении рядом с растением и вдыханием запаха борщевика).</w:t>
      </w:r>
      <w:r w:rsidRPr="00D54A56">
        <w:rPr>
          <w:rFonts w:ascii="Helvetica" w:eastAsia="Times New Roman" w:hAnsi="Helvetica" w:cs="Helvetica"/>
          <w:i/>
          <w:iCs/>
          <w:color w:val="333333"/>
          <w:lang w:eastAsia="ru-RU"/>
        </w:rPr>
        <w:t> 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b/>
          <w:bCs/>
          <w:color w:val="333333"/>
          <w:lang w:eastAsia="ru-RU"/>
        </w:rPr>
        <w:t>Симптомы ожога борщевиком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i/>
          <w:iCs/>
          <w:color w:val="333333"/>
          <w:lang w:eastAsia="ru-RU"/>
        </w:rPr>
        <w:t>Первые симптомы поражения борщевиком Сосновского можно охарактеризовать следующим образом:</w:t>
      </w:r>
    </w:p>
    <w:p w:rsidR="00D54A56" w:rsidRPr="00D54A56" w:rsidRDefault="00D54A56" w:rsidP="00D54A56">
      <w:pPr>
        <w:numPr>
          <w:ilvl w:val="0"/>
          <w:numId w:val="6"/>
        </w:numPr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 xml:space="preserve">покраснение и зуд кожи (спустя </w:t>
      </w:r>
      <w:proofErr w:type="spellStart"/>
      <w:proofErr w:type="gramStart"/>
      <w:r w:rsidRPr="00D54A56">
        <w:rPr>
          <w:rFonts w:ascii="Helvetica" w:eastAsia="Times New Roman" w:hAnsi="Helvetica" w:cs="Helvetica"/>
          <w:color w:val="333333"/>
          <w:lang w:eastAsia="ru-RU"/>
        </w:rPr>
        <w:t>сутки-двое</w:t>
      </w:r>
      <w:proofErr w:type="spellEnd"/>
      <w:proofErr w:type="gramEnd"/>
      <w:r w:rsidRPr="00D54A56">
        <w:rPr>
          <w:rFonts w:ascii="Helvetica" w:eastAsia="Times New Roman" w:hAnsi="Helvetica" w:cs="Helvetica"/>
          <w:color w:val="333333"/>
          <w:lang w:eastAsia="ru-RU"/>
        </w:rPr>
        <w:t xml:space="preserve"> после контакта с растением);</w:t>
      </w:r>
    </w:p>
    <w:p w:rsidR="00D54A56" w:rsidRPr="00D54A56" w:rsidRDefault="00D54A56" w:rsidP="00D54A56">
      <w:pPr>
        <w:numPr>
          <w:ilvl w:val="0"/>
          <w:numId w:val="6"/>
        </w:numPr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отёчность кожи.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Эти признаки свидетельствуют о незначительном количестве попавшего на кожу ядовитого сока, вызвавшего ожог ожоге I степени. Поражённая поверхность кожи начинает отслаиваться уже через 2-4 дня.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i/>
          <w:iCs/>
          <w:color w:val="333333"/>
          <w:lang w:eastAsia="ru-RU"/>
        </w:rPr>
        <w:t>Если покраснение и зудящие ощущения проявляются с большой интенсивностью, к числу симптомов добавляются:</w:t>
      </w:r>
    </w:p>
    <w:p w:rsidR="00D54A56" w:rsidRPr="00D54A56" w:rsidRDefault="00D54A56" w:rsidP="00D54A56">
      <w:pPr>
        <w:numPr>
          <w:ilvl w:val="0"/>
          <w:numId w:val="7"/>
        </w:numPr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головные боли;</w:t>
      </w:r>
    </w:p>
    <w:p w:rsidR="00D54A56" w:rsidRPr="00D54A56" w:rsidRDefault="00D54A56" w:rsidP="00D54A56">
      <w:pPr>
        <w:numPr>
          <w:ilvl w:val="0"/>
          <w:numId w:val="7"/>
        </w:numPr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повышение температуры тела (сочетающееся с ознобом, общей слабостью);</w:t>
      </w:r>
    </w:p>
    <w:p w:rsidR="00D54A56" w:rsidRPr="00D54A56" w:rsidRDefault="00D54A56" w:rsidP="00D54A56">
      <w:pPr>
        <w:numPr>
          <w:ilvl w:val="0"/>
          <w:numId w:val="7"/>
        </w:numPr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места покраснения быстро преобразуются в пузыри с жидкостью внутри.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Такие симптомы свидетельствуют о большой площади поражение (до 15% поверхности тела), и/или о глубине поражения на отдельных участках. Ожог с такими симптомами определяется как ожог II степени. Заживление в этом случае начинается не ранее, чем спустя полторы-две недели, а полное исчезновение следов ожога может растянуться на годы (либо следы от ожога останутся на коже навсегда).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Если покраснение и появившиеся пузыри сменились язвенными образованиями на коже с чётко выраженными краями, речь идёт об ожоге III степени. Заживление этих язвенных образований происходит весьма долго, может сопровождаться формированием в язвах гнойных очагов. В этом случае необходимо обращение за медицинской помощью, даже если площадь повреждения визуально невелика. Либо же проблема может растянуться на месяцы, плюс осложнения, которые проявятся в местах хронических заболеваний или других «слабых местах».</w:t>
      </w:r>
      <w:r w:rsidRPr="00D54A56">
        <w:rPr>
          <w:rFonts w:ascii="Helvetica" w:eastAsia="Times New Roman" w:hAnsi="Helvetica" w:cs="Helvetica"/>
          <w:i/>
          <w:iCs/>
          <w:color w:val="333333"/>
          <w:lang w:eastAsia="ru-RU"/>
        </w:rPr>
        <w:t> 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b/>
          <w:bCs/>
          <w:color w:val="333333"/>
          <w:lang w:eastAsia="ru-RU"/>
        </w:rPr>
        <w:t>Первая помощь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Первую помощь при контакте с борщевиком можно разделить на два этапа – это профилактика ожогов и помощь собственно при уже обнаруженных ожогах.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i/>
          <w:iCs/>
          <w:color w:val="333333"/>
          <w:lang w:eastAsia="ru-RU"/>
        </w:rPr>
        <w:t>Профилактическая помощь после контакта с ядовитым растением включает в себя:</w:t>
      </w:r>
    </w:p>
    <w:p w:rsidR="00D54A56" w:rsidRPr="00D54A56" w:rsidRDefault="00D54A56" w:rsidP="00D54A56">
      <w:pPr>
        <w:numPr>
          <w:ilvl w:val="0"/>
          <w:numId w:val="8"/>
        </w:numPr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тщательно промыть кожу, на которую мог попасть сок борщевика, большим количеством воды с хозяйственным мылом или пищевой содой, чтобы удалить ядовитый сок;</w:t>
      </w:r>
    </w:p>
    <w:p w:rsidR="00D54A56" w:rsidRPr="00D54A56" w:rsidRDefault="00D54A56" w:rsidP="00D54A56">
      <w:pPr>
        <w:numPr>
          <w:ilvl w:val="0"/>
          <w:numId w:val="8"/>
        </w:numPr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как минимум, на 2-3 недели исключить солнечные ванны для участков с возможным поражением – либо полностью исключить выход под прямые солнечные лучи, либо воспользоваться солнцезащитным кремом с высоким уровнем защиты, либо подкорректировать гардероб в пользу свободных нарядов, закрывающих кожу от попадания солнца.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i/>
          <w:iCs/>
          <w:color w:val="333333"/>
          <w:lang w:eastAsia="ru-RU"/>
        </w:rPr>
        <w:t>Первая помощь при выявлении первых признаков ожога борщевиком Сосновского включает в себя:</w:t>
      </w:r>
    </w:p>
    <w:p w:rsidR="00D54A56" w:rsidRPr="00D54A56" w:rsidRDefault="00D54A56" w:rsidP="00D54A56">
      <w:pPr>
        <w:numPr>
          <w:ilvl w:val="0"/>
          <w:numId w:val="9"/>
        </w:numPr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lastRenderedPageBreak/>
        <w:t>сколь возможно скорейшее обращение к врачу (в особенности – для аллергиков, детей и людей с ослабленным иммунитетом, например, недавно перенесшим тяжёлое заболевание, а также в тех случаях, если вы отмечаете симптомы, совпадающие с ожогами второй и третьей степени);</w:t>
      </w:r>
    </w:p>
    <w:p w:rsidR="00D54A56" w:rsidRPr="00D54A56" w:rsidRDefault="00D54A56" w:rsidP="00D54A56">
      <w:pPr>
        <w:numPr>
          <w:ilvl w:val="0"/>
          <w:numId w:val="9"/>
        </w:numPr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 xml:space="preserve">приём нестероидного противовоспалительного средства (к таковым относится общедоступный </w:t>
      </w:r>
      <w:proofErr w:type="spellStart"/>
      <w:r w:rsidRPr="00D54A56">
        <w:rPr>
          <w:rFonts w:ascii="Helvetica" w:eastAsia="Times New Roman" w:hAnsi="Helvetica" w:cs="Helvetica"/>
          <w:color w:val="333333"/>
          <w:lang w:eastAsia="ru-RU"/>
        </w:rPr>
        <w:t>парацетомол</w:t>
      </w:r>
      <w:proofErr w:type="spellEnd"/>
      <w:r w:rsidRPr="00D54A56">
        <w:rPr>
          <w:rFonts w:ascii="Helvetica" w:eastAsia="Times New Roman" w:hAnsi="Helvetica" w:cs="Helvetica"/>
          <w:color w:val="333333"/>
          <w:lang w:eastAsia="ru-RU"/>
        </w:rPr>
        <w:t>);</w:t>
      </w:r>
    </w:p>
    <w:p w:rsidR="00D54A56" w:rsidRPr="00D54A56" w:rsidRDefault="00D54A56" w:rsidP="00D54A56">
      <w:pPr>
        <w:numPr>
          <w:ilvl w:val="0"/>
          <w:numId w:val="9"/>
        </w:numPr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при минимальном риске развития аллергических реакций – приём антигистаминных средств (особое внимание уделите противопоказаниям, ведь детям до 2-5 лет многие из них принимать ни в коем случае нельзя!).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b/>
          <w:bCs/>
          <w:color w:val="333333"/>
          <w:lang w:eastAsia="ru-RU"/>
        </w:rPr>
        <w:t>Чего нельзя делать при ожогах борщевиком</w:t>
      </w:r>
    </w:p>
    <w:p w:rsidR="00D54A56" w:rsidRPr="00D54A56" w:rsidRDefault="00D54A56" w:rsidP="00D54A56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>Категорически запрещено размачивать пузыри, вызванные соком борщевика Сосновского, в воде. Это не просто затруднит и продлит процесс заживления, но ещё и усилит риск вторичного заражения. Результат не замедлит сказаться – такие ожоги будет затягиваться неделями, а следы от них сохранятся навсегда.</w:t>
      </w:r>
    </w:p>
    <w:p w:rsidR="00D54A56" w:rsidRPr="00DA6DBE" w:rsidRDefault="00D54A56" w:rsidP="00DA6DBE">
      <w:pPr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D54A56">
        <w:rPr>
          <w:rFonts w:ascii="Helvetica" w:eastAsia="Times New Roman" w:hAnsi="Helvetica" w:cs="Helvetica"/>
          <w:color w:val="333333"/>
          <w:lang w:eastAsia="ru-RU"/>
        </w:rPr>
        <w:t xml:space="preserve">Использовать </w:t>
      </w:r>
      <w:proofErr w:type="spellStart"/>
      <w:r w:rsidRPr="00D54A56">
        <w:rPr>
          <w:rFonts w:ascii="Helvetica" w:eastAsia="Times New Roman" w:hAnsi="Helvetica" w:cs="Helvetica"/>
          <w:color w:val="333333"/>
          <w:lang w:eastAsia="ru-RU"/>
        </w:rPr>
        <w:t>противоожоговые</w:t>
      </w:r>
      <w:proofErr w:type="spellEnd"/>
      <w:r w:rsidRPr="00D54A56">
        <w:rPr>
          <w:rFonts w:ascii="Helvetica" w:eastAsia="Times New Roman" w:hAnsi="Helvetica" w:cs="Helvetica"/>
          <w:color w:val="333333"/>
          <w:lang w:eastAsia="ru-RU"/>
        </w:rPr>
        <w:t xml:space="preserve"> и ранозаживляющие гели без рекомендации врача или указания в инструкции, что средством можно использовать при химических ожогах. Лучше защитить поражённые участки стерильными салфетками или бинтами.</w:t>
      </w:r>
    </w:p>
    <w:p w:rsidR="00D54A56" w:rsidRPr="00D54A56" w:rsidRDefault="00DA6DBE" w:rsidP="00D54A56">
      <w:r>
        <w:rPr>
          <w:rFonts w:ascii="Helvetica" w:eastAsia="Times New Roman" w:hAnsi="Helvetica" w:cs="Helvetica"/>
          <w:b/>
          <w:bCs/>
          <w:color w:val="35651F"/>
          <w:lang w:eastAsia="ru-RU"/>
        </w:rPr>
        <w:t xml:space="preserve"> </w:t>
      </w:r>
    </w:p>
    <w:p w:rsidR="00D54A56" w:rsidRPr="00D54A56" w:rsidRDefault="00D54A56" w:rsidP="00D54A56"/>
    <w:p w:rsidR="00D54A56" w:rsidRDefault="00D54A56" w:rsidP="00D54A56"/>
    <w:sectPr w:rsidR="00D54A56" w:rsidSect="00CA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007C"/>
    <w:multiLevelType w:val="multilevel"/>
    <w:tmpl w:val="9D70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D2428"/>
    <w:multiLevelType w:val="multilevel"/>
    <w:tmpl w:val="8A5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B1B05"/>
    <w:multiLevelType w:val="multilevel"/>
    <w:tmpl w:val="9E70A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4516B"/>
    <w:multiLevelType w:val="multilevel"/>
    <w:tmpl w:val="492C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053B7"/>
    <w:multiLevelType w:val="multilevel"/>
    <w:tmpl w:val="933A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F1349"/>
    <w:multiLevelType w:val="multilevel"/>
    <w:tmpl w:val="38E03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CA4F6C"/>
    <w:multiLevelType w:val="multilevel"/>
    <w:tmpl w:val="70027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D5917"/>
    <w:multiLevelType w:val="multilevel"/>
    <w:tmpl w:val="201E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57320D"/>
    <w:multiLevelType w:val="multilevel"/>
    <w:tmpl w:val="9A36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4A56"/>
    <w:rsid w:val="00CA3CD6"/>
    <w:rsid w:val="00D54A56"/>
    <w:rsid w:val="00DA6DBE"/>
    <w:rsid w:val="00E3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D6"/>
  </w:style>
  <w:style w:type="paragraph" w:styleId="1">
    <w:name w:val="heading 1"/>
    <w:basedOn w:val="a"/>
    <w:link w:val="10"/>
    <w:uiPriority w:val="9"/>
    <w:qFormat/>
    <w:rsid w:val="00D54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A56"/>
    <w:rPr>
      <w:b/>
      <w:bCs/>
    </w:rPr>
  </w:style>
  <w:style w:type="character" w:customStyle="1" w:styleId="ms-rtethemeforecolor-10-4">
    <w:name w:val="ms-rtethemeforecolor-10-4"/>
    <w:basedOn w:val="a0"/>
    <w:rsid w:val="00D54A56"/>
  </w:style>
  <w:style w:type="character" w:styleId="a5">
    <w:name w:val="Emphasis"/>
    <w:basedOn w:val="a0"/>
    <w:uiPriority w:val="20"/>
    <w:qFormat/>
    <w:rsid w:val="00D54A5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54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S4PQ372FCS27-467831869-740</_dlc_DocId>
    <_dlc_DocIdUrl xmlns="790c5408-51d9-4e10-9bd8-8c8141be4f06">
      <Url>http://www.eduportal44.ru/Mega/rodinsk/_layouts/15/DocIdRedir.aspx?ID=S4PQ372FCS27-467831869-740</Url>
      <Description>S4PQ372FCS27-467831869-740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D8C69-6325-44BC-AF3B-A39CAA9CC085}"/>
</file>

<file path=customXml/itemProps2.xml><?xml version="1.0" encoding="utf-8"?>
<ds:datastoreItem xmlns:ds="http://schemas.openxmlformats.org/officeDocument/2006/customXml" ds:itemID="{86436762-CB62-43B6-BBB3-998239EC33EC}"/>
</file>

<file path=customXml/itemProps3.xml><?xml version="1.0" encoding="utf-8"?>
<ds:datastoreItem xmlns:ds="http://schemas.openxmlformats.org/officeDocument/2006/customXml" ds:itemID="{D0B5767B-AB52-4BBC-AFFF-3C4E4F517D92}"/>
</file>

<file path=customXml/itemProps4.xml><?xml version="1.0" encoding="utf-8"?>
<ds:datastoreItem xmlns:ds="http://schemas.openxmlformats.org/officeDocument/2006/customXml" ds:itemID="{A427BF2C-52E6-43D5-A99E-6B8967E7C1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5620</Characters>
  <Application>Microsoft Office Word</Application>
  <DocSecurity>0</DocSecurity>
  <Lines>46</Lines>
  <Paragraphs>13</Paragraphs>
  <ScaleCrop>false</ScaleCrop>
  <Company>Microsoft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2023-02-01T12:02:00Z</dcterms:created>
  <dcterms:modified xsi:type="dcterms:W3CDTF">2023-02-01T12:02:00Z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149385ad-2691-4a6e-be52-8351142841cb</vt:lpwstr>
  </property>
</Properties>
</file>