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E4" w:rsidRPr="009779E4" w:rsidRDefault="009779E4" w:rsidP="009779E4">
      <w:pPr>
        <w:jc w:val="right"/>
        <w:rPr>
          <w:rFonts w:ascii="Times New Roman" w:hAnsi="Times New Roman" w:cs="Times New Roman"/>
        </w:rPr>
      </w:pPr>
      <w:r w:rsidRPr="009779E4">
        <w:rPr>
          <w:rFonts w:ascii="Times New Roman" w:hAnsi="Times New Roman" w:cs="Times New Roman"/>
        </w:rPr>
        <w:t>УТВЕРЖДЕНО:</w:t>
      </w:r>
    </w:p>
    <w:p w:rsidR="009779E4" w:rsidRPr="009779E4" w:rsidRDefault="009779E4" w:rsidP="009779E4">
      <w:pPr>
        <w:jc w:val="right"/>
        <w:rPr>
          <w:rFonts w:ascii="Times New Roman" w:hAnsi="Times New Roman" w:cs="Times New Roman"/>
        </w:rPr>
      </w:pPr>
      <w:r w:rsidRPr="009779E4">
        <w:rPr>
          <w:rFonts w:ascii="Times New Roman" w:hAnsi="Times New Roman" w:cs="Times New Roman"/>
        </w:rPr>
        <w:t>Заведующий МКДОУ</w:t>
      </w:r>
    </w:p>
    <w:p w:rsidR="009779E4" w:rsidRPr="009779E4" w:rsidRDefault="00200546" w:rsidP="009779E4">
      <w:pPr>
        <w:jc w:val="right"/>
        <w:rPr>
          <w:rFonts w:ascii="Times New Roman" w:hAnsi="Times New Roman" w:cs="Times New Roman"/>
        </w:rPr>
      </w:pPr>
      <w:r>
        <w:rPr>
          <w:rFonts w:ascii="Times New Roman" w:hAnsi="Times New Roman" w:cs="Times New Roman"/>
        </w:rPr>
        <w:t xml:space="preserve">Первомайский </w:t>
      </w:r>
      <w:r w:rsidR="009779E4" w:rsidRPr="009779E4">
        <w:rPr>
          <w:rFonts w:ascii="Times New Roman" w:hAnsi="Times New Roman" w:cs="Times New Roman"/>
        </w:rPr>
        <w:t xml:space="preserve"> детский сад        </w:t>
      </w:r>
    </w:p>
    <w:p w:rsidR="009779E4" w:rsidRPr="009779E4" w:rsidRDefault="00200546" w:rsidP="009779E4">
      <w:pPr>
        <w:jc w:val="right"/>
        <w:rPr>
          <w:rFonts w:ascii="Times New Roman" w:hAnsi="Times New Roman" w:cs="Times New Roman"/>
        </w:rPr>
      </w:pPr>
      <w:r>
        <w:rPr>
          <w:rFonts w:ascii="Times New Roman" w:hAnsi="Times New Roman" w:cs="Times New Roman"/>
        </w:rPr>
        <w:t>______________ О.П.Голованова</w:t>
      </w:r>
    </w:p>
    <w:p w:rsidR="009779E4" w:rsidRDefault="00200546" w:rsidP="009779E4">
      <w:pPr>
        <w:jc w:val="right"/>
        <w:rPr>
          <w:rFonts w:ascii="Times New Roman" w:hAnsi="Times New Roman" w:cs="Times New Roman"/>
        </w:rPr>
      </w:pPr>
      <w:r>
        <w:rPr>
          <w:rFonts w:ascii="Times New Roman" w:hAnsi="Times New Roman" w:cs="Times New Roman"/>
        </w:rPr>
        <w:t>Приказ № 10/1 от 19</w:t>
      </w:r>
      <w:r w:rsidR="009779E4" w:rsidRPr="009779E4">
        <w:rPr>
          <w:rFonts w:ascii="Times New Roman" w:hAnsi="Times New Roman" w:cs="Times New Roman"/>
        </w:rPr>
        <w:t>.03.2020г.</w:t>
      </w:r>
    </w:p>
    <w:p w:rsidR="009779E4" w:rsidRDefault="009779E4" w:rsidP="009779E4">
      <w:pPr>
        <w:jc w:val="right"/>
        <w:rPr>
          <w:rFonts w:ascii="Times New Roman" w:hAnsi="Times New Roman" w:cs="Times New Roman"/>
        </w:rPr>
      </w:pPr>
    </w:p>
    <w:p w:rsidR="009779E4" w:rsidRPr="009779E4" w:rsidRDefault="009779E4" w:rsidP="009779E4">
      <w:pPr>
        <w:jc w:val="center"/>
        <w:rPr>
          <w:rFonts w:ascii="Times New Roman" w:hAnsi="Times New Roman" w:cs="Times New Roman"/>
          <w:b/>
          <w:sz w:val="28"/>
          <w:szCs w:val="28"/>
        </w:rPr>
      </w:pPr>
      <w:r w:rsidRPr="009779E4">
        <w:rPr>
          <w:rFonts w:ascii="Times New Roman" w:hAnsi="Times New Roman" w:cs="Times New Roman"/>
          <w:b/>
          <w:sz w:val="28"/>
          <w:szCs w:val="28"/>
        </w:rPr>
        <w:t xml:space="preserve">ПОЛОЖЕНИЕ </w:t>
      </w:r>
    </w:p>
    <w:p w:rsidR="009779E4" w:rsidRDefault="009779E4" w:rsidP="009779E4">
      <w:pPr>
        <w:jc w:val="center"/>
        <w:rPr>
          <w:rFonts w:ascii="Times New Roman" w:hAnsi="Times New Roman" w:cs="Times New Roman"/>
          <w:b/>
          <w:sz w:val="28"/>
          <w:szCs w:val="28"/>
        </w:rPr>
      </w:pPr>
      <w:r w:rsidRPr="009779E4">
        <w:rPr>
          <w:rFonts w:ascii="Times New Roman" w:hAnsi="Times New Roman" w:cs="Times New Roman"/>
          <w:b/>
          <w:sz w:val="28"/>
          <w:szCs w:val="28"/>
        </w:rPr>
        <w:t xml:space="preserve">ОБ АТТЕСТАЦИИ ПЕДАГОГИЧЕСКИХ РАБОТНИКОВ НА СООТВЕТСТВИЕ ЗАНИМАЕМОЙ ДОЛЖНОСТИ </w:t>
      </w:r>
    </w:p>
    <w:p w:rsidR="009779E4" w:rsidRDefault="009779E4" w:rsidP="009779E4">
      <w:pPr>
        <w:jc w:val="center"/>
        <w:rPr>
          <w:rFonts w:ascii="Times New Roman" w:hAnsi="Times New Roman" w:cs="Times New Roman"/>
          <w:sz w:val="24"/>
          <w:szCs w:val="24"/>
        </w:rPr>
      </w:pPr>
      <w:r>
        <w:rPr>
          <w:rFonts w:ascii="Times New Roman" w:hAnsi="Times New Roman" w:cs="Times New Roman"/>
          <w:sz w:val="24"/>
          <w:szCs w:val="24"/>
        </w:rPr>
        <w:t xml:space="preserve">в Муниципальном казенном дошкольном образовательном учреждении </w:t>
      </w:r>
    </w:p>
    <w:p w:rsidR="009779E4" w:rsidRDefault="00200546" w:rsidP="009779E4">
      <w:pPr>
        <w:jc w:val="center"/>
        <w:rPr>
          <w:rFonts w:ascii="Times New Roman" w:hAnsi="Times New Roman" w:cs="Times New Roman"/>
          <w:sz w:val="24"/>
          <w:szCs w:val="24"/>
        </w:rPr>
      </w:pPr>
      <w:r>
        <w:rPr>
          <w:rFonts w:ascii="Times New Roman" w:hAnsi="Times New Roman" w:cs="Times New Roman"/>
          <w:sz w:val="24"/>
          <w:szCs w:val="24"/>
        </w:rPr>
        <w:t xml:space="preserve"> Первомайский </w:t>
      </w:r>
      <w:r w:rsidR="009779E4">
        <w:rPr>
          <w:rFonts w:ascii="Times New Roman" w:hAnsi="Times New Roman" w:cs="Times New Roman"/>
          <w:sz w:val="24"/>
          <w:szCs w:val="24"/>
        </w:rPr>
        <w:t>детский сад Межевского муниципального района Костромской области</w:t>
      </w:r>
    </w:p>
    <w:p w:rsidR="009779E4" w:rsidRDefault="009779E4" w:rsidP="009779E4">
      <w:pPr>
        <w:jc w:val="center"/>
        <w:rPr>
          <w:rFonts w:ascii="Times New Roman" w:hAnsi="Times New Roman" w:cs="Times New Roman"/>
          <w:sz w:val="24"/>
          <w:szCs w:val="24"/>
        </w:rPr>
      </w:pPr>
    </w:p>
    <w:p w:rsidR="009779E4" w:rsidRDefault="009779E4" w:rsidP="009779E4">
      <w:pPr>
        <w:jc w:val="both"/>
        <w:rPr>
          <w:rFonts w:ascii="Times New Roman" w:hAnsi="Times New Roman" w:cs="Times New Roman"/>
          <w:b/>
          <w:sz w:val="24"/>
          <w:szCs w:val="24"/>
        </w:rPr>
      </w:pPr>
      <w:r>
        <w:rPr>
          <w:rFonts w:ascii="Times New Roman" w:hAnsi="Times New Roman" w:cs="Times New Roman"/>
          <w:b/>
          <w:sz w:val="24"/>
          <w:szCs w:val="24"/>
        </w:rPr>
        <w:t>1. Общие положения</w:t>
      </w:r>
    </w:p>
    <w:p w:rsidR="009779E4" w:rsidRDefault="009779E4" w:rsidP="009779E4">
      <w:pPr>
        <w:jc w:val="both"/>
        <w:rPr>
          <w:rFonts w:ascii="Times New Roman" w:hAnsi="Times New Roman" w:cs="Times New Roman"/>
          <w:sz w:val="24"/>
          <w:szCs w:val="24"/>
        </w:rPr>
      </w:pPr>
      <w:r>
        <w:rPr>
          <w:rFonts w:ascii="Times New Roman" w:hAnsi="Times New Roman" w:cs="Times New Roman"/>
          <w:sz w:val="24"/>
          <w:szCs w:val="24"/>
        </w:rPr>
        <w:t>1.1. Настоящее Положение разработано в соответствии с Законом  "Об образовании в Российской Федерации" от 29.12.2012г. № 273-ФЗ.</w:t>
      </w:r>
    </w:p>
    <w:p w:rsidR="009779E4" w:rsidRDefault="009779E4" w:rsidP="009779E4">
      <w:pPr>
        <w:jc w:val="both"/>
        <w:rPr>
          <w:rFonts w:ascii="Times New Roman" w:hAnsi="Times New Roman" w:cs="Times New Roman"/>
          <w:sz w:val="24"/>
          <w:szCs w:val="24"/>
        </w:rPr>
      </w:pPr>
      <w:r>
        <w:rPr>
          <w:rFonts w:ascii="Times New Roman" w:hAnsi="Times New Roman" w:cs="Times New Roman"/>
          <w:sz w:val="24"/>
          <w:szCs w:val="24"/>
        </w:rPr>
        <w:t>Аттестационная комиссия муниципального казенного дошкольного образо</w:t>
      </w:r>
      <w:r w:rsidR="00200546">
        <w:rPr>
          <w:rFonts w:ascii="Times New Roman" w:hAnsi="Times New Roman" w:cs="Times New Roman"/>
          <w:sz w:val="24"/>
          <w:szCs w:val="24"/>
        </w:rPr>
        <w:t xml:space="preserve">вательного учреждения Первомайский </w:t>
      </w:r>
      <w:r>
        <w:rPr>
          <w:rFonts w:ascii="Times New Roman" w:hAnsi="Times New Roman" w:cs="Times New Roman"/>
          <w:sz w:val="24"/>
          <w:szCs w:val="24"/>
        </w:rPr>
        <w:t xml:space="preserve"> детский сад Межевского муниципального района Костромской области (далее-ДОУ) в своей работе руководствуется приказом Министерства здравоохранения и социального развития РФ от 26 августа 2010г.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Порядком проведения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от 07.04.2014года № 276; нормативными правовыми актами ДОУ, регламентирующими аттестацию педагогических работников (д</w:t>
      </w:r>
      <w:r w:rsidR="00343361">
        <w:rPr>
          <w:rFonts w:ascii="Times New Roman" w:hAnsi="Times New Roman" w:cs="Times New Roman"/>
          <w:sz w:val="24"/>
          <w:szCs w:val="24"/>
        </w:rPr>
        <w:t>алее- аттестация), настоящим Положением.</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1.2. Основными принципами работы аттестационной комиссии ДОУ являются коллегиальность, компетентность, объективность, гласность, независимость, соблюдение норм профессиональной этики, открытость, обеспечивающие объективное отношение к педагогическим работникам, недопустимость дискриминации при проведении аттестации.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1.3. Аттестационная комиссия ДОУ формируется для проведения аттестации с целью установления соответствия занимаемой должности педагогических работников.</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1.4. Решение аттестационной комиссии является действительным в течение пяти лет с момента принятия решения.</w:t>
      </w:r>
    </w:p>
    <w:p w:rsidR="009779E4" w:rsidRPr="009779E4" w:rsidRDefault="009779E4" w:rsidP="009779E4">
      <w:pPr>
        <w:jc w:val="both"/>
        <w:rPr>
          <w:rFonts w:ascii="Times New Roman" w:hAnsi="Times New Roman" w:cs="Times New Roman"/>
          <w:b/>
          <w:sz w:val="24"/>
          <w:szCs w:val="24"/>
        </w:rPr>
      </w:pPr>
    </w:p>
    <w:p w:rsidR="009779E4" w:rsidRPr="009779E4" w:rsidRDefault="009779E4" w:rsidP="009779E4">
      <w:pPr>
        <w:jc w:val="both"/>
        <w:rPr>
          <w:rFonts w:ascii="Times New Roman" w:hAnsi="Times New Roman" w:cs="Times New Roman"/>
          <w:b/>
          <w:sz w:val="24"/>
          <w:szCs w:val="24"/>
        </w:rPr>
      </w:pPr>
      <w:r w:rsidRPr="009779E4">
        <w:rPr>
          <w:rFonts w:ascii="Times New Roman" w:hAnsi="Times New Roman" w:cs="Times New Roman"/>
          <w:b/>
          <w:sz w:val="24"/>
          <w:szCs w:val="24"/>
        </w:rPr>
        <w:lastRenderedPageBreak/>
        <w:t>2. Структура и состав аттестационной комиссии ДОУ</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2.1. Аттестационная комиссия имеет следующую структуру:</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председатель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заместитель председателя;</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секретарь;</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члены комиссии, в том числе представитель коллегиального органа управления организации и представитель родительской общественности.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2.2. Аттестационная комиссия формируется из числа педагогических работников ДОУ. Руководитель организации не может являться председателем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2.3.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2.4. Численный состав аттестационной комиссии – не менее 5 человек.</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2.5. Персональный состав аттестационной комиссии утверждается приказом заведующего ДОУ.</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2.6. Полномочия отдельных членов аттестационной комиссии могут быть досрочно прекращены приказом заведующего ДОУ по следующим основаниям:</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невозможность выполнения обязанностей по состоянию здоровья;</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увольнение члена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неисполнение или ненадлежащее исполнение обязанностей члена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2.7. Председатель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руководит деятельностью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проводит заседания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распределяет обязанности между членами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подписывает протоколы, аттестационные листы;</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контролирует хранение и учет документов по аттестации педагогических работников;</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рассматривает обращения и жалобы педагогических работников, связанные с вопросами их аттестации.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2.9. Председатель аттестационной комиссии имеет заместителя. Заместитель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lastRenderedPageBreak/>
        <w:t>⎯</w:t>
      </w:r>
      <w:r w:rsidRPr="009779E4">
        <w:rPr>
          <w:rFonts w:ascii="Times New Roman" w:hAnsi="Times New Roman" w:cs="Times New Roman"/>
          <w:sz w:val="24"/>
          <w:szCs w:val="24"/>
        </w:rPr>
        <w:t xml:space="preserve"> исполняет обязанности председателя в его отсутствие (отпуск, командировка и т.п.);</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участвует в работе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проводит консультации для педагогических работников;</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рассматривает обращения и жалобы педагогических работников, связанные с вопросами их аттестации.</w:t>
      </w:r>
    </w:p>
    <w:p w:rsidR="009779E4" w:rsidRPr="009779E4" w:rsidRDefault="009779E4" w:rsidP="009779E4">
      <w:pPr>
        <w:jc w:val="both"/>
        <w:rPr>
          <w:rFonts w:ascii="Times New Roman" w:hAnsi="Times New Roman" w:cs="Times New Roman"/>
          <w:sz w:val="24"/>
          <w:szCs w:val="24"/>
        </w:rPr>
      </w:pP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2.10. Секретарь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подчиняется непосредственно председателю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осуществляет регистрацию документов, аттестационных дел;</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ведет и оформляет протоколы заседаний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обеспечивает оформление аттестационных листов педагогических работников;</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участвует в решении споров и конфликтных ситуаций, связанных с аттестацией педагогических работников;</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подписывает протоколы заседаний аттестационной комиссии, аттестационные листы.</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2.11. Члены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участвуют в работе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обеспечивают выполнение организационных функций по аттестации педагогических работников ДОУ.</w:t>
      </w:r>
    </w:p>
    <w:p w:rsidR="009779E4" w:rsidRPr="009779E4" w:rsidRDefault="009779E4" w:rsidP="009779E4">
      <w:pPr>
        <w:jc w:val="both"/>
        <w:rPr>
          <w:rFonts w:ascii="Times New Roman" w:hAnsi="Times New Roman" w:cs="Times New Roman"/>
          <w:b/>
          <w:sz w:val="24"/>
          <w:szCs w:val="24"/>
        </w:rPr>
      </w:pPr>
    </w:p>
    <w:p w:rsidR="009779E4" w:rsidRPr="009779E4" w:rsidRDefault="009779E4" w:rsidP="009779E4">
      <w:pPr>
        <w:jc w:val="both"/>
        <w:rPr>
          <w:rFonts w:ascii="Times New Roman" w:hAnsi="Times New Roman" w:cs="Times New Roman"/>
          <w:b/>
          <w:sz w:val="24"/>
          <w:szCs w:val="24"/>
        </w:rPr>
      </w:pPr>
    </w:p>
    <w:p w:rsidR="009779E4" w:rsidRPr="009779E4" w:rsidRDefault="009779E4" w:rsidP="009779E4">
      <w:pPr>
        <w:jc w:val="both"/>
        <w:rPr>
          <w:rFonts w:ascii="Times New Roman" w:hAnsi="Times New Roman" w:cs="Times New Roman"/>
          <w:b/>
          <w:sz w:val="24"/>
          <w:szCs w:val="24"/>
        </w:rPr>
      </w:pPr>
      <w:r w:rsidRPr="009779E4">
        <w:rPr>
          <w:rFonts w:ascii="Times New Roman" w:hAnsi="Times New Roman" w:cs="Times New Roman"/>
          <w:b/>
          <w:sz w:val="24"/>
          <w:szCs w:val="24"/>
        </w:rPr>
        <w:t>3. Регламент работы аттестационной комиссии ДОУ</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3.1. Решение о проведении аттестации педагогических работников принимается работодателем. Работодатель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3.2. Сроки проведения аттестации для каждого педагогического работника устанавливаются аттестационной комиссией индивидуально в соответствии с графиком. При составлении графика учитываются сроки действия ранее установленных квалификационных категорий.</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3.3. Заседание аттестационной комиссии считается правомочным, если на нем присутствует не менее двух третей ее членов.</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lastRenderedPageBreak/>
        <w:t>3.4.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3.5.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 xml:space="preserve">3.6. 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3.7.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3.8. По результатам аттестации аттестационная комиссия выносит одно из следующих решений:</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соответствует занимаемой должности (указывается должность);</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соответствует занимаемой должности (указывается должность) при условии профессиональной подготовки или повышения квалификации;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не соответствует занимаемой должности (указывается должность).</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работник прошел аттестацию. При прохождении аттестации работник, являющийся членом аттестационной комиссии, не участвует в голосовании по своей кандидатуре.</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3.10. Результаты аттестации работника, непосредственно присутствующего на заседании аттестационной комиссии, сообщаются ему после проведения итогового голосования.</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3.11. Педагогический работник знакомится под роспись с результатами аттестации, оформленные протоколом.</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 xml:space="preserve">3.12. Аттестационная комиссия рассматривает ходатайства заведующего ДОУ о переносе даты проведения квалификационных испытаний педагогического работника по уважительной причине в рамках аттестации с целью подтверждения соответствия </w:t>
      </w:r>
      <w:r w:rsidRPr="009779E4">
        <w:rPr>
          <w:rFonts w:ascii="Times New Roman" w:hAnsi="Times New Roman" w:cs="Times New Roman"/>
          <w:sz w:val="24"/>
          <w:szCs w:val="24"/>
        </w:rPr>
        <w:lastRenderedPageBreak/>
        <w:t>педагогического работника занимаемой должности и принимает решение об изменении срока аттестации.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3.13. Результаты аттестации педагогический работник вправе обжаловать в суд в соответствии с законодательством Российской Федерации.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3.14. 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Минздравсоцразвития РФ от 26.08.2010 № 761н, зарегистрированного в Минюсте РФ 06.10.2010, регистрационный № 18638.</w:t>
      </w:r>
    </w:p>
    <w:p w:rsidR="009779E4" w:rsidRPr="009779E4" w:rsidRDefault="009779E4" w:rsidP="009779E4">
      <w:pPr>
        <w:jc w:val="both"/>
        <w:rPr>
          <w:rFonts w:ascii="Times New Roman" w:hAnsi="Times New Roman" w:cs="Times New Roman"/>
          <w:b/>
          <w:sz w:val="24"/>
          <w:szCs w:val="24"/>
        </w:rPr>
      </w:pPr>
    </w:p>
    <w:p w:rsidR="009779E4" w:rsidRPr="009779E4" w:rsidRDefault="009779E4" w:rsidP="009779E4">
      <w:pPr>
        <w:jc w:val="both"/>
        <w:rPr>
          <w:rFonts w:ascii="Times New Roman" w:hAnsi="Times New Roman" w:cs="Times New Roman"/>
          <w:b/>
          <w:sz w:val="24"/>
          <w:szCs w:val="24"/>
        </w:rPr>
      </w:pPr>
      <w:r w:rsidRPr="009779E4">
        <w:rPr>
          <w:rFonts w:ascii="Times New Roman" w:hAnsi="Times New Roman" w:cs="Times New Roman"/>
          <w:b/>
          <w:sz w:val="24"/>
          <w:szCs w:val="24"/>
        </w:rPr>
        <w:t>4. Реализация решений аттестационной комиссии ДОУ</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4.1.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4.2. Решение аттестационной комиссии заносится в аттестационный лист, который подписывается председателем, заместителем председателя, секретарем аттестационной комиссии, членами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4.3. В аттестационный лист работника, в случае необходимости, аттестационная комиссия заносит рекомендации по совершенствованию профессиональной деятельности работника, о необходимости повышения его квалификации с указанием специализации и другие рекомендации. При наличии в аттестационном листе указанных рекомендаций заведующий ДОУ,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4.4. Решение аттестационной комиссии о результатах аттестации работников утверждается приказом заведующего ДОУ.</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4.5. Педагогического работника знакомят с аттестационным листом и приказом заведующего  ДОУ в срок не позднее 30 календарных дней с даты принятия решения аттестационной комиссии и принятия решений в соответствии с Трудовым кодексом Российской Федерации. Второй Экземпляр аттестационного листа хранится в личном деле педагогического работника.</w:t>
      </w:r>
    </w:p>
    <w:p w:rsidR="009779E4" w:rsidRPr="009779E4" w:rsidRDefault="009779E4" w:rsidP="009779E4">
      <w:pPr>
        <w:jc w:val="both"/>
        <w:rPr>
          <w:rFonts w:ascii="Times New Roman" w:hAnsi="Times New Roman" w:cs="Times New Roman"/>
          <w:sz w:val="24"/>
          <w:szCs w:val="24"/>
        </w:rPr>
      </w:pPr>
    </w:p>
    <w:p w:rsidR="009779E4" w:rsidRPr="009779E4" w:rsidRDefault="009779E4" w:rsidP="009779E4">
      <w:pPr>
        <w:jc w:val="both"/>
        <w:rPr>
          <w:rFonts w:ascii="Times New Roman" w:hAnsi="Times New Roman" w:cs="Times New Roman"/>
          <w:b/>
          <w:sz w:val="24"/>
          <w:szCs w:val="24"/>
        </w:rPr>
      </w:pPr>
      <w:r w:rsidRPr="009779E4">
        <w:rPr>
          <w:rFonts w:ascii="Times New Roman" w:hAnsi="Times New Roman" w:cs="Times New Roman"/>
          <w:b/>
          <w:sz w:val="24"/>
          <w:szCs w:val="24"/>
        </w:rPr>
        <w:lastRenderedPageBreak/>
        <w:t>5. Ответственность аттестационной комиссии ДОУ</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5.1. Аттестационная комиссия несет ответственность за:</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принятие обоснованного решения по результатам аттестации деятельности педагогического работника в соответствии с занимаемой должностью;</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тщательное изучение и анализ всей представленной документации для проведения аттестации;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строгое соответствие порядку проведения аттестации педагогических работников;</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создание благоприятных условий для педагогических работников, проходящих аттестацию;</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строгое соблюдение конфиденциальности полученной информации.</w:t>
      </w:r>
    </w:p>
    <w:p w:rsidR="009779E4" w:rsidRPr="009779E4" w:rsidRDefault="009779E4" w:rsidP="009779E4">
      <w:pPr>
        <w:jc w:val="both"/>
        <w:rPr>
          <w:rFonts w:ascii="Times New Roman" w:hAnsi="Times New Roman" w:cs="Times New Roman"/>
          <w:b/>
          <w:sz w:val="24"/>
          <w:szCs w:val="24"/>
        </w:rPr>
      </w:pPr>
    </w:p>
    <w:p w:rsidR="009779E4" w:rsidRPr="009779E4" w:rsidRDefault="009779E4" w:rsidP="009779E4">
      <w:pPr>
        <w:jc w:val="both"/>
        <w:rPr>
          <w:rFonts w:ascii="Times New Roman" w:hAnsi="Times New Roman" w:cs="Times New Roman"/>
          <w:b/>
          <w:sz w:val="24"/>
          <w:szCs w:val="24"/>
        </w:rPr>
      </w:pPr>
      <w:r w:rsidRPr="009779E4">
        <w:rPr>
          <w:rFonts w:ascii="Times New Roman" w:hAnsi="Times New Roman" w:cs="Times New Roman"/>
          <w:b/>
          <w:sz w:val="24"/>
          <w:szCs w:val="24"/>
        </w:rPr>
        <w:t>6. Делопроизводство</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К документации аттестационной комиссии относятся:</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приказы заведующего ДОУ о составе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графики заседаний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протоколы заседаний аттестационной комиссии;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переписка по аттестации;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заявления о несогласии с решением аттестационной комиссии, документы об их рассмотрении;</w:t>
      </w:r>
    </w:p>
    <w:p w:rsidR="009779E4" w:rsidRPr="009779E4" w:rsidRDefault="009779E4" w:rsidP="009779E4">
      <w:pPr>
        <w:jc w:val="both"/>
        <w:rPr>
          <w:rFonts w:ascii="Times New Roman" w:hAnsi="Times New Roman" w:cs="Times New Roman"/>
          <w:sz w:val="24"/>
          <w:szCs w:val="24"/>
        </w:rPr>
      </w:pPr>
      <w:r w:rsidRPr="009779E4">
        <w:rPr>
          <w:rFonts w:ascii="Times New Roman" w:hAnsi="Cambria Math" w:cs="Times New Roman"/>
          <w:sz w:val="24"/>
          <w:szCs w:val="24"/>
        </w:rPr>
        <w:t>⎯</w:t>
      </w:r>
      <w:r w:rsidRPr="009779E4">
        <w:rPr>
          <w:rFonts w:ascii="Times New Roman" w:hAnsi="Times New Roman" w:cs="Times New Roman"/>
          <w:sz w:val="24"/>
          <w:szCs w:val="24"/>
        </w:rPr>
        <w:t xml:space="preserve"> отчеты по аттестации педагогических работников. </w:t>
      </w:r>
    </w:p>
    <w:p w:rsidR="009779E4" w:rsidRPr="009779E4" w:rsidRDefault="009779E4" w:rsidP="009779E4">
      <w:pPr>
        <w:jc w:val="both"/>
        <w:rPr>
          <w:rFonts w:ascii="Times New Roman" w:hAnsi="Times New Roman" w:cs="Times New Roman"/>
          <w:b/>
          <w:sz w:val="24"/>
          <w:szCs w:val="24"/>
        </w:rPr>
      </w:pPr>
      <w:r w:rsidRPr="009779E4">
        <w:rPr>
          <w:rFonts w:ascii="Times New Roman" w:hAnsi="Times New Roman" w:cs="Times New Roman"/>
          <w:b/>
          <w:sz w:val="24"/>
          <w:szCs w:val="24"/>
        </w:rPr>
        <w:t>7. Рассмотрение трудовых споров, связанных с аттестацией</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7.1.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w:t>
      </w:r>
    </w:p>
    <w:p w:rsidR="009779E4" w:rsidRPr="009779E4" w:rsidRDefault="009779E4" w:rsidP="009779E4">
      <w:pPr>
        <w:jc w:val="both"/>
        <w:rPr>
          <w:rFonts w:ascii="Times New Roman" w:hAnsi="Times New Roman" w:cs="Times New Roman"/>
          <w:sz w:val="24"/>
          <w:szCs w:val="24"/>
        </w:rPr>
      </w:pPr>
      <w:r w:rsidRPr="009779E4">
        <w:rPr>
          <w:rFonts w:ascii="Times New Roman" w:hAnsi="Times New Roman" w:cs="Times New Roman"/>
          <w:sz w:val="24"/>
          <w:szCs w:val="24"/>
        </w:rPr>
        <w:t>7.2. 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9779E4" w:rsidRDefault="009779E4" w:rsidP="009779E4">
      <w:bookmarkStart w:id="0" w:name="_GoBack"/>
      <w:bookmarkEnd w:id="0"/>
    </w:p>
    <w:p w:rsidR="009424D4" w:rsidRDefault="009424D4"/>
    <w:sectPr w:rsidR="009424D4" w:rsidSect="001B3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79E4"/>
    <w:rsid w:val="00023AD6"/>
    <w:rsid w:val="00057C06"/>
    <w:rsid w:val="001505D0"/>
    <w:rsid w:val="001C52F8"/>
    <w:rsid w:val="001C62CB"/>
    <w:rsid w:val="00200546"/>
    <w:rsid w:val="00206D09"/>
    <w:rsid w:val="002511F4"/>
    <w:rsid w:val="0025166A"/>
    <w:rsid w:val="00280F00"/>
    <w:rsid w:val="002C185D"/>
    <w:rsid w:val="00343361"/>
    <w:rsid w:val="003466CB"/>
    <w:rsid w:val="00361504"/>
    <w:rsid w:val="00401958"/>
    <w:rsid w:val="004163F6"/>
    <w:rsid w:val="004331E3"/>
    <w:rsid w:val="00457C4D"/>
    <w:rsid w:val="004779F4"/>
    <w:rsid w:val="004C54B7"/>
    <w:rsid w:val="004C73D6"/>
    <w:rsid w:val="00500EC5"/>
    <w:rsid w:val="00587076"/>
    <w:rsid w:val="005B29D8"/>
    <w:rsid w:val="00605412"/>
    <w:rsid w:val="00672E75"/>
    <w:rsid w:val="00673401"/>
    <w:rsid w:val="006A04E4"/>
    <w:rsid w:val="006B002D"/>
    <w:rsid w:val="006B324D"/>
    <w:rsid w:val="006C22AB"/>
    <w:rsid w:val="00836AAF"/>
    <w:rsid w:val="008744F9"/>
    <w:rsid w:val="008D203D"/>
    <w:rsid w:val="009424D4"/>
    <w:rsid w:val="009758C2"/>
    <w:rsid w:val="009779E4"/>
    <w:rsid w:val="009A1174"/>
    <w:rsid w:val="009B6B7C"/>
    <w:rsid w:val="00A10DB5"/>
    <w:rsid w:val="00A15F42"/>
    <w:rsid w:val="00A20E5F"/>
    <w:rsid w:val="00A5758D"/>
    <w:rsid w:val="00D04B55"/>
    <w:rsid w:val="00D1726B"/>
    <w:rsid w:val="00DD441B"/>
    <w:rsid w:val="00DE68EA"/>
    <w:rsid w:val="00E6693E"/>
    <w:rsid w:val="00E863F1"/>
    <w:rsid w:val="00F50773"/>
    <w:rsid w:val="00F71347"/>
    <w:rsid w:val="00FD1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S4PQ372FCS27-1489996365-351</_dlc_DocId>
    <_dlc_DocIdUrl xmlns="790c5408-51d9-4e10-9bd8-8c8141be4f06">
      <Url>http://edu-sps.koiro.local/Mega/pervomaj/_layouts/15/DocIdRedir.aspx?ID=S4PQ372FCS27-1489996365-351</Url>
      <Description>S4PQ372FCS27-1489996365-351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7A40515AC5E2D498A3090423A843437" ma:contentTypeVersion="1" ma:contentTypeDescription="Создание документа." ma:contentTypeScope="" ma:versionID="93083d53c2bf12234772fd2bbcfd1c5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B4988-22D2-4B9E-9B90-852753C58703}"/>
</file>

<file path=customXml/itemProps2.xml><?xml version="1.0" encoding="utf-8"?>
<ds:datastoreItem xmlns:ds="http://schemas.openxmlformats.org/officeDocument/2006/customXml" ds:itemID="{577A11B5-152D-4694-8CDB-FFF011998D1D}"/>
</file>

<file path=customXml/itemProps3.xml><?xml version="1.0" encoding="utf-8"?>
<ds:datastoreItem xmlns:ds="http://schemas.openxmlformats.org/officeDocument/2006/customXml" ds:itemID="{59D1B1F5-B39B-4FFE-B9C1-8BF09211BCF3}"/>
</file>

<file path=customXml/itemProps4.xml><?xml version="1.0" encoding="utf-8"?>
<ds:datastoreItem xmlns:ds="http://schemas.openxmlformats.org/officeDocument/2006/customXml" ds:itemID="{89C3FDBF-5467-4625-ACFD-3ED994C49A6D}"/>
</file>

<file path=docProps/app.xml><?xml version="1.0" encoding="utf-8"?>
<Properties xmlns="http://schemas.openxmlformats.org/officeDocument/2006/extended-properties" xmlns:vt="http://schemas.openxmlformats.org/officeDocument/2006/docPropsVTypes">
  <Template>Normal</Template>
  <TotalTime>16</TotalTime>
  <Pages>1</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3</cp:revision>
  <dcterms:created xsi:type="dcterms:W3CDTF">2020-06-17T07:49:00Z</dcterms:created>
  <dcterms:modified xsi:type="dcterms:W3CDTF">2020-06-17T09:28:00Z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0x01010047A40515AC5E2D498A3090423A843437</vt:lpwstr>
  </property>
  <property fmtid="{D5CDD505-2E9C-101B-9397-08002B2CF9AE}" pid="3" name="_dlc_DocIdItemGuid">
    <vt:lpwstr>9bd97593-8845-4fd7-b099-73517df2a50a</vt:lpwstr>
  </property>
</Properties>
</file>