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81" w:rsidRDefault="00011F81" w:rsidP="00011F81">
      <w:r>
        <w:t>​</w:t>
      </w:r>
    </w:p>
    <w:p w:rsidR="006C52D4" w:rsidRDefault="00011F81" w:rsidP="00011F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F81">
        <w:rPr>
          <w:rFonts w:ascii="Times New Roman" w:hAnsi="Times New Roman" w:cs="Times New Roman"/>
          <w:sz w:val="24"/>
          <w:szCs w:val="24"/>
        </w:rPr>
        <w:t xml:space="preserve">9 декабря 2019 года на базе МКОУ Межевская СОШ состоялось заседание районного методического объединения учителей математики по теме: «Методические приемы в педагогической технологии системы эффективных уроков при обучении математике в условиях реализации </w:t>
      </w:r>
      <w:r>
        <w:rPr>
          <w:rFonts w:ascii="Times New Roman" w:hAnsi="Times New Roman" w:cs="Times New Roman"/>
          <w:sz w:val="24"/>
          <w:szCs w:val="24"/>
        </w:rPr>
        <w:t xml:space="preserve">ФГОС ООО». </w:t>
      </w:r>
      <w:r w:rsidRPr="00011F81">
        <w:rPr>
          <w:rFonts w:ascii="Times New Roman" w:hAnsi="Times New Roman" w:cs="Times New Roman"/>
          <w:sz w:val="24"/>
          <w:szCs w:val="24"/>
        </w:rPr>
        <w:t xml:space="preserve">Опытом своей работы поделились  </w:t>
      </w:r>
      <w:proofErr w:type="spellStart"/>
      <w:r w:rsidRPr="00011F81">
        <w:rPr>
          <w:rFonts w:ascii="Times New Roman" w:hAnsi="Times New Roman" w:cs="Times New Roman"/>
          <w:sz w:val="24"/>
          <w:szCs w:val="24"/>
        </w:rPr>
        <w:t>Пластова</w:t>
      </w:r>
      <w:proofErr w:type="spellEnd"/>
      <w:r w:rsidRPr="00011F81">
        <w:rPr>
          <w:rFonts w:ascii="Times New Roman" w:hAnsi="Times New Roman" w:cs="Times New Roman"/>
          <w:sz w:val="24"/>
          <w:szCs w:val="24"/>
        </w:rPr>
        <w:t xml:space="preserve"> Г.В. и  учитель 1 квалификационной категории Шатикова Н.И. Ими были даны открытые уроки в 6 и 9 классах, после чего сос</w:t>
      </w:r>
      <w:r>
        <w:rPr>
          <w:rFonts w:ascii="Times New Roman" w:hAnsi="Times New Roman" w:cs="Times New Roman"/>
          <w:sz w:val="24"/>
          <w:szCs w:val="24"/>
        </w:rPr>
        <w:t xml:space="preserve">тоялся  их всесторонний анализ. </w:t>
      </w:r>
      <w:r w:rsidRPr="00011F81">
        <w:rPr>
          <w:rFonts w:ascii="Times New Roman" w:hAnsi="Times New Roman" w:cs="Times New Roman"/>
          <w:sz w:val="24"/>
          <w:szCs w:val="24"/>
        </w:rPr>
        <w:t>Практика проведения открытых уроков -  хорошая наглядная школа передачи и получения опыта для учителя.  Среди педагогов  нашего района – это традиционная форма повышения своей квалификации.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1"/>
        <w:gridCol w:w="4740"/>
      </w:tblGrid>
      <w:tr w:rsidR="00011F81" w:rsidTr="00011F81"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011F81" w:rsidRDefault="00011F81" w:rsidP="00011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E5CAA7" wp14:editId="099C2C68">
                  <wp:extent cx="2905125" cy="3238500"/>
                  <wp:effectExtent l="0" t="0" r="9525" b="0"/>
                  <wp:docPr id="1" name="Рисунок 1" descr="C:\Users\Пользователь\Desktop\моё\ДЛЯ САЙТА\МО\математика\20191209_103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моё\ДЛЯ САЙТА\МО\математика\20191209_103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471" cy="32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011F81" w:rsidRDefault="00011F81" w:rsidP="00011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604D0D" wp14:editId="5478B933">
                  <wp:extent cx="2857500" cy="3238500"/>
                  <wp:effectExtent l="0" t="0" r="0" b="0"/>
                  <wp:docPr id="2" name="Рисунок 2" descr="C:\Users\Пользователь\Desktop\моё\ДЛЯ САЙТА\МО\математика\20191209_105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моё\ДЛЯ САЙТА\МО\математика\20191209_105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824" cy="32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F81" w:rsidTr="00011F81"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011F81" w:rsidRDefault="00011F81" w:rsidP="00011F8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011F81" w:rsidRDefault="00011F81" w:rsidP="00011F8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11F81" w:rsidTr="00011F81">
        <w:tc>
          <w:tcPr>
            <w:tcW w:w="9392" w:type="dxa"/>
            <w:gridSpan w:val="2"/>
            <w:tcBorders>
              <w:top w:val="nil"/>
            </w:tcBorders>
          </w:tcPr>
          <w:p w:rsidR="00011F81" w:rsidRDefault="00011F81" w:rsidP="00011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32FED9" wp14:editId="6B678BA5">
                  <wp:extent cx="5985440" cy="3240000"/>
                  <wp:effectExtent l="0" t="0" r="0" b="0"/>
                  <wp:docPr id="3" name="Рисунок 3" descr="C:\Users\Пользователь\Desktop\моё\ДЛЯ САЙТА\МО\математика\20191209_121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моё\ДЛЯ САЙТА\МО\математика\20191209_121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5440" cy="32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F81" w:rsidRPr="00011F81" w:rsidRDefault="00011F81" w:rsidP="00011F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1F81" w:rsidRPr="0001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81"/>
    <w:rsid w:val="00011F81"/>
    <w:rsid w:val="006C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S4PQ372FCS27-143478885-136</_dlc_DocId>
    <_dlc_DocIdUrl xmlns="790c5408-51d9-4e10-9bd8-8c8141be4f06">
      <Url>http://edu-sps.koiro.local/Mega/mrono/metod/_layouts/15/DocIdRedir.aspx?ID=S4PQ372FCS27-143478885-136</Url>
      <Description>S4PQ372FCS27-143478885-136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DB28F6-1F1D-4326-B1D8-105709583C2D}"/>
</file>

<file path=customXml/itemProps2.xml><?xml version="1.0" encoding="utf-8"?>
<ds:datastoreItem xmlns:ds="http://schemas.openxmlformats.org/officeDocument/2006/customXml" ds:itemID="{121DE9CE-BD38-4A66-B39A-8630DF8FD364}"/>
</file>

<file path=customXml/itemProps3.xml><?xml version="1.0" encoding="utf-8"?>
<ds:datastoreItem xmlns:ds="http://schemas.openxmlformats.org/officeDocument/2006/customXml" ds:itemID="{0EA3DFB6-2FED-401C-9639-9F1E5DCCEBCD}"/>
</file>

<file path=customXml/itemProps4.xml><?xml version="1.0" encoding="utf-8"?>
<ds:datastoreItem xmlns:ds="http://schemas.openxmlformats.org/officeDocument/2006/customXml" ds:itemID="{B1F4AEF4-EA0B-438D-8370-171505C67F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2020-02-10T12:13:00Z</dcterms:created>
  <dcterms:modified xsi:type="dcterms:W3CDTF">2020-02-10T12:19:00Z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4213e594-2556-4ca4-b332-1fdb9c7b281f</vt:lpwstr>
  </property>
</Properties>
</file>