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6F" w:rsidRDefault="00EC0157" w:rsidP="00EC0157">
      <w:pPr>
        <w:jc w:val="both"/>
      </w:pPr>
      <w:r>
        <w:t xml:space="preserve">       17.02.2020</w:t>
      </w:r>
      <w:r w:rsidRPr="00EC0157">
        <w:t xml:space="preserve"> на базе </w:t>
      </w:r>
      <w:r>
        <w:t>МКОУ Межевская СОШ</w:t>
      </w:r>
      <w:r w:rsidRPr="00EC0157">
        <w:t xml:space="preserve"> состоялось заседание РМО учителей  биологии, химии, географии. Открытый урок  в 8 классе с использованием </w:t>
      </w:r>
      <w:proofErr w:type="spellStart"/>
      <w:r w:rsidRPr="00EC0157">
        <w:t>деятельностного</w:t>
      </w:r>
      <w:proofErr w:type="spellEnd"/>
      <w:r w:rsidRPr="00EC0157">
        <w:t xml:space="preserve"> метода обучения дала учитель географии  Соловьева Л.</w:t>
      </w:r>
      <w:proofErr w:type="gramStart"/>
      <w:r w:rsidRPr="00EC0157">
        <w:t>В.</w:t>
      </w:r>
      <w:proofErr w:type="gramEnd"/>
      <w:r w:rsidRPr="00EC0157">
        <w:t xml:space="preserve"> Затем состоялся заинтересованный разговор о формировании географических знаний и навыков работы  с географической информацией краеведческого содержания на уроках и во внеурочной деятельности. Педагоги коснулись вопроса разработки рабочих программ,</w:t>
      </w:r>
      <w:r>
        <w:t xml:space="preserve"> </w:t>
      </w:r>
      <w:r w:rsidRPr="00EC0157">
        <w:t xml:space="preserve">подготовки к всероссийским проверочным работам, познакомились с электронными образовательными ресурсами: " </w:t>
      </w:r>
      <w:proofErr w:type="spellStart"/>
      <w:r w:rsidRPr="00EC0157">
        <w:t>Фоксфорд</w:t>
      </w:r>
      <w:proofErr w:type="spellEnd"/>
      <w:r w:rsidRPr="00EC0157">
        <w:t>", " Моя профессиональная карьера" и др.</w:t>
      </w:r>
      <w:r>
        <w:t xml:space="preserve"> </w:t>
      </w:r>
      <w:r w:rsidRPr="00EC0157">
        <w:t>Кроме того было рассказано, как избежать профессионального выгорания через развитие  позитивного мышления</w:t>
      </w:r>
      <w: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27"/>
        <w:gridCol w:w="5228"/>
      </w:tblGrid>
      <w:tr w:rsidR="00EC0157" w:rsidTr="00EC0157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EC0157" w:rsidRDefault="00EC0157">
            <w:r>
              <w:rPr>
                <w:noProof/>
                <w:lang w:eastAsia="ru-RU"/>
              </w:rPr>
              <w:drawing>
                <wp:inline distT="0" distB="0" distL="0" distR="0" wp14:anchorId="661058DF" wp14:editId="1C2E45EB">
                  <wp:extent cx="3240000" cy="1885043"/>
                  <wp:effectExtent l="0" t="0" r="0" b="1270"/>
                  <wp:docPr id="1" name="Рисунок 1" descr="C:\Users\Пользователь\Desktop\моё\ДЛЯ САЙТА\МО\естественно-научный цикл\17-02-2020_16-52-58\мог 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ё\ДЛЯ САЙТА\МО\естественно-научный цикл\17-02-2020_16-52-58\мог 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188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EC0157" w:rsidRDefault="00EC0157">
            <w:r>
              <w:rPr>
                <w:noProof/>
                <w:lang w:eastAsia="ru-RU"/>
              </w:rPr>
              <w:drawing>
                <wp:inline distT="0" distB="0" distL="0" distR="0" wp14:anchorId="363D1938" wp14:editId="60FD52CE">
                  <wp:extent cx="3240000" cy="1833453"/>
                  <wp:effectExtent l="0" t="0" r="0" b="0"/>
                  <wp:docPr id="2" name="Рисунок 2" descr="C:\Users\Пользователь\Desktop\моё\ДЛЯ САЙТА\МО\естественно-научный цикл\17-02-2020_16-52-58\мог 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ё\ДЛЯ САЙТА\МО\естественно-научный цикл\17-02-2020_16-52-58\мог 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183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157" w:rsidTr="00EC0157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EC0157" w:rsidRDefault="00EC0157">
            <w:pPr>
              <w:rPr>
                <w:noProof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EC0157" w:rsidRDefault="00EC0157">
            <w:pPr>
              <w:rPr>
                <w:noProof/>
                <w:lang w:eastAsia="ru-RU"/>
              </w:rPr>
            </w:pPr>
          </w:p>
        </w:tc>
      </w:tr>
      <w:tr w:rsidR="00EC0157" w:rsidTr="00EC0157">
        <w:tc>
          <w:tcPr>
            <w:tcW w:w="10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157" w:rsidRDefault="00EC0157" w:rsidP="00EC0157">
            <w:pPr>
              <w:ind w:firstLine="318"/>
            </w:pPr>
            <w:r>
              <w:rPr>
                <w:noProof/>
                <w:lang w:eastAsia="ru-RU"/>
              </w:rPr>
              <w:drawing>
                <wp:inline distT="0" distB="0" distL="0" distR="0" wp14:anchorId="60A5D121" wp14:editId="5454D9F2">
                  <wp:extent cx="6114552" cy="3140765"/>
                  <wp:effectExtent l="0" t="0" r="635" b="2540"/>
                  <wp:docPr id="3" name="Рисунок 3" descr="C:\Users\Пользователь\Desktop\моё\ДЛЯ САЙТА\МО\естественно-научный цикл\17-02-2020_16-52-58\мог 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ё\ДЛЯ САЙТА\МО\естественно-научный цикл\17-02-2020_16-52-58\мог 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343" cy="314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C0157" w:rsidRDefault="00EC0157"/>
    <w:sectPr w:rsidR="00EC0157" w:rsidSect="00EC01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57"/>
    <w:rsid w:val="0061256F"/>
    <w:rsid w:val="00E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S4PQ372FCS27-143478885-161</_dlc_DocId>
    <_dlc_DocIdUrl xmlns="790c5408-51d9-4e10-9bd8-8c8141be4f06">
      <Url>http://edu-sps.koiro.local/Mega/mrono/metod/_layouts/15/DocIdRedir.aspx?ID=S4PQ372FCS27-143478885-161</Url>
      <Description>S4PQ372FCS27-143478885-161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F3714B-BFE6-4054-B6FE-0CD870C191BA}"/>
</file>

<file path=customXml/itemProps2.xml><?xml version="1.0" encoding="utf-8"?>
<ds:datastoreItem xmlns:ds="http://schemas.openxmlformats.org/officeDocument/2006/customXml" ds:itemID="{B2B367A9-02F5-4A69-B2F6-B8F749DA50FC}"/>
</file>

<file path=customXml/itemProps3.xml><?xml version="1.0" encoding="utf-8"?>
<ds:datastoreItem xmlns:ds="http://schemas.openxmlformats.org/officeDocument/2006/customXml" ds:itemID="{F5941FB8-F2F7-4B93-8341-E02247B0F3B3}"/>
</file>

<file path=customXml/itemProps4.xml><?xml version="1.0" encoding="utf-8"?>
<ds:datastoreItem xmlns:ds="http://schemas.openxmlformats.org/officeDocument/2006/customXml" ds:itemID="{4CEA702E-3DB9-4640-AA95-540534608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2020-02-18T05:13:00Z</dcterms:created>
  <dcterms:modified xsi:type="dcterms:W3CDTF">2020-02-18T05:22:00Z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d75afdaa-ae3a-4011-83c4-522863b94da9</vt:lpwstr>
  </property>
</Properties>
</file>