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B" w:rsidRPr="00C91735" w:rsidRDefault="0080445B" w:rsidP="00C9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 всероссийской олимпиады школьников</w:t>
      </w:r>
    </w:p>
    <w:p w:rsidR="0080445B" w:rsidRPr="00C91735" w:rsidRDefault="0080445B" w:rsidP="00C9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литературе</w:t>
      </w:r>
    </w:p>
    <w:p w:rsidR="0080445B" w:rsidRPr="00C91735" w:rsidRDefault="0080445B" w:rsidP="00C917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C7449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B45329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C7449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917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80445B" w:rsidRPr="00C91735" w:rsidRDefault="0080445B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45B" w:rsidRPr="00C91735" w:rsidRDefault="0080445B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917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 класс</w:t>
      </w:r>
    </w:p>
    <w:p w:rsidR="00273814" w:rsidRDefault="00273814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445B" w:rsidRPr="00C91735" w:rsidRDefault="0080445B" w:rsidP="00C917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№1</w:t>
      </w:r>
    </w:p>
    <w:p w:rsidR="00D10D37" w:rsidRDefault="00D10D37" w:rsidP="00D1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Аналитическое задание</w:t>
      </w:r>
    </w:p>
    <w:p w:rsidR="00D10D37" w:rsidRDefault="00D10D37" w:rsidP="00D10D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(целостный анализ поэтического ИЛИ прозаического текста – по выбору ученика)</w:t>
      </w:r>
    </w:p>
    <w:p w:rsidR="00D10D37" w:rsidRDefault="00D10D37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588" w:rsidRDefault="0053501D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color w:val="000000"/>
          <w:sz w:val="24"/>
          <w:szCs w:val="24"/>
        </w:rPr>
        <w:t>Выполните ц</w:t>
      </w:r>
      <w:r w:rsidR="0080445B"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елостный анализ </w:t>
      </w:r>
      <w:r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</w:t>
      </w:r>
      <w:r w:rsidR="00C7449C" w:rsidRPr="00C744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Беллы Ахатовны Ахмадулиной (1937</w:t>
      </w:r>
      <w:r w:rsidR="00C7449C" w:rsidRPr="00C7449C">
        <w:rPr>
          <w:rFonts w:ascii="Times New Roman" w:hAnsi="Times New Roman" w:cs="Times New Roman"/>
          <w:b/>
          <w:bCs/>
          <w:i/>
          <w:sz w:val="24"/>
          <w:szCs w:val="24"/>
        </w:rPr>
        <w:t>–2010)</w:t>
      </w:r>
      <w:r w:rsidR="00E40853" w:rsidRPr="00C7449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7449C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C7449C" w:rsidRPr="00C7449C">
        <w:rPr>
          <w:rFonts w:ascii="Times New Roman" w:hAnsi="Times New Roman" w:cs="Times New Roman"/>
          <w:b/>
          <w:i/>
          <w:color w:val="000000"/>
          <w:sz w:val="24"/>
          <w:szCs w:val="24"/>
        </w:rPr>
        <w:t>Болезнь</w:t>
      </w:r>
      <w:r w:rsidRPr="00C7449C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, приняв во внимание следующие аспекты его художественной организации: </w:t>
      </w:r>
      <w:r w:rsidR="00E40853">
        <w:rPr>
          <w:rFonts w:ascii="Times New Roman" w:hAnsi="Times New Roman" w:cs="Times New Roman"/>
          <w:color w:val="000000"/>
          <w:sz w:val="24"/>
          <w:szCs w:val="24"/>
        </w:rPr>
        <w:t>символику заглавного образа</w:t>
      </w:r>
      <w:r w:rsidR="005F3832"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43DB1">
        <w:rPr>
          <w:rFonts w:ascii="Times New Roman" w:hAnsi="Times New Roman" w:cs="Times New Roman"/>
          <w:color w:val="000000"/>
          <w:sz w:val="24"/>
          <w:szCs w:val="24"/>
        </w:rPr>
        <w:t xml:space="preserve">роль художественных деталей в развитии лирического сюжета произведения; </w:t>
      </w:r>
      <w:r w:rsidR="005F3832"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r w:rsidR="003B444A"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философского содержания и </w:t>
      </w:r>
      <w:r w:rsidR="005F3832" w:rsidRPr="00C91735">
        <w:rPr>
          <w:rFonts w:ascii="Times New Roman" w:hAnsi="Times New Roman" w:cs="Times New Roman"/>
          <w:color w:val="000000"/>
          <w:sz w:val="24"/>
          <w:szCs w:val="24"/>
        </w:rPr>
        <w:t>пафоса стихотворения.</w:t>
      </w:r>
    </w:p>
    <w:p w:rsidR="0080445B" w:rsidRPr="00C91735" w:rsidRDefault="005F3832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735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</w:t>
      </w:r>
      <w:r w:rsidR="00E40853">
        <w:rPr>
          <w:rFonts w:ascii="Times New Roman" w:hAnsi="Times New Roman" w:cs="Times New Roman"/>
          <w:color w:val="000000"/>
          <w:sz w:val="24"/>
          <w:szCs w:val="24"/>
        </w:rPr>
        <w:t>, грамотный</w:t>
      </w:r>
      <w:r w:rsidRPr="00C91735">
        <w:rPr>
          <w:rFonts w:ascii="Times New Roman" w:hAnsi="Times New Roman" w:cs="Times New Roman"/>
          <w:color w:val="000000"/>
          <w:sz w:val="24"/>
          <w:szCs w:val="24"/>
        </w:rPr>
        <w:t xml:space="preserve"> текст.</w:t>
      </w:r>
    </w:p>
    <w:p w:rsidR="0053501D" w:rsidRPr="00C7449C" w:rsidRDefault="0053501D" w:rsidP="00C91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Б.А. Ахмадулина</w:t>
      </w:r>
    </w:p>
    <w:p w:rsidR="00C7449C" w:rsidRPr="00C7449C" w:rsidRDefault="00C7449C" w:rsidP="00C7449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Болезнь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боль, ты – мудрость. Суть решений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тобою так мелка,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осеняет тёмный гений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захворавшего зверька.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губительных пределах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разум мой высок и скуп,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трав целебных </w:t>
      </w:r>
      <w:proofErr w:type="spellStart"/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поределых</w:t>
      </w:r>
      <w:proofErr w:type="spellEnd"/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мятный уж не сходит с губ.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облегчить последний выдох,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 точностью того зверька,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принюхавшись, нашла свой выход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печальном стебельке цветка.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всех простить – вот облегченье!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О, всех простить, всем передать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нежную, как облученье,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вкусить всем телом благодать.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 вас, пустые скверы!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вас лишь, в бедности моей,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плакала от смутной веры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капюшонами детей.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 вас, чужие руки!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вы протянуты к тому,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лишь моей любви и муки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не нужный никому.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 вас, глаза собачьи!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были мне укор и суд.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мои горестные плачи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досель эти глаза несут.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 недруга и друга!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наспех все уста!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мне, как в мёртвом теле круга,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законченность и пустота.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взрывы щедрые, и легкость,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белых </w:t>
      </w:r>
      <w:proofErr w:type="spellStart"/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дребезгах</w:t>
      </w:r>
      <w:proofErr w:type="spellEnd"/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перин,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 не тягостен мой локоть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чувствительной черте перил.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воздух под моею кожей.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одного: на склоне дня,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охваченный болезнью схожей,</w:t>
      </w:r>
    </w:p>
    <w:p w:rsidR="00C7449C" w:rsidRPr="00C7449C" w:rsidRDefault="00C7449C" w:rsidP="00C74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кто-нибудь простит меня.</w:t>
      </w:r>
    </w:p>
    <w:p w:rsidR="00C7449C" w:rsidRPr="00C7449C" w:rsidRDefault="00C7449C" w:rsidP="00C7449C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C7449C">
        <w:rPr>
          <w:rFonts w:ascii="Times New Roman" w:hAnsi="Times New Roman" w:cs="Times New Roman"/>
          <w:i/>
          <w:sz w:val="24"/>
          <w:szCs w:val="24"/>
        </w:rPr>
        <w:t>1961</w:t>
      </w:r>
    </w:p>
    <w:p w:rsidR="00492588" w:rsidRPr="00C7449C" w:rsidRDefault="00492588" w:rsidP="00E408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E40" w:rsidRPr="00EB732C" w:rsidRDefault="00FB3E40" w:rsidP="00FB3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Pr="009156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Бориса </w:t>
      </w:r>
      <w:r w:rsidR="009156AF" w:rsidRPr="009156AF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Андреевича Пильняка (1894</w:t>
      </w:r>
      <w:r w:rsidR="009156AF" w:rsidRPr="009156A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–1938)</w:t>
      </w:r>
      <w:r w:rsidRPr="009156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156A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156AF" w:rsidRPr="009156AF">
        <w:rPr>
          <w:rFonts w:ascii="Times New Roman" w:hAnsi="Times New Roman" w:cs="Times New Roman"/>
          <w:b/>
          <w:i/>
          <w:sz w:val="24"/>
          <w:szCs w:val="24"/>
        </w:rPr>
        <w:t>Жулики</w:t>
      </w:r>
      <w:r w:rsidRPr="009156A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B732C">
        <w:rPr>
          <w:rFonts w:ascii="Times New Roman" w:hAnsi="Times New Roman" w:cs="Times New Roman"/>
          <w:sz w:val="24"/>
          <w:szCs w:val="24"/>
        </w:rPr>
        <w:t>. Обратите внимание на следующие особенности его содержания и формы (поэтики): композиционные особенности произведения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32C">
        <w:rPr>
          <w:rFonts w:ascii="Times New Roman" w:hAnsi="Times New Roman" w:cs="Times New Roman"/>
          <w:sz w:val="24"/>
          <w:szCs w:val="24"/>
        </w:rPr>
        <w:t xml:space="preserve"> </w:t>
      </w:r>
      <w:r w:rsidR="009156AF">
        <w:rPr>
          <w:rFonts w:ascii="Times New Roman" w:hAnsi="Times New Roman" w:cs="Times New Roman"/>
          <w:sz w:val="24"/>
          <w:szCs w:val="24"/>
        </w:rPr>
        <w:t xml:space="preserve">организующую роль заглавия, </w:t>
      </w:r>
      <w:r w:rsidRPr="00EB732C">
        <w:rPr>
          <w:rFonts w:ascii="Times New Roman" w:hAnsi="Times New Roman" w:cs="Times New Roman"/>
          <w:sz w:val="24"/>
          <w:szCs w:val="24"/>
        </w:rPr>
        <w:t>сюжетную динамику истории; роль художественных деталей в повествовании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9156AF">
        <w:rPr>
          <w:rFonts w:ascii="Times New Roman" w:hAnsi="Times New Roman" w:cs="Times New Roman"/>
          <w:sz w:val="24"/>
          <w:szCs w:val="24"/>
        </w:rPr>
        <w:t>возникающих в сценах «случайных» встреч героини;</w:t>
      </w:r>
      <w:r w:rsidRPr="00EB7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объясните особенности языковой стихии рассказа; </w:t>
      </w:r>
      <w:r w:rsidRPr="00EB732C">
        <w:rPr>
          <w:rFonts w:ascii="Times New Roman" w:hAnsi="Times New Roman" w:cs="Times New Roman"/>
          <w:sz w:val="24"/>
          <w:szCs w:val="24"/>
        </w:rPr>
        <w:t>наконец, постарайтесь сделать вывод о своеобразии авторской позиции в произведении.</w:t>
      </w:r>
    </w:p>
    <w:p w:rsidR="00FB3E40" w:rsidRPr="00EB732C" w:rsidRDefault="00FB3E40" w:rsidP="00FB3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32C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</w:t>
      </w:r>
      <w:r>
        <w:rPr>
          <w:rFonts w:ascii="Times New Roman" w:hAnsi="Times New Roman" w:cs="Times New Roman"/>
          <w:color w:val="000000"/>
          <w:sz w:val="24"/>
          <w:szCs w:val="24"/>
        </w:rPr>
        <w:t>, грамотный</w:t>
      </w:r>
      <w:r w:rsidRPr="00EB732C">
        <w:rPr>
          <w:rFonts w:ascii="Times New Roman" w:hAnsi="Times New Roman" w:cs="Times New Roman"/>
          <w:color w:val="000000"/>
          <w:sz w:val="24"/>
          <w:szCs w:val="24"/>
        </w:rPr>
        <w:t xml:space="preserve"> текст.</w:t>
      </w:r>
    </w:p>
    <w:p w:rsidR="00A12179" w:rsidRPr="00A87134" w:rsidRDefault="00A12179" w:rsidP="00A12179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Б.А. Пильняк</w:t>
      </w:r>
    </w:p>
    <w:p w:rsidR="00A12179" w:rsidRPr="00A87134" w:rsidRDefault="00A12179" w:rsidP="00A12179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Жулики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 и повестка пришли одновременно, привезли их вечером.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Пусть прошло семь лет с того июльского дня, когда в селе,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сенокосном удушье они, она и он ходили в церковь венчаться и поп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посматривал в окно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пойд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ли дождь, не опоздать бы ворошить сено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тогда он настаивал на церкви, и она, стоя под венцом, всё хотела собрать мысли и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перевспомнить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всю свою жизнь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не могла, следила за батюшкой и за тучей на горизонте: и, правда, пош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 дождик, и батюшка из церкви побежал в поле копнить...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пусть прошло семь лет, пусть сейчас вечер: не могли не поникнуть и руки, и голова и вся она,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именно потому, что время 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т, время уносит ничего не верн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шь,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проходит. У женщины в тридцать семь любовь, многое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позади; у мужчин в тридцать семь только разве замедлились чуть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чуть движенья дней и вечеров.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Решить надо было б правильно и просто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так, что письма и повестки из суда, где стоит каз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ённое слово «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ответчица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 было: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кончено без судов, кончено временем, и его правом сильного, и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гордостью,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надо было бы вновь взять ведро и пойти к колодцу за водой, и полить рассаду (огромная радость сеять в земле и видеть, как возрастает тобою посаженное!):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заспешила, вспомнила, какие тряпки в чемодане надо отобрать, что взять с собою...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пусть стрижи за окном летают, обжигают воздух так же, как каждую весну: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пусть!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же, у 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есть труд, у 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есть труд впереди, есть заботы, у 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будут </w:t>
      </w:r>
      <w:proofErr w:type="gram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вечера,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gram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надо жить: надо жить!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Сторож Иван,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 же кучер, он же дворник, он же: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ну, как каждый день не ругать его, когда ему говоришь про Фому, а он отвечает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Ерёмой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?! Он сказал, что пароход проходит теперь на заре, надо выехать с полночи. И в полночь Иван потащил по грязям на телеге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полями, просторами, непокойным рассветным ветром; рассвет отгорел всем земным благословением; а на берегу узналось, что пароход будет только к вечеру: Иван покряхтел, помотал головой, и 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уверив, что скотине дома никто без него толком не задаст, уехал обратно. На воде, у берега стояла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ртвая конторка, на горе прилепилась изба. На пороге избы сидела баба. Бессонная ночь вязала движенья и нельзя было додумывать мыслей.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Баба от избы покликала, сели рядом, на пороге.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Вы, что же, сторожами здесь жив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те?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Муж мой лесным сторожем служит. Сами мы дальние. Детей у меня четверо, четыре сына.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так и запомнился этот день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пустой, с пустой конторкой, с избой над рекою,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 счастливой женщиной. К полдням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уже зналось,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эта баба счастлива, что она и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муж хохлы (так сказала она), киевляне,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муж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тихий и добрый человек, двадцать лет служил у немца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колониста, и немец любил его за доброту (немец иной раз и бивал мужа, но муж был добрый, незлобивый,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сердился, а немец любил: даже корову собственную разрешал держать),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на Украине у 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дочь, замуж вышла, детей народила, внучат; старший сын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теперь тоже лесником служит, женился было, да неудачную жену себе взял,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другими мужиками бегает,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собирался было разводиться, пошли в волость расписываться, но в волости затребовали рубль шесть гривен: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 и не развелись, денег жалко; остальные три сына при отце живут, один комсомолец,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жалования муж получает, слава богу, восемь рублей на своих харчах. Была эта баба морщиниста, как старый гриб, ходила в красном платке, и была, была счастливой безмерно, всем на этом свете довольной: комсомолец, сын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теперь ходил на раскопки,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рыли курган, вырывали гроба из веков,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платили ему тридцать копеек в день,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дуром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валились деньги,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нельзя было исчерпать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бабиного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счастья. В избушке на горе было по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малороссийски чисто, выбелено известью,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русской печи сидеть там было душно и мухи донимали: сидели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время на пороге. Приходили в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заполдни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муж и сыновья, обедали, посадили и гостью за стол, ели из общей миски щи из свежей крапивы; мужчины были молчаливы, поели, покрестились и легли в тени у дома спать; и гостью отвели спать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сарай на сено; разбудили к чаю: самовара не было, кипятили воду на костре, у костра и попили чаю; отец взял винтовку, пош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 в лес, сыновья пошли по своим делам; и опять старуха говорила в счастье, о том, что муж незлобивый, ему и в морду можно дать. Послеобеденный сон скомкал время, баба говорила тихо и внимательно, и казалось, что изба эта, и эта баба, и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дела, и сыновья, и муж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известны с испокон веков, и не было сил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хотя бы внутренне бунтовать против этого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бабиного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счастья: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было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равно.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в этом безразличии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отсвистел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пароход, потащил мимо сумеречных берегов, в соловьином крике, в плеске воды под колесами. И безразлично прош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 уездный городишко в пыли, где надо было пересаживаться с парохода на поезд. На минуту странным показалось наутро, что вчера поля и деревья были зелены, а нынче здесь, где мчал поезд, было ещ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серо. И вечером была Москва. Ничто не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заметилось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новой ночью в номере на Тверской опять логически ясной стала нелепость приезда: были, любили, разошлись, ей никак не нужна выпись из постановления суда о том, что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районный суд слушал и постановил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!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ей свободной от прежних морозов и зацветать для новой любви,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новой любви у 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было; новая любовь была у него,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и о ней она ничего не знала, ибо его не было около 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вот уже три года. Что ей?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же, она агроном, она горда!.</w:t>
      </w:r>
      <w:proofErr w:type="gram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она горько плакала этой ночью, первый раз за эти дни.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суд надо было явиться в 11, и она пришла без пяти одиннадцать. Он встретил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дверях, пош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 навстречу, улыбнулся дружески, сказал: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я думал, что ты не прид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шь, стоило по пустякам тащиться, я бы прислал тебе выпись...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замялся, и сказал, о 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писал уже в письме: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мне неприятно было посылать 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ебе повестку, это глупое слово «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ответчица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словно ты подсудимая. Ну, как поживаешь, как дела?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Ответила: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Конечно, глупо было приезжать, но у меня скопились ещ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по службе. Живу по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прежнему, много работы.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 где остановилась, когда приехала?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Тверской, в гостинице. Приехала вчера вечером.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Почему же ты не приехала прямо ко мне? Сейчас же после суда поедем, я перетащу твои вещи. Ведь мы же друзья, ведь никто не виноват, Аринушка, милая...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ничего не ответила. Он понял, что она не может быть искренней. Но она делала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усилия, чтобы быть простой.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Судья спросил: сколько лет, как зовут, что вы имеете против?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какую 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амилию вы хотите носить? – Он, «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сказал: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бы хотел, чтобы ты оставила мою фамилию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Она не думала об этом, она залилась кровью, ей показалось, что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оскорбляют,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она сказала растерянно: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Да, я хочу оставить фамилию мужа.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Судья попросил расписаться, объявил, что за выписью из постановления суда надо прийти завтра.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Можно идти?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спросила она судью.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Да,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уже кончено,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ответил муж.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Поедем к тебе за вещами.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Они выходили из суда, мимо них провели за штыками арестованных.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 поеду сейчас в наркомат,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ответила </w:t>
      </w:r>
      <w:proofErr w:type="gram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proofErr w:type="gram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меня будет очень занято время. Ты возьм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шь завтра выписку, тогда пришли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мне в деревню. Всего хорошего,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она протянула руку.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не взял руки, он заволновался.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Послушай же, ведь мы любили друг друга, мы останемся друзьями. Невозможно расстаться так.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забудь прислать выписку, она мне очень нужна. Ну, конечно, у нас нет поводов ссориться. Я просто буду очень занята,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она улыбнулась, тряхнула бодро рукой.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Давай руку.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же,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кончено?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спросил он.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Выходит так,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ответила она.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Прощай, я спешу.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поехала на городскую станцию купить билет.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 этот же день вечером она ехала обратно. С ней в купе, в полупустом поезде сидел старик в чесучовом пиджаке, кряхтел, ел колбасу из корзиночки, отрезая мелкими ломтиками, приносил на станциях в чайнике воду. На ночь они оба забрались на верхние полки.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поздно ночью в купе пришли двое, забрызганные грязью, в сапогах, в кожаных куртках, с портфелями,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них пахло распутицей, бессонницей, напряж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нной работой, бодростью, табаком. Ехали они, должно быть, недалеко,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раздевались, открыли окно, закурили, разговаривали.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Разговаривали они о кооперации, были, должно быть, кооперативными работниками,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говорили о неудачах и победах кооперации, об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буднях, о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практической работе, о том, что русская кооперация ещ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созрела, чтобы торговать обувью и одеждой, что не уда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также кооперативная торговля мясом</w:t>
      </w:r>
      <w:proofErr w:type="gram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говорили просто, буднично, чтобы убить время. Потом надолго заговорили о служащих в кооперации, о приказчиках, кассирш, весовщиках, сторожах. Большой процент неудач кооперации они возлагали на неподготовленность кооперативных служащих. За предпосылку, правильную, как аксиома, они брали правило, что каждый приказчик, заведующий лавкой, кассир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жулик, и обсуждали, как этого избежать, или как сделать, чтобы жульничали меньше. Слова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4C77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жулик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они не употребляли, оно вытекало само собою; они говорили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каждый служащий бер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себе и своей семье бесплатно мясо, масло и вообще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чем торгует (мясная торговля не уда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тся именно потому, что никак нельзя проконтролировать, сколько вышло фунтов разных сортов мяса из данной туши), что даже у членов правления есть обычай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христа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славить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то есть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ртывать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себе по фунтику того и другого. Один из собеседников рассказывал, что иной раз приказчики проворовываются явно и тогда неизвестно, как с ними поступать: рассчитать, отдать под суд?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первых, огласка, а 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вторых, на его место прид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второй такой же, а отданный под суд потянет за собой и всех остальных, и надо налаживать дело вновь. Второй доказывал, что прогонять не надо, разве уж в очень редких случаях,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лучше приказчика держать на такой грани, чтоб он чувствовал, что 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догадываются, что он жульничает: никому не охота прослыть вором,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ну, его и держать на этой грани в страхе, как бы не ославился он вором.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Потом они ушли, эти два кооператора,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ночь, в деревню, на полустанке. Когда поезд тронулся, старик на полке поднялся, свесил ноги, посидел так недолго, слез, чтобы закрыть окно, и вновь сел на полку.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спите?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спросил он.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Слышали, как разговаривали? О том, что у человека честность может быть,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этом ни слова не сказали. Так, стало быть, и есть на самом деле. Мне вот что непонятно, уж и не знаю почему,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только чужого я никак не возьму и всегда не понимал, как это делается. Слышали, как разговаривали?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о людях, а о номерах,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инструментах плохого качества.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тогда она поняла, что самое существенное в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поездке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убогое счастье бабы над рекой и этот ночной разговор. Да, жизнь каждого человека связана так, что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вс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 равно будет, если его, человека, взять с поправкой на испорченную машину, испорченную жульничеством, безграмотностью, ложью, любовью,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связанную государственностью, трудом, куском хлеба,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тою же любовью. И, быть может, счастье на самом деле в том, чтоб быть связанным так, когда нет рубля шестидесяти копеек на гербовую марку при разводе, как связана та баба над рекой,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не связана она. Ей было оскорбительно слушать тех здоровых, что пришли и ушли ночью, от которых пахло весенней распутицей и здоровьем. Жизнь человека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большая обязанность, никак не в его воле, всячески связанная...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Старик напротив, проснувшись уже окончательно, заговорил, хотел поговорить подольше, спросил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куда едет, где работает,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обрадовался, узнав, что она агроном, сообщил, что он уездный врач. За вагонным окном возникал рассвет. Она заговорила с ним, первый раз заговорила за эти дни,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хотела говорить.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Врач рассказал: ездил в Москву, там его дочь выходит замуж за инженера такого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то. Это была фамилия 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мужа.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спросила: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Григория Андреевича?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Да, за него,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ответил врач.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вы его знаете?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Она ответила односложно и легла на полке лицом к стене, сделав вид, что хочет спать. Он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этот старик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врач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стал врагом: он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вор, он украл...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Когда она слезла с парохода, она увидела, что избы над горою нет, там торчали одна лишь обгорелая печь да несколько недогоревших бр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вен. И ей рассказали о событии: в этой избе жила семья разбойников, грабивших на дорогах, убивавших людей, семья выселенцев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малороссов, отец, четыре сына, мать. Когда пришла милиция их арестовывать, они стали отстреливаться, стрелял и одиннадцатилетний младший сын, и старуха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мать; в перестрелке убили отца и четыр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сыновей: тогда старуха подожгла избу и умерла в огне.</w:t>
      </w:r>
    </w:p>
    <w:p w:rsidR="00A12179" w:rsidRDefault="00A12179" w:rsidP="00A1217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Иван, говоривший всегда про </w:t>
      </w:r>
      <w:proofErr w:type="spellStart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Ерёму</w:t>
      </w:r>
      <w:proofErr w:type="spellEnd"/>
      <w:r w:rsidRPr="00A8713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когда с ним заговаривали про Фому, всю дорогу рассказывал подробности перестрелки, ставшие уже легендарными, и всячески поносил разбойников.</w:t>
      </w:r>
    </w:p>
    <w:p w:rsidR="008B7F26" w:rsidRPr="00E40CF6" w:rsidRDefault="00A12179" w:rsidP="00A121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13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1925</w:t>
      </w:r>
    </w:p>
    <w:p w:rsidR="00A12179" w:rsidRPr="00A12179" w:rsidRDefault="00A12179" w:rsidP="002738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5018" w:rsidRDefault="00B85018" w:rsidP="00B85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B85018" w:rsidRDefault="00B85018" w:rsidP="00B85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B85018" w:rsidRDefault="00B85018" w:rsidP="00B85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018" w:rsidRDefault="00B85018" w:rsidP="00B85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 оценивая басни И.А. Крылова, В.Г. Белинский писал, что поэт «вполне исчерпал в них и вполне выразил ими целую сторону русского национального духа: в его баснях, как в чистом, полированном зеркале, отражается русский практический ум, с его кажущеюся неповоротливостью, но и с острыми зубами, которые больно кусаются, – с его сметливостью, остротою и добродушно-саркастическою насмешливостью, с его природною верностью взгляда на предметы и способностью коротко, ясно и вместе кудряво выражаться. В них вся житейская мудрость, плод практической опытности, – и своей собственной, и завещанной отцами из рода в род.». Тексты басен действительно разошлись на цитаты: крылатыми выражениями стали «а </w:t>
      </w:r>
      <w:r>
        <w:rPr>
          <w:rFonts w:ascii="Times New Roman" w:hAnsi="Times New Roman" w:cs="Times New Roman"/>
          <w:sz w:val="24"/>
          <w:szCs w:val="24"/>
        </w:rPr>
        <w:lastRenderedPageBreak/>
        <w:t>ларчик просто открывался», «у сильного всегда бессильный виноват», «а Васька слушает, да ест», «ты сер, а я, приятель, сед». Выберите из басен Крылова эпиграф для произведения современной литературы (вы можете воспользоваться приведенными строчками или вспомнить необходимые цитаты сами). Кратко расскажите о выбранном вами произведении современного автора: какие смысловые акценты расставляет выбранный эпиграф? как изменится читательское восприятие произведения при появлении эпиграфа? (примерный объем ответа – 100-150 слов).</w:t>
      </w:r>
    </w:p>
    <w:p w:rsidR="00F40014" w:rsidRPr="00F40014" w:rsidRDefault="00B85018" w:rsidP="00B85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завершённый, грамотный текст.</w:t>
      </w:r>
      <w:bookmarkStart w:id="0" w:name="_GoBack"/>
      <w:bookmarkEnd w:id="0"/>
    </w:p>
    <w:sectPr w:rsidR="00F40014" w:rsidRPr="00F40014" w:rsidSect="0080445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445B"/>
    <w:rsid w:val="000241F3"/>
    <w:rsid w:val="00092C8A"/>
    <w:rsid w:val="00121809"/>
    <w:rsid w:val="00137F98"/>
    <w:rsid w:val="00194B18"/>
    <w:rsid w:val="00214F8B"/>
    <w:rsid w:val="00273814"/>
    <w:rsid w:val="0028635C"/>
    <w:rsid w:val="002B2252"/>
    <w:rsid w:val="002E4475"/>
    <w:rsid w:val="003026FF"/>
    <w:rsid w:val="0032657B"/>
    <w:rsid w:val="003B444A"/>
    <w:rsid w:val="00432C42"/>
    <w:rsid w:val="00492588"/>
    <w:rsid w:val="004B1978"/>
    <w:rsid w:val="0053501D"/>
    <w:rsid w:val="00543DB1"/>
    <w:rsid w:val="005E7938"/>
    <w:rsid w:val="005F3832"/>
    <w:rsid w:val="006607D1"/>
    <w:rsid w:val="006D374A"/>
    <w:rsid w:val="006F3873"/>
    <w:rsid w:val="007569FF"/>
    <w:rsid w:val="007C315C"/>
    <w:rsid w:val="0080445B"/>
    <w:rsid w:val="00812A69"/>
    <w:rsid w:val="00841920"/>
    <w:rsid w:val="008946B4"/>
    <w:rsid w:val="008B7F26"/>
    <w:rsid w:val="008D2E98"/>
    <w:rsid w:val="008E2593"/>
    <w:rsid w:val="009156AF"/>
    <w:rsid w:val="009459F0"/>
    <w:rsid w:val="00950300"/>
    <w:rsid w:val="009743DB"/>
    <w:rsid w:val="00A12179"/>
    <w:rsid w:val="00A771FC"/>
    <w:rsid w:val="00AD74ED"/>
    <w:rsid w:val="00AE24CE"/>
    <w:rsid w:val="00B01280"/>
    <w:rsid w:val="00B45329"/>
    <w:rsid w:val="00B83DAE"/>
    <w:rsid w:val="00B85018"/>
    <w:rsid w:val="00C73D68"/>
    <w:rsid w:val="00C7449C"/>
    <w:rsid w:val="00C91735"/>
    <w:rsid w:val="00D10D37"/>
    <w:rsid w:val="00D942C9"/>
    <w:rsid w:val="00E05D55"/>
    <w:rsid w:val="00E17D61"/>
    <w:rsid w:val="00E320FE"/>
    <w:rsid w:val="00E40853"/>
    <w:rsid w:val="00E40CF6"/>
    <w:rsid w:val="00E777A1"/>
    <w:rsid w:val="00EB0265"/>
    <w:rsid w:val="00EC5602"/>
    <w:rsid w:val="00F40014"/>
    <w:rsid w:val="00F71078"/>
    <w:rsid w:val="00F917D3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EB634-0B9F-48D3-9E78-6F9DF388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5B"/>
  </w:style>
  <w:style w:type="paragraph" w:styleId="2">
    <w:name w:val="heading 2"/>
    <w:basedOn w:val="a"/>
    <w:link w:val="20"/>
    <w:uiPriority w:val="9"/>
    <w:qFormat/>
    <w:rsid w:val="008B7F26"/>
    <w:pPr>
      <w:spacing w:before="100" w:beforeAutospacing="1" w:after="300" w:line="240" w:lineRule="auto"/>
      <w:jc w:val="center"/>
      <w:outlineLvl w:val="1"/>
    </w:pPr>
    <w:rPr>
      <w:rFonts w:ascii="Times New Roman" w:eastAsia="Times New Roman" w:hAnsi="Times New Roman" w:cs="Times New Roman"/>
      <w:color w:val="282965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75" w:line="240" w:lineRule="auto"/>
      <w:ind w:left="75" w:right="75"/>
    </w:pPr>
    <w:rPr>
      <w:rFonts w:ascii="Courier" w:eastAsia="Times New Roman" w:hAnsi="Courier" w:cs="Courier New"/>
      <w:color w:val="373737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445B"/>
    <w:rPr>
      <w:rFonts w:ascii="Courier" w:eastAsia="Times New Roman" w:hAnsi="Courier" w:cs="Courier New"/>
      <w:color w:val="373737"/>
      <w:sz w:val="24"/>
      <w:szCs w:val="24"/>
      <w:lang w:eastAsia="ru-RU"/>
    </w:rPr>
  </w:style>
  <w:style w:type="character" w:customStyle="1" w:styleId="poemyear1">
    <w:name w:val="poemyear1"/>
    <w:basedOn w:val="a0"/>
    <w:rsid w:val="0028635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B7F26"/>
    <w:rPr>
      <w:rFonts w:ascii="Times New Roman" w:eastAsia="Times New Roman" w:hAnsi="Times New Roman" w:cs="Times New Roman"/>
      <w:color w:val="282965"/>
      <w:sz w:val="45"/>
      <w:szCs w:val="45"/>
      <w:lang w:eastAsia="ru-RU"/>
    </w:rPr>
  </w:style>
  <w:style w:type="paragraph" w:styleId="a4">
    <w:name w:val="List Paragraph"/>
    <w:basedOn w:val="a"/>
    <w:uiPriority w:val="34"/>
    <w:qFormat/>
    <w:rsid w:val="00A771FC"/>
    <w:pPr>
      <w:ind w:left="720"/>
      <w:contextualSpacing/>
    </w:pPr>
  </w:style>
  <w:style w:type="paragraph" w:customStyle="1" w:styleId="tab">
    <w:name w:val="tab"/>
    <w:basedOn w:val="a"/>
    <w:rsid w:val="00E4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0CF6"/>
    <w:rPr>
      <w:color w:val="0000FF"/>
      <w:u w:val="single"/>
    </w:rPr>
  </w:style>
  <w:style w:type="paragraph" w:customStyle="1" w:styleId="Default">
    <w:name w:val="Default"/>
    <w:rsid w:val="00B01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6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295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S4PQ372FCS27-143478885-298</_dlc_DocId>
    <_dlc_DocIdUrl xmlns="790c5408-51d9-4e10-9bd8-8c8141be4f06">
      <Url>http://edu-sps.koiro.local/Mega/mrono/metod/_layouts/15/DocIdRedir.aspx?ID=S4PQ372FCS27-143478885-298</Url>
      <Description>S4PQ372FCS27-143478885-298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C564F-B87C-4C97-A6EE-026A12B26122}"/>
</file>

<file path=customXml/itemProps2.xml><?xml version="1.0" encoding="utf-8"?>
<ds:datastoreItem xmlns:ds="http://schemas.openxmlformats.org/officeDocument/2006/customXml" ds:itemID="{2B104FA4-1E8A-4800-9681-2AAC77439561}"/>
</file>

<file path=customXml/itemProps3.xml><?xml version="1.0" encoding="utf-8"?>
<ds:datastoreItem xmlns:ds="http://schemas.openxmlformats.org/officeDocument/2006/customXml" ds:itemID="{AFE88F07-3BDE-42FA-A4C0-5C70DAD215A1}"/>
</file>

<file path=customXml/itemProps4.xml><?xml version="1.0" encoding="utf-8"?>
<ds:datastoreItem xmlns:ds="http://schemas.openxmlformats.org/officeDocument/2006/customXml" ds:itemID="{A2DB1D3F-0F82-4C52-B6C9-BBE8094A9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34</cp:revision>
  <dcterms:created xsi:type="dcterms:W3CDTF">2014-10-26T18:52:00Z</dcterms:created>
  <dcterms:modified xsi:type="dcterms:W3CDTF">2019-10-12T15:58:00Z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debfeeee-60da-4130-bbcf-d2301bcecea1</vt:lpwstr>
  </property>
</Properties>
</file>